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附件1</w:t>
      </w:r>
    </w:p>
    <w:p>
      <w:pPr>
        <w:snapToGrid w:val="0"/>
        <w:spacing w:line="360" w:lineRule="auto"/>
        <w:jc w:val="center"/>
        <w:rPr>
          <w:rFonts w:ascii="微软雅黑" w:hAnsi="微软雅黑" w:eastAsia="微软雅黑"/>
          <w:color w:val="000000"/>
          <w:sz w:val="32"/>
        </w:rPr>
      </w:pPr>
      <w:r>
        <w:rPr>
          <w:rFonts w:hint="eastAsia" w:ascii="微软雅黑" w:hAnsi="微软雅黑" w:eastAsia="微软雅黑"/>
          <w:color w:val="000000"/>
          <w:sz w:val="32"/>
        </w:rPr>
        <w:t>2021年师德教育专题报告暨新进教职工入职培训会议日程</w:t>
      </w:r>
    </w:p>
    <w:tbl>
      <w:tblPr>
        <w:tblStyle w:val="5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01"/>
        <w:gridCol w:w="3119"/>
        <w:gridCol w:w="1417"/>
        <w:gridCol w:w="94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14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时间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参会人员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主持人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11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>16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（周二）上午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08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30</w:t>
            </w: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ascii="宋体" w:hAnsi="宋体"/>
                <w:bCs/>
                <w:szCs w:val="21"/>
              </w:rPr>
              <w:t>08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会议开场、奏唱国歌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全体参会人员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校党委副书记、副校长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风云剧场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08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35</w:t>
            </w: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ascii="宋体" w:hAnsi="宋体"/>
                <w:bCs/>
                <w:szCs w:val="21"/>
              </w:rPr>
              <w:t>08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55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校党委书记</w:t>
            </w:r>
            <w:r>
              <w:rPr>
                <w:rFonts w:hint="eastAsia" w:ascii="宋体" w:hAnsi="宋体"/>
                <w:bCs/>
                <w:szCs w:val="21"/>
              </w:rPr>
              <w:t xml:space="preserve">管兆勇致辞 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08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55</w:t>
            </w: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姚小玲教授做师德教育报告：如何做一名学生喜爱的好老师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会间休息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10：</w:t>
            </w:r>
            <w:r>
              <w:rPr>
                <w:rFonts w:ascii="宋体" w:hAnsi="宋体"/>
                <w:bCs/>
                <w:szCs w:val="21"/>
              </w:rPr>
              <w:t>25</w:t>
            </w:r>
            <w:r>
              <w:rPr>
                <w:rFonts w:hint="eastAsia" w:ascii="宋体" w:hAnsi="宋体"/>
                <w:bCs/>
                <w:szCs w:val="21"/>
              </w:rPr>
              <w:t>-10：</w:t>
            </w:r>
            <w:r>
              <w:rPr>
                <w:rFonts w:ascii="宋体" w:hAnsi="宋体"/>
                <w:bCs/>
                <w:szCs w:val="21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新教师代表发言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10：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0-10：</w:t>
            </w:r>
            <w:r>
              <w:rPr>
                <w:rFonts w:ascii="宋体" w:hAnsi="宋体"/>
                <w:bCs/>
                <w:szCs w:val="21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校领导寄语（每人2分钟）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50</w:t>
            </w: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2：00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校长</w:t>
            </w:r>
            <w:r>
              <w:rPr>
                <w:rFonts w:hint="eastAsia" w:ascii="宋体" w:hAnsi="宋体"/>
                <w:bCs/>
                <w:szCs w:val="21"/>
              </w:rPr>
              <w:t>李北群做报告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11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>16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snapToGrid w:val="0"/>
              <w:spacing w:line="38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（周二）下午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14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0—</w:t>
            </w: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校内优秀教师代表做报告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新进教职工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教师发展与教学评估中心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副主任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初清华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大活剧场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0—</w:t>
            </w: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教学工作及管理规范（教务处）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</w:rPr>
              <w:t>—</w:t>
            </w: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科技工作及管理规范（科技处）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35</w:t>
            </w:r>
            <w:r>
              <w:rPr>
                <w:rFonts w:hint="eastAsia" w:ascii="宋体" w:hAnsi="宋体"/>
                <w:bCs/>
                <w:szCs w:val="21"/>
              </w:rPr>
              <w:t>—</w:t>
            </w: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会间休息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40</w:t>
            </w:r>
            <w:r>
              <w:rPr>
                <w:rFonts w:hint="eastAsia" w:ascii="宋体" w:hAnsi="宋体"/>
                <w:bCs/>
                <w:szCs w:val="21"/>
              </w:rPr>
              <w:t>—</w:t>
            </w: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55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社科工作及管理规范（社科处）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15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55</w:t>
            </w:r>
            <w:r>
              <w:rPr>
                <w:rFonts w:hint="eastAsia" w:ascii="宋体" w:hAnsi="宋体"/>
                <w:bCs/>
                <w:szCs w:val="21"/>
              </w:rPr>
              <w:t>—</w:t>
            </w:r>
            <w:r>
              <w:rPr>
                <w:rFonts w:ascii="宋体" w:hAnsi="宋体"/>
                <w:bCs/>
                <w:szCs w:val="21"/>
              </w:rPr>
              <w:t>16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科产工作及管理规范（科产处）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16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—</w:t>
            </w:r>
            <w:r>
              <w:rPr>
                <w:rFonts w:ascii="宋体" w:hAnsi="宋体"/>
                <w:bCs/>
                <w:szCs w:val="21"/>
              </w:rPr>
              <w:t>16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财务工作及管理规范（财务处）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16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25</w:t>
            </w:r>
            <w:r>
              <w:rPr>
                <w:rFonts w:hint="eastAsia" w:ascii="宋体" w:hAnsi="宋体"/>
                <w:bCs/>
                <w:szCs w:val="21"/>
              </w:rPr>
              <w:t>—</w:t>
            </w:r>
            <w:r>
              <w:rPr>
                <w:rFonts w:ascii="宋体" w:hAnsi="宋体"/>
                <w:bCs/>
                <w:szCs w:val="21"/>
              </w:rPr>
              <w:t>16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人事工作及管理规范（人事处）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11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>17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（周三）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09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30</w:t>
            </w: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ascii="宋体" w:hAnsi="宋体"/>
                <w:bCs/>
                <w:szCs w:val="21"/>
              </w:rPr>
              <w:t>11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参观陶行知纪念馆、宣誓仪式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新进教职工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人事处、教发中心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纪念馆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校史馆、见山园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14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30</w:t>
            </w: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ascii="宋体" w:hAnsi="宋体"/>
                <w:bCs/>
                <w:szCs w:val="21"/>
              </w:rPr>
              <w:t>16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参观校史馆、见山园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cs="Times New Roman" w:asciiTheme="minorEastAsia" w:hAnsiTheme="minorEastAsia"/>
          <w:sz w:val="28"/>
          <w:szCs w:val="28"/>
        </w:rPr>
      </w:pPr>
    </w:p>
    <w:p>
      <w:pPr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校外专家个人简介：</w:t>
      </w:r>
    </w:p>
    <w:p>
      <w:pPr>
        <w:ind w:firstLine="640" w:firstLineChars="200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姚小玲，女，北京航空航天大学教授，博士生导师。中国科学社会主义学会常务理事；中国军工文化首席专家；教育部学位与研究生教育评审专家；学堂在线、智慧树等网络教育平台特聘专家等。</w:t>
      </w:r>
    </w:p>
    <w:p>
      <w:pPr>
        <w:ind w:firstLine="640" w:firstLineChars="200"/>
        <w:rPr>
          <w:rFonts w:ascii="仿宋_GB2312" w:eastAsia="仿宋_GB2312" w:cs="Times New Roman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曾获过全国师德先进个人；国家首批精品视频公开课负责人；教育部宝钢教育基金优秀教师奖；北京市高校优秀德育工作者；北京市思政课首批特级教授；北京市优秀教师；北京市高等学校教学名师；北京市精品课负责人；北京市宣传文化系统“四个一批”优秀人才；北京市教学成果一等奖奖；北航首届十大教学名师；北航学生最喜爱老师“终身奖”获得者等几十项国家及省部级奖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95B70"/>
    <w:rsid w:val="0001025B"/>
    <w:rsid w:val="000457D3"/>
    <w:rsid w:val="00265EA1"/>
    <w:rsid w:val="00345311"/>
    <w:rsid w:val="003B4DD1"/>
    <w:rsid w:val="00407969"/>
    <w:rsid w:val="00745849"/>
    <w:rsid w:val="00773F33"/>
    <w:rsid w:val="007D18EB"/>
    <w:rsid w:val="00902BE9"/>
    <w:rsid w:val="0098029D"/>
    <w:rsid w:val="00C824B6"/>
    <w:rsid w:val="00CC62B8"/>
    <w:rsid w:val="00CE311C"/>
    <w:rsid w:val="00CF0683"/>
    <w:rsid w:val="00DF50F0"/>
    <w:rsid w:val="00F76466"/>
    <w:rsid w:val="0D247D68"/>
    <w:rsid w:val="11B52988"/>
    <w:rsid w:val="228C703C"/>
    <w:rsid w:val="26097605"/>
    <w:rsid w:val="42995B70"/>
    <w:rsid w:val="4BB06C1B"/>
    <w:rsid w:val="678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785</Characters>
  <Lines>6</Lines>
  <Paragraphs>1</Paragraphs>
  <TotalTime>62</TotalTime>
  <ScaleCrop>false</ScaleCrop>
  <LinksUpToDate>false</LinksUpToDate>
  <CharactersWithSpaces>921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2021-11-13T07:36:00Z</dcterms:created>
  <dc:creator>王四毛</dc:creator>
  <cp:lastModifiedBy>王四毛</cp:lastModifiedBy>
  <cp:lastPrinted>2021-11-14T07:22:00Z</cp:lastPrinted>
  <dcterms:modified xsi:type="dcterms:W3CDTF">2021-11-14T07:59:18Z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B7473D2B09FC4E139CCD26BEFAFE6D08</vt:lpwstr>
  </property>
</Properties>
</file>