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jc w:val="center"/>
        <w:rPr>
          <w:rFonts w:asciiTheme="minorEastAsia" w:eastAsiaTheme="minorEastAsia" w:hAnsiTheme="minorEastAsia"/>
          <w:b/>
          <w:sz w:val="36"/>
          <w:szCs w:val="36"/>
        </w:rPr>
      </w:pPr>
    </w:p>
    <w:p w:rsidR="00662591" w:rsidRDefault="00662591">
      <w:pPr>
        <w:adjustRightInd w:val="0"/>
        <w:snapToGrid w:val="0"/>
        <w:spacing w:line="360" w:lineRule="auto"/>
        <w:rPr>
          <w:rFonts w:asciiTheme="minorEastAsia" w:eastAsiaTheme="minorEastAsia" w:hAnsiTheme="minorEastAsia"/>
          <w:b/>
          <w:sz w:val="36"/>
          <w:szCs w:val="36"/>
        </w:rPr>
      </w:pPr>
    </w:p>
    <w:p w:rsidR="00662591" w:rsidRDefault="006603C0">
      <w:pPr>
        <w:adjustRightInd w:val="0"/>
        <w:snapToGrid w:val="0"/>
        <w:spacing w:line="360" w:lineRule="auto"/>
        <w:jc w:val="center"/>
        <w:rPr>
          <w:rFonts w:asciiTheme="minorEastAsia" w:eastAsiaTheme="minorEastAsia" w:hAnsiTheme="minorEastAsia"/>
          <w:b/>
          <w:sz w:val="72"/>
          <w:szCs w:val="72"/>
        </w:rPr>
      </w:pPr>
      <w:r>
        <w:rPr>
          <w:rFonts w:asciiTheme="minorEastAsia" w:eastAsiaTheme="minorEastAsia" w:hAnsiTheme="minorEastAsia" w:hint="eastAsia"/>
          <w:b/>
          <w:sz w:val="72"/>
          <w:szCs w:val="72"/>
        </w:rPr>
        <w:t>招标采购</w:t>
      </w:r>
      <w:r w:rsidR="00311B0F">
        <w:rPr>
          <w:rFonts w:asciiTheme="minorEastAsia" w:eastAsiaTheme="minorEastAsia" w:hAnsiTheme="minorEastAsia" w:hint="eastAsia"/>
          <w:b/>
          <w:sz w:val="72"/>
          <w:szCs w:val="72"/>
        </w:rPr>
        <w:t>管理</w:t>
      </w:r>
      <w:r>
        <w:rPr>
          <w:rFonts w:asciiTheme="minorEastAsia" w:eastAsiaTheme="minorEastAsia" w:hAnsiTheme="minorEastAsia" w:hint="eastAsia"/>
          <w:b/>
          <w:sz w:val="72"/>
          <w:szCs w:val="72"/>
        </w:rPr>
        <w:t>系统流程</w:t>
      </w:r>
    </w:p>
    <w:p w:rsidR="00662591" w:rsidRDefault="006603C0">
      <w:pPr>
        <w:adjustRightInd w:val="0"/>
        <w:snapToGrid w:val="0"/>
        <w:spacing w:line="360" w:lineRule="auto"/>
        <w:jc w:val="center"/>
        <w:rPr>
          <w:rFonts w:asciiTheme="minorEastAsia" w:eastAsiaTheme="minorEastAsia" w:hAnsiTheme="minorEastAsia"/>
          <w:b/>
          <w:sz w:val="72"/>
          <w:szCs w:val="72"/>
        </w:rPr>
      </w:pPr>
      <w:r>
        <w:rPr>
          <w:rFonts w:asciiTheme="minorEastAsia" w:eastAsiaTheme="minorEastAsia" w:hAnsiTheme="minorEastAsia" w:hint="eastAsia"/>
          <w:b/>
          <w:sz w:val="72"/>
          <w:szCs w:val="72"/>
        </w:rPr>
        <w:t>操作手册说明</w:t>
      </w: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p w:rsidR="00662591" w:rsidRDefault="00662591">
      <w:pPr>
        <w:adjustRightInd w:val="0"/>
        <w:snapToGrid w:val="0"/>
        <w:spacing w:line="360" w:lineRule="auto"/>
        <w:ind w:firstLineChars="200" w:firstLine="723"/>
        <w:rPr>
          <w:rFonts w:asciiTheme="minorEastAsia" w:eastAsiaTheme="minorEastAsia" w:hAnsiTheme="minorEastAsia"/>
          <w:b/>
          <w:sz w:val="36"/>
          <w:szCs w:val="36"/>
        </w:rPr>
      </w:pPr>
    </w:p>
    <w:sdt>
      <w:sdtPr>
        <w:rPr>
          <w:rFonts w:ascii="PMingLiU" w:eastAsia="PMingLiU" w:hAnsi="PMingLiU" w:cs="PMingLiU"/>
          <w:color w:val="auto"/>
          <w:sz w:val="22"/>
          <w:szCs w:val="22"/>
          <w:lang w:val="zh-CN" w:bidi="zh-CN"/>
        </w:rPr>
        <w:id w:val="-1294749311"/>
        <w:docPartObj>
          <w:docPartGallery w:val="Table of Contents"/>
          <w:docPartUnique/>
        </w:docPartObj>
      </w:sdtPr>
      <w:sdtEndPr>
        <w:rPr>
          <w:b/>
          <w:bCs/>
        </w:rPr>
      </w:sdtEndPr>
      <w:sdtContent>
        <w:p w:rsidR="00662591" w:rsidRDefault="006603C0">
          <w:pPr>
            <w:pStyle w:val="TOC10"/>
            <w:jc w:val="center"/>
            <w:rPr>
              <w:sz w:val="28"/>
              <w:szCs w:val="28"/>
            </w:rPr>
          </w:pPr>
          <w:r>
            <w:rPr>
              <w:sz w:val="28"/>
              <w:szCs w:val="28"/>
              <w:lang w:val="zh-CN"/>
            </w:rPr>
            <w:t>目录</w:t>
          </w:r>
        </w:p>
        <w:p w:rsidR="00662591" w:rsidRDefault="006603C0">
          <w:pPr>
            <w:pStyle w:val="TOC1"/>
            <w:tabs>
              <w:tab w:val="right" w:leader="dot" w:pos="9020"/>
            </w:tabs>
            <w:rPr>
              <w:rFonts w:asciiTheme="minorHAnsi" w:eastAsiaTheme="minorEastAsia" w:hAnsiTheme="minorHAnsi" w:cstheme="minorBidi"/>
              <w:noProof/>
              <w:kern w:val="2"/>
              <w:sz w:val="28"/>
              <w:szCs w:val="28"/>
              <w:lang w:val="en-US" w:bidi="ar-SA"/>
            </w:rPr>
          </w:pPr>
          <w:r>
            <w:rPr>
              <w:sz w:val="28"/>
              <w:szCs w:val="28"/>
            </w:rPr>
            <w:fldChar w:fldCharType="begin"/>
          </w:r>
          <w:r>
            <w:rPr>
              <w:sz w:val="28"/>
              <w:szCs w:val="28"/>
            </w:rPr>
            <w:instrText xml:space="preserve"> TOC \o "1-3" \h \z \u </w:instrText>
          </w:r>
          <w:r>
            <w:rPr>
              <w:sz w:val="28"/>
              <w:szCs w:val="28"/>
            </w:rPr>
            <w:fldChar w:fldCharType="separate"/>
          </w:r>
          <w:hyperlink w:anchor="_Toc96938835" w:history="1">
            <w:r>
              <w:rPr>
                <w:rStyle w:val="a8"/>
                <w:rFonts w:asciiTheme="majorEastAsia" w:eastAsiaTheme="majorEastAsia" w:hAnsiTheme="majorEastAsia"/>
                <w:noProof/>
                <w:sz w:val="28"/>
                <w:szCs w:val="28"/>
              </w:rPr>
              <w:t>一、页面布局</w:t>
            </w:r>
            <w:r>
              <w:rPr>
                <w:noProof/>
                <w:sz w:val="28"/>
                <w:szCs w:val="28"/>
              </w:rPr>
              <w:tab/>
            </w:r>
            <w:r>
              <w:rPr>
                <w:noProof/>
                <w:sz w:val="28"/>
                <w:szCs w:val="28"/>
              </w:rPr>
              <w:fldChar w:fldCharType="begin"/>
            </w:r>
            <w:r>
              <w:rPr>
                <w:noProof/>
                <w:sz w:val="28"/>
                <w:szCs w:val="28"/>
              </w:rPr>
              <w:instrText xml:space="preserve"> PAGEREF _Toc96938835 \h </w:instrText>
            </w:r>
            <w:r>
              <w:rPr>
                <w:noProof/>
                <w:sz w:val="28"/>
                <w:szCs w:val="28"/>
              </w:rPr>
            </w:r>
            <w:r>
              <w:rPr>
                <w:noProof/>
                <w:sz w:val="28"/>
                <w:szCs w:val="28"/>
              </w:rPr>
              <w:fldChar w:fldCharType="separate"/>
            </w:r>
            <w:r w:rsidR="00541116">
              <w:rPr>
                <w:noProof/>
                <w:sz w:val="28"/>
                <w:szCs w:val="28"/>
              </w:rPr>
              <w:t>3</w:t>
            </w:r>
            <w:r>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36" w:history="1">
            <w:r w:rsidR="006603C0">
              <w:rPr>
                <w:rStyle w:val="a8"/>
                <w:rFonts w:asciiTheme="majorEastAsia" w:eastAsiaTheme="majorEastAsia" w:hAnsiTheme="majorEastAsia"/>
                <w:noProof/>
                <w:sz w:val="28"/>
                <w:szCs w:val="28"/>
              </w:rPr>
              <w:t>1.进入页面</w:t>
            </w:r>
            <w:r w:rsidR="006603C0">
              <w:rPr>
                <w:noProof/>
                <w:sz w:val="28"/>
                <w:szCs w:val="28"/>
              </w:rPr>
              <w:tab/>
            </w:r>
            <w:r w:rsidR="006603C0">
              <w:rPr>
                <w:noProof/>
                <w:sz w:val="28"/>
                <w:szCs w:val="28"/>
              </w:rPr>
              <w:fldChar w:fldCharType="begin"/>
            </w:r>
            <w:r w:rsidR="006603C0">
              <w:rPr>
                <w:noProof/>
                <w:sz w:val="28"/>
                <w:szCs w:val="28"/>
              </w:rPr>
              <w:instrText xml:space="preserve"> PAGEREF _Toc96938836 \h </w:instrText>
            </w:r>
            <w:r w:rsidR="006603C0">
              <w:rPr>
                <w:noProof/>
                <w:sz w:val="28"/>
                <w:szCs w:val="28"/>
              </w:rPr>
            </w:r>
            <w:r w:rsidR="006603C0">
              <w:rPr>
                <w:noProof/>
                <w:sz w:val="28"/>
                <w:szCs w:val="28"/>
              </w:rPr>
              <w:fldChar w:fldCharType="separate"/>
            </w:r>
            <w:r w:rsidR="00541116">
              <w:rPr>
                <w:noProof/>
                <w:sz w:val="28"/>
                <w:szCs w:val="28"/>
              </w:rPr>
              <w:t>3</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37" w:history="1">
            <w:r w:rsidR="006603C0">
              <w:rPr>
                <w:rStyle w:val="a8"/>
                <w:rFonts w:asciiTheme="majorEastAsia" w:eastAsiaTheme="majorEastAsia" w:hAnsiTheme="majorEastAsia"/>
                <w:noProof/>
                <w:sz w:val="28"/>
                <w:szCs w:val="28"/>
              </w:rPr>
              <w:t>2.页面样式及新建流程页面</w:t>
            </w:r>
            <w:r w:rsidR="006603C0">
              <w:rPr>
                <w:noProof/>
                <w:sz w:val="28"/>
                <w:szCs w:val="28"/>
              </w:rPr>
              <w:tab/>
            </w:r>
            <w:r w:rsidR="006603C0">
              <w:rPr>
                <w:noProof/>
                <w:sz w:val="28"/>
                <w:szCs w:val="28"/>
              </w:rPr>
              <w:fldChar w:fldCharType="begin"/>
            </w:r>
            <w:r w:rsidR="006603C0">
              <w:rPr>
                <w:noProof/>
                <w:sz w:val="28"/>
                <w:szCs w:val="28"/>
              </w:rPr>
              <w:instrText xml:space="preserve"> PAGEREF _Toc96938837 \h </w:instrText>
            </w:r>
            <w:r w:rsidR="006603C0">
              <w:rPr>
                <w:noProof/>
                <w:sz w:val="28"/>
                <w:szCs w:val="28"/>
              </w:rPr>
            </w:r>
            <w:r w:rsidR="006603C0">
              <w:rPr>
                <w:noProof/>
                <w:sz w:val="28"/>
                <w:szCs w:val="28"/>
              </w:rPr>
              <w:fldChar w:fldCharType="separate"/>
            </w:r>
            <w:r w:rsidR="00541116">
              <w:rPr>
                <w:noProof/>
                <w:sz w:val="28"/>
                <w:szCs w:val="28"/>
              </w:rPr>
              <w:t>3</w:t>
            </w:r>
            <w:r w:rsidR="006603C0">
              <w:rPr>
                <w:noProof/>
                <w:sz w:val="28"/>
                <w:szCs w:val="28"/>
              </w:rPr>
              <w:fldChar w:fldCharType="end"/>
            </w:r>
          </w:hyperlink>
        </w:p>
        <w:p w:rsidR="00662591" w:rsidRDefault="00501CD5">
          <w:pPr>
            <w:pStyle w:val="TOC1"/>
            <w:tabs>
              <w:tab w:val="right" w:leader="dot" w:pos="9020"/>
            </w:tabs>
            <w:rPr>
              <w:rFonts w:asciiTheme="minorHAnsi" w:eastAsiaTheme="minorEastAsia" w:hAnsiTheme="minorHAnsi" w:cstheme="minorBidi"/>
              <w:noProof/>
              <w:kern w:val="2"/>
              <w:sz w:val="28"/>
              <w:szCs w:val="28"/>
              <w:lang w:val="en-US" w:bidi="ar-SA"/>
            </w:rPr>
          </w:pPr>
          <w:hyperlink w:anchor="_Toc96938838" w:history="1">
            <w:r w:rsidR="006603C0">
              <w:rPr>
                <w:rStyle w:val="a8"/>
                <w:rFonts w:asciiTheme="majorEastAsia" w:eastAsiaTheme="majorEastAsia" w:hAnsiTheme="majorEastAsia"/>
                <w:noProof/>
                <w:sz w:val="28"/>
                <w:szCs w:val="28"/>
              </w:rPr>
              <w:t>二、新建招标项目立项申请</w:t>
            </w:r>
            <w:r w:rsidR="006603C0">
              <w:rPr>
                <w:noProof/>
                <w:sz w:val="28"/>
                <w:szCs w:val="28"/>
              </w:rPr>
              <w:tab/>
            </w:r>
            <w:r w:rsidR="006603C0">
              <w:rPr>
                <w:noProof/>
                <w:sz w:val="28"/>
                <w:szCs w:val="28"/>
              </w:rPr>
              <w:fldChar w:fldCharType="begin"/>
            </w:r>
            <w:r w:rsidR="006603C0">
              <w:rPr>
                <w:noProof/>
                <w:sz w:val="28"/>
                <w:szCs w:val="28"/>
              </w:rPr>
              <w:instrText xml:space="preserve"> PAGEREF _Toc96938838 \h </w:instrText>
            </w:r>
            <w:r w:rsidR="006603C0">
              <w:rPr>
                <w:noProof/>
                <w:sz w:val="28"/>
                <w:szCs w:val="28"/>
              </w:rPr>
            </w:r>
            <w:r w:rsidR="006603C0">
              <w:rPr>
                <w:noProof/>
                <w:sz w:val="28"/>
                <w:szCs w:val="28"/>
              </w:rPr>
              <w:fldChar w:fldCharType="separate"/>
            </w:r>
            <w:r w:rsidR="00541116">
              <w:rPr>
                <w:noProof/>
                <w:sz w:val="28"/>
                <w:szCs w:val="28"/>
              </w:rPr>
              <w:t>4</w:t>
            </w:r>
            <w:r w:rsidR="006603C0">
              <w:rPr>
                <w:noProof/>
                <w:sz w:val="28"/>
                <w:szCs w:val="28"/>
              </w:rPr>
              <w:fldChar w:fldCharType="end"/>
            </w:r>
          </w:hyperlink>
        </w:p>
        <w:p w:rsidR="00662591" w:rsidRDefault="00501CD5">
          <w:pPr>
            <w:pStyle w:val="TOC1"/>
            <w:tabs>
              <w:tab w:val="right" w:leader="dot" w:pos="9020"/>
            </w:tabs>
            <w:rPr>
              <w:rFonts w:asciiTheme="minorHAnsi" w:eastAsiaTheme="minorEastAsia" w:hAnsiTheme="minorHAnsi" w:cstheme="minorBidi"/>
              <w:noProof/>
              <w:kern w:val="2"/>
              <w:sz w:val="28"/>
              <w:szCs w:val="28"/>
              <w:lang w:val="en-US" w:bidi="ar-SA"/>
            </w:rPr>
          </w:pPr>
          <w:hyperlink w:anchor="_Toc96938839" w:history="1">
            <w:r w:rsidR="006603C0">
              <w:rPr>
                <w:rStyle w:val="a8"/>
                <w:rFonts w:asciiTheme="majorEastAsia" w:eastAsiaTheme="majorEastAsia" w:hAnsiTheme="majorEastAsia"/>
                <w:noProof/>
                <w:sz w:val="28"/>
                <w:szCs w:val="28"/>
              </w:rPr>
              <w:t>三、20万元以下招标项目管理</w:t>
            </w:r>
            <w:r w:rsidR="006603C0">
              <w:rPr>
                <w:noProof/>
                <w:sz w:val="28"/>
                <w:szCs w:val="28"/>
              </w:rPr>
              <w:tab/>
            </w:r>
            <w:r w:rsidR="006603C0">
              <w:rPr>
                <w:noProof/>
                <w:sz w:val="28"/>
                <w:szCs w:val="28"/>
              </w:rPr>
              <w:fldChar w:fldCharType="begin"/>
            </w:r>
            <w:r w:rsidR="006603C0">
              <w:rPr>
                <w:noProof/>
                <w:sz w:val="28"/>
                <w:szCs w:val="28"/>
              </w:rPr>
              <w:instrText xml:space="preserve"> PAGEREF _Toc96938839 \h </w:instrText>
            </w:r>
            <w:r w:rsidR="006603C0">
              <w:rPr>
                <w:noProof/>
                <w:sz w:val="28"/>
                <w:szCs w:val="28"/>
              </w:rPr>
            </w:r>
            <w:r w:rsidR="006603C0">
              <w:rPr>
                <w:noProof/>
                <w:sz w:val="28"/>
                <w:szCs w:val="28"/>
              </w:rPr>
              <w:fldChar w:fldCharType="separate"/>
            </w:r>
            <w:r w:rsidR="00541116">
              <w:rPr>
                <w:noProof/>
                <w:sz w:val="28"/>
                <w:szCs w:val="28"/>
              </w:rPr>
              <w:t>11</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40" w:history="1">
            <w:r w:rsidR="006603C0">
              <w:rPr>
                <w:rStyle w:val="a8"/>
                <w:rFonts w:asciiTheme="majorEastAsia" w:eastAsiaTheme="majorEastAsia" w:hAnsiTheme="majorEastAsia"/>
                <w:noProof/>
                <w:sz w:val="28"/>
                <w:szCs w:val="28"/>
              </w:rPr>
              <w:t>3.1网上商城系统</w:t>
            </w:r>
            <w:r w:rsidR="006603C0">
              <w:rPr>
                <w:noProof/>
                <w:sz w:val="28"/>
                <w:szCs w:val="28"/>
              </w:rPr>
              <w:tab/>
            </w:r>
            <w:r w:rsidR="006603C0">
              <w:rPr>
                <w:noProof/>
                <w:sz w:val="28"/>
                <w:szCs w:val="28"/>
              </w:rPr>
              <w:fldChar w:fldCharType="begin"/>
            </w:r>
            <w:r w:rsidR="006603C0">
              <w:rPr>
                <w:noProof/>
                <w:sz w:val="28"/>
                <w:szCs w:val="28"/>
              </w:rPr>
              <w:instrText xml:space="preserve"> PAGEREF _Toc96938840 \h </w:instrText>
            </w:r>
            <w:r w:rsidR="006603C0">
              <w:rPr>
                <w:noProof/>
                <w:sz w:val="28"/>
                <w:szCs w:val="28"/>
              </w:rPr>
            </w:r>
            <w:r w:rsidR="006603C0">
              <w:rPr>
                <w:noProof/>
                <w:sz w:val="28"/>
                <w:szCs w:val="28"/>
              </w:rPr>
              <w:fldChar w:fldCharType="separate"/>
            </w:r>
            <w:r w:rsidR="00541116">
              <w:rPr>
                <w:noProof/>
                <w:sz w:val="28"/>
                <w:szCs w:val="28"/>
              </w:rPr>
              <w:t>11</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41" w:history="1">
            <w:r w:rsidR="006603C0">
              <w:rPr>
                <w:rStyle w:val="a8"/>
                <w:rFonts w:asciiTheme="majorEastAsia" w:eastAsiaTheme="majorEastAsia" w:hAnsiTheme="majorEastAsia"/>
                <w:noProof/>
                <w:sz w:val="28"/>
                <w:szCs w:val="28"/>
              </w:rPr>
              <w:t>3.2网上竞价系统</w:t>
            </w:r>
            <w:r w:rsidR="006603C0">
              <w:rPr>
                <w:noProof/>
                <w:sz w:val="28"/>
                <w:szCs w:val="28"/>
              </w:rPr>
              <w:tab/>
            </w:r>
            <w:r w:rsidR="006603C0">
              <w:rPr>
                <w:noProof/>
                <w:sz w:val="28"/>
                <w:szCs w:val="28"/>
              </w:rPr>
              <w:fldChar w:fldCharType="begin"/>
            </w:r>
            <w:r w:rsidR="006603C0">
              <w:rPr>
                <w:noProof/>
                <w:sz w:val="28"/>
                <w:szCs w:val="28"/>
              </w:rPr>
              <w:instrText xml:space="preserve"> PAGEREF _Toc96938841 \h </w:instrText>
            </w:r>
            <w:r w:rsidR="006603C0">
              <w:rPr>
                <w:noProof/>
                <w:sz w:val="28"/>
                <w:szCs w:val="28"/>
              </w:rPr>
            </w:r>
            <w:r w:rsidR="006603C0">
              <w:rPr>
                <w:noProof/>
                <w:sz w:val="28"/>
                <w:szCs w:val="28"/>
              </w:rPr>
              <w:fldChar w:fldCharType="separate"/>
            </w:r>
            <w:r w:rsidR="00541116">
              <w:rPr>
                <w:noProof/>
                <w:sz w:val="28"/>
                <w:szCs w:val="28"/>
              </w:rPr>
              <w:t>12</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42" w:history="1">
            <w:r w:rsidR="006603C0">
              <w:rPr>
                <w:rStyle w:val="a8"/>
                <w:rFonts w:asciiTheme="majorEastAsia" w:eastAsiaTheme="majorEastAsia" w:hAnsiTheme="majorEastAsia"/>
                <w:noProof/>
                <w:sz w:val="28"/>
                <w:szCs w:val="28"/>
              </w:rPr>
              <w:t>3.3 20万以下自行邀标流程</w:t>
            </w:r>
            <w:r w:rsidR="006603C0">
              <w:rPr>
                <w:noProof/>
                <w:sz w:val="28"/>
                <w:szCs w:val="28"/>
              </w:rPr>
              <w:tab/>
            </w:r>
            <w:r w:rsidR="006603C0">
              <w:rPr>
                <w:noProof/>
                <w:sz w:val="28"/>
                <w:szCs w:val="28"/>
              </w:rPr>
              <w:fldChar w:fldCharType="begin"/>
            </w:r>
            <w:r w:rsidR="006603C0">
              <w:rPr>
                <w:noProof/>
                <w:sz w:val="28"/>
                <w:szCs w:val="28"/>
              </w:rPr>
              <w:instrText xml:space="preserve"> PAGEREF _Toc96938842 \h </w:instrText>
            </w:r>
            <w:r w:rsidR="006603C0">
              <w:rPr>
                <w:noProof/>
                <w:sz w:val="28"/>
                <w:szCs w:val="28"/>
              </w:rPr>
            </w:r>
            <w:r w:rsidR="006603C0">
              <w:rPr>
                <w:noProof/>
                <w:sz w:val="28"/>
                <w:szCs w:val="28"/>
              </w:rPr>
              <w:fldChar w:fldCharType="separate"/>
            </w:r>
            <w:r w:rsidR="00541116">
              <w:rPr>
                <w:noProof/>
                <w:sz w:val="28"/>
                <w:szCs w:val="28"/>
              </w:rPr>
              <w:t>13</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43" w:history="1">
            <w:r w:rsidR="006603C0">
              <w:rPr>
                <w:rStyle w:val="a8"/>
                <w:rFonts w:asciiTheme="majorEastAsia" w:eastAsiaTheme="majorEastAsia" w:hAnsiTheme="majorEastAsia" w:cs="Microsoft JhengHei"/>
                <w:noProof/>
                <w:sz w:val="28"/>
                <w:szCs w:val="28"/>
              </w:rPr>
              <w:t>3.3.1表单填写</w:t>
            </w:r>
            <w:r w:rsidR="006603C0">
              <w:rPr>
                <w:noProof/>
                <w:sz w:val="28"/>
                <w:szCs w:val="28"/>
              </w:rPr>
              <w:tab/>
            </w:r>
            <w:r w:rsidR="006603C0">
              <w:rPr>
                <w:noProof/>
                <w:sz w:val="28"/>
                <w:szCs w:val="28"/>
              </w:rPr>
              <w:fldChar w:fldCharType="begin"/>
            </w:r>
            <w:r w:rsidR="006603C0">
              <w:rPr>
                <w:noProof/>
                <w:sz w:val="28"/>
                <w:szCs w:val="28"/>
              </w:rPr>
              <w:instrText xml:space="preserve"> PAGEREF _Toc96938843 \h </w:instrText>
            </w:r>
            <w:r w:rsidR="006603C0">
              <w:rPr>
                <w:noProof/>
                <w:sz w:val="28"/>
                <w:szCs w:val="28"/>
              </w:rPr>
            </w:r>
            <w:r w:rsidR="006603C0">
              <w:rPr>
                <w:noProof/>
                <w:sz w:val="28"/>
                <w:szCs w:val="28"/>
              </w:rPr>
              <w:fldChar w:fldCharType="separate"/>
            </w:r>
            <w:r w:rsidR="00541116">
              <w:rPr>
                <w:noProof/>
                <w:sz w:val="28"/>
                <w:szCs w:val="28"/>
              </w:rPr>
              <w:t>14</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44" w:history="1">
            <w:r w:rsidR="006603C0">
              <w:rPr>
                <w:rStyle w:val="a8"/>
                <w:rFonts w:asciiTheme="majorEastAsia" w:eastAsiaTheme="majorEastAsia" w:hAnsiTheme="majorEastAsia" w:cs="Microsoft JhengHei"/>
                <w:noProof/>
                <w:sz w:val="28"/>
                <w:szCs w:val="28"/>
              </w:rPr>
              <w:t>3.3.2是否为单一来源项目</w:t>
            </w:r>
            <w:r w:rsidR="006603C0">
              <w:rPr>
                <w:noProof/>
                <w:sz w:val="28"/>
                <w:szCs w:val="28"/>
              </w:rPr>
              <w:tab/>
            </w:r>
            <w:r w:rsidR="006603C0">
              <w:rPr>
                <w:noProof/>
                <w:sz w:val="28"/>
                <w:szCs w:val="28"/>
              </w:rPr>
              <w:fldChar w:fldCharType="begin"/>
            </w:r>
            <w:r w:rsidR="006603C0">
              <w:rPr>
                <w:noProof/>
                <w:sz w:val="28"/>
                <w:szCs w:val="28"/>
              </w:rPr>
              <w:instrText xml:space="preserve"> PAGEREF _Toc96938844 \h </w:instrText>
            </w:r>
            <w:r w:rsidR="006603C0">
              <w:rPr>
                <w:noProof/>
                <w:sz w:val="28"/>
                <w:szCs w:val="28"/>
              </w:rPr>
            </w:r>
            <w:r w:rsidR="006603C0">
              <w:rPr>
                <w:noProof/>
                <w:sz w:val="28"/>
                <w:szCs w:val="28"/>
              </w:rPr>
              <w:fldChar w:fldCharType="separate"/>
            </w:r>
            <w:r w:rsidR="00541116">
              <w:rPr>
                <w:noProof/>
                <w:sz w:val="28"/>
                <w:szCs w:val="28"/>
              </w:rPr>
              <w:t>14</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45" w:history="1">
            <w:r w:rsidR="006603C0">
              <w:rPr>
                <w:rStyle w:val="a8"/>
                <w:rFonts w:asciiTheme="majorEastAsia" w:eastAsiaTheme="majorEastAsia" w:hAnsiTheme="majorEastAsia" w:cs="Microsoft JhengHei"/>
                <w:noProof/>
                <w:sz w:val="28"/>
                <w:szCs w:val="28"/>
              </w:rPr>
              <w:t>3.3.4台账数据</w:t>
            </w:r>
            <w:r w:rsidR="006603C0">
              <w:rPr>
                <w:noProof/>
                <w:sz w:val="28"/>
                <w:szCs w:val="28"/>
              </w:rPr>
              <w:tab/>
            </w:r>
            <w:r w:rsidR="006603C0">
              <w:rPr>
                <w:noProof/>
                <w:sz w:val="28"/>
                <w:szCs w:val="28"/>
              </w:rPr>
              <w:fldChar w:fldCharType="begin"/>
            </w:r>
            <w:r w:rsidR="006603C0">
              <w:rPr>
                <w:noProof/>
                <w:sz w:val="28"/>
                <w:szCs w:val="28"/>
              </w:rPr>
              <w:instrText xml:space="preserve"> PAGEREF _Toc96938845 \h </w:instrText>
            </w:r>
            <w:r w:rsidR="006603C0">
              <w:rPr>
                <w:noProof/>
                <w:sz w:val="28"/>
                <w:szCs w:val="28"/>
              </w:rPr>
            </w:r>
            <w:r w:rsidR="006603C0">
              <w:rPr>
                <w:noProof/>
                <w:sz w:val="28"/>
                <w:szCs w:val="28"/>
              </w:rPr>
              <w:fldChar w:fldCharType="separate"/>
            </w:r>
            <w:r w:rsidR="00541116">
              <w:rPr>
                <w:noProof/>
                <w:sz w:val="28"/>
                <w:szCs w:val="28"/>
              </w:rPr>
              <w:t>16</w:t>
            </w:r>
            <w:r w:rsidR="006603C0">
              <w:rPr>
                <w:noProof/>
                <w:sz w:val="28"/>
                <w:szCs w:val="28"/>
              </w:rPr>
              <w:fldChar w:fldCharType="end"/>
            </w:r>
          </w:hyperlink>
        </w:p>
        <w:p w:rsidR="00662591" w:rsidRDefault="00501CD5">
          <w:pPr>
            <w:pStyle w:val="TOC1"/>
            <w:tabs>
              <w:tab w:val="right" w:leader="dot" w:pos="9020"/>
            </w:tabs>
            <w:rPr>
              <w:rFonts w:asciiTheme="minorHAnsi" w:eastAsiaTheme="minorEastAsia" w:hAnsiTheme="minorHAnsi" w:cstheme="minorBidi"/>
              <w:noProof/>
              <w:kern w:val="2"/>
              <w:sz w:val="28"/>
              <w:szCs w:val="28"/>
              <w:lang w:val="en-US" w:bidi="ar-SA"/>
            </w:rPr>
          </w:pPr>
          <w:hyperlink w:anchor="_Toc96938846" w:history="1">
            <w:r w:rsidR="006603C0">
              <w:rPr>
                <w:rStyle w:val="a8"/>
                <w:rFonts w:asciiTheme="majorEastAsia" w:eastAsiaTheme="majorEastAsia" w:hAnsiTheme="majorEastAsia"/>
                <w:noProof/>
                <w:sz w:val="28"/>
                <w:szCs w:val="28"/>
              </w:rPr>
              <w:t>四、20万元</w:t>
            </w:r>
            <w:r w:rsidR="006603C0">
              <w:rPr>
                <w:rStyle w:val="a8"/>
                <w:rFonts w:asciiTheme="majorEastAsia" w:eastAsiaTheme="majorEastAsia" w:hAnsiTheme="majorEastAsia"/>
                <w:noProof/>
                <w:sz w:val="28"/>
                <w:szCs w:val="28"/>
                <w:lang w:val="en-US"/>
              </w:rPr>
              <w:t>及</w:t>
            </w:r>
            <w:r w:rsidR="006603C0">
              <w:rPr>
                <w:rStyle w:val="a8"/>
                <w:rFonts w:asciiTheme="majorEastAsia" w:eastAsiaTheme="majorEastAsia" w:hAnsiTheme="majorEastAsia"/>
                <w:noProof/>
                <w:sz w:val="28"/>
                <w:szCs w:val="28"/>
              </w:rPr>
              <w:t>以上招标项目管理</w:t>
            </w:r>
            <w:r w:rsidR="006603C0">
              <w:rPr>
                <w:noProof/>
                <w:sz w:val="28"/>
                <w:szCs w:val="28"/>
              </w:rPr>
              <w:tab/>
            </w:r>
            <w:r w:rsidR="006603C0">
              <w:rPr>
                <w:noProof/>
                <w:sz w:val="28"/>
                <w:szCs w:val="28"/>
              </w:rPr>
              <w:fldChar w:fldCharType="begin"/>
            </w:r>
            <w:r w:rsidR="006603C0">
              <w:rPr>
                <w:noProof/>
                <w:sz w:val="28"/>
                <w:szCs w:val="28"/>
              </w:rPr>
              <w:instrText xml:space="preserve"> PAGEREF _Toc96938846 \h </w:instrText>
            </w:r>
            <w:r w:rsidR="006603C0">
              <w:rPr>
                <w:noProof/>
                <w:sz w:val="28"/>
                <w:szCs w:val="28"/>
              </w:rPr>
            </w:r>
            <w:r w:rsidR="006603C0">
              <w:rPr>
                <w:noProof/>
                <w:sz w:val="28"/>
                <w:szCs w:val="28"/>
              </w:rPr>
              <w:fldChar w:fldCharType="separate"/>
            </w:r>
            <w:r w:rsidR="00541116">
              <w:rPr>
                <w:noProof/>
                <w:sz w:val="28"/>
                <w:szCs w:val="28"/>
              </w:rPr>
              <w:t>17</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47" w:history="1">
            <w:r w:rsidR="006603C0">
              <w:rPr>
                <w:rStyle w:val="a8"/>
                <w:rFonts w:asciiTheme="majorEastAsia" w:eastAsiaTheme="majorEastAsia" w:hAnsiTheme="majorEastAsia"/>
                <w:noProof/>
                <w:sz w:val="28"/>
                <w:szCs w:val="28"/>
              </w:rPr>
              <w:t>4.1.招标采购意向公开流程</w:t>
            </w:r>
            <w:r w:rsidR="006603C0">
              <w:rPr>
                <w:noProof/>
                <w:sz w:val="28"/>
                <w:szCs w:val="28"/>
              </w:rPr>
              <w:tab/>
            </w:r>
            <w:r w:rsidR="006603C0">
              <w:rPr>
                <w:noProof/>
                <w:sz w:val="28"/>
                <w:szCs w:val="28"/>
              </w:rPr>
              <w:fldChar w:fldCharType="begin"/>
            </w:r>
            <w:r w:rsidR="006603C0">
              <w:rPr>
                <w:noProof/>
                <w:sz w:val="28"/>
                <w:szCs w:val="28"/>
              </w:rPr>
              <w:instrText xml:space="preserve"> PAGEREF _Toc96938847 \h </w:instrText>
            </w:r>
            <w:r w:rsidR="006603C0">
              <w:rPr>
                <w:noProof/>
                <w:sz w:val="28"/>
                <w:szCs w:val="28"/>
              </w:rPr>
            </w:r>
            <w:r w:rsidR="006603C0">
              <w:rPr>
                <w:noProof/>
                <w:sz w:val="28"/>
                <w:szCs w:val="28"/>
              </w:rPr>
              <w:fldChar w:fldCharType="separate"/>
            </w:r>
            <w:r w:rsidR="00541116">
              <w:rPr>
                <w:noProof/>
                <w:sz w:val="28"/>
                <w:szCs w:val="28"/>
              </w:rPr>
              <w:t>17</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48" w:history="1">
            <w:r w:rsidR="006603C0">
              <w:rPr>
                <w:rStyle w:val="a8"/>
                <w:rFonts w:asciiTheme="majorEastAsia" w:eastAsiaTheme="majorEastAsia" w:hAnsiTheme="majorEastAsia" w:cs="Microsoft JhengHei"/>
                <w:noProof/>
                <w:sz w:val="28"/>
                <w:szCs w:val="28"/>
              </w:rPr>
              <w:t>4.1.1台账数据</w:t>
            </w:r>
            <w:r w:rsidR="006603C0">
              <w:rPr>
                <w:noProof/>
                <w:sz w:val="28"/>
                <w:szCs w:val="28"/>
              </w:rPr>
              <w:tab/>
            </w:r>
            <w:r w:rsidR="006603C0">
              <w:rPr>
                <w:noProof/>
                <w:sz w:val="28"/>
                <w:szCs w:val="28"/>
              </w:rPr>
              <w:fldChar w:fldCharType="begin"/>
            </w:r>
            <w:r w:rsidR="006603C0">
              <w:rPr>
                <w:noProof/>
                <w:sz w:val="28"/>
                <w:szCs w:val="28"/>
              </w:rPr>
              <w:instrText xml:space="preserve"> PAGEREF _Toc96938848 \h </w:instrText>
            </w:r>
            <w:r w:rsidR="006603C0">
              <w:rPr>
                <w:noProof/>
                <w:sz w:val="28"/>
                <w:szCs w:val="28"/>
              </w:rPr>
            </w:r>
            <w:r w:rsidR="006603C0">
              <w:rPr>
                <w:noProof/>
                <w:sz w:val="28"/>
                <w:szCs w:val="28"/>
              </w:rPr>
              <w:fldChar w:fldCharType="separate"/>
            </w:r>
            <w:r w:rsidR="00541116">
              <w:rPr>
                <w:noProof/>
                <w:sz w:val="28"/>
                <w:szCs w:val="28"/>
              </w:rPr>
              <w:t>19</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49" w:history="1">
            <w:r w:rsidR="006603C0">
              <w:rPr>
                <w:rStyle w:val="a8"/>
                <w:rFonts w:asciiTheme="majorEastAsia" w:eastAsiaTheme="majorEastAsia" w:hAnsiTheme="majorEastAsia"/>
                <w:noProof/>
                <w:sz w:val="28"/>
                <w:szCs w:val="28"/>
              </w:rPr>
              <w:t>4.2.招标委托及方式确认流程</w:t>
            </w:r>
            <w:r w:rsidR="006603C0">
              <w:rPr>
                <w:noProof/>
                <w:sz w:val="28"/>
                <w:szCs w:val="28"/>
              </w:rPr>
              <w:tab/>
            </w:r>
            <w:r w:rsidR="006603C0">
              <w:rPr>
                <w:noProof/>
                <w:sz w:val="28"/>
                <w:szCs w:val="28"/>
              </w:rPr>
              <w:fldChar w:fldCharType="begin"/>
            </w:r>
            <w:r w:rsidR="006603C0">
              <w:rPr>
                <w:noProof/>
                <w:sz w:val="28"/>
                <w:szCs w:val="28"/>
              </w:rPr>
              <w:instrText xml:space="preserve"> PAGEREF _Toc96938849 \h </w:instrText>
            </w:r>
            <w:r w:rsidR="006603C0">
              <w:rPr>
                <w:noProof/>
                <w:sz w:val="28"/>
                <w:szCs w:val="28"/>
              </w:rPr>
            </w:r>
            <w:r w:rsidR="006603C0">
              <w:rPr>
                <w:noProof/>
                <w:sz w:val="28"/>
                <w:szCs w:val="28"/>
              </w:rPr>
              <w:fldChar w:fldCharType="separate"/>
            </w:r>
            <w:r w:rsidR="00541116">
              <w:rPr>
                <w:noProof/>
                <w:sz w:val="28"/>
                <w:szCs w:val="28"/>
              </w:rPr>
              <w:t>19</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50" w:history="1">
            <w:r w:rsidR="006603C0">
              <w:rPr>
                <w:rStyle w:val="a8"/>
                <w:rFonts w:asciiTheme="majorEastAsia" w:eastAsiaTheme="majorEastAsia" w:hAnsiTheme="majorEastAsia" w:cs="Microsoft JhengHei"/>
                <w:noProof/>
                <w:sz w:val="28"/>
                <w:szCs w:val="28"/>
              </w:rPr>
              <w:t>4.2.1表单填写</w:t>
            </w:r>
            <w:r w:rsidR="006603C0">
              <w:rPr>
                <w:noProof/>
                <w:sz w:val="28"/>
                <w:szCs w:val="28"/>
              </w:rPr>
              <w:tab/>
            </w:r>
            <w:r w:rsidR="006603C0">
              <w:rPr>
                <w:noProof/>
                <w:sz w:val="28"/>
                <w:szCs w:val="28"/>
              </w:rPr>
              <w:fldChar w:fldCharType="begin"/>
            </w:r>
            <w:r w:rsidR="006603C0">
              <w:rPr>
                <w:noProof/>
                <w:sz w:val="28"/>
                <w:szCs w:val="28"/>
              </w:rPr>
              <w:instrText xml:space="preserve"> PAGEREF _Toc96938850 \h </w:instrText>
            </w:r>
            <w:r w:rsidR="006603C0">
              <w:rPr>
                <w:noProof/>
                <w:sz w:val="28"/>
                <w:szCs w:val="28"/>
              </w:rPr>
            </w:r>
            <w:r w:rsidR="006603C0">
              <w:rPr>
                <w:noProof/>
                <w:sz w:val="28"/>
                <w:szCs w:val="28"/>
              </w:rPr>
              <w:fldChar w:fldCharType="separate"/>
            </w:r>
            <w:r w:rsidR="00541116">
              <w:rPr>
                <w:noProof/>
                <w:sz w:val="28"/>
                <w:szCs w:val="28"/>
              </w:rPr>
              <w:t>20</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51" w:history="1">
            <w:r w:rsidR="006603C0">
              <w:rPr>
                <w:rStyle w:val="a8"/>
                <w:rFonts w:asciiTheme="majorEastAsia" w:eastAsiaTheme="majorEastAsia" w:hAnsiTheme="majorEastAsia" w:cs="Microsoft JhengHei"/>
                <w:noProof/>
                <w:sz w:val="28"/>
                <w:szCs w:val="28"/>
              </w:rPr>
              <w:t>4.2.2台账数据</w:t>
            </w:r>
            <w:r w:rsidR="006603C0">
              <w:rPr>
                <w:noProof/>
                <w:sz w:val="28"/>
                <w:szCs w:val="28"/>
              </w:rPr>
              <w:tab/>
            </w:r>
            <w:r w:rsidR="006603C0">
              <w:rPr>
                <w:noProof/>
                <w:sz w:val="28"/>
                <w:szCs w:val="28"/>
              </w:rPr>
              <w:fldChar w:fldCharType="begin"/>
            </w:r>
            <w:r w:rsidR="006603C0">
              <w:rPr>
                <w:noProof/>
                <w:sz w:val="28"/>
                <w:szCs w:val="28"/>
              </w:rPr>
              <w:instrText xml:space="preserve"> PAGEREF _Toc96938851 \h </w:instrText>
            </w:r>
            <w:r w:rsidR="006603C0">
              <w:rPr>
                <w:noProof/>
                <w:sz w:val="28"/>
                <w:szCs w:val="28"/>
              </w:rPr>
            </w:r>
            <w:r w:rsidR="006603C0">
              <w:rPr>
                <w:noProof/>
                <w:sz w:val="28"/>
                <w:szCs w:val="28"/>
              </w:rPr>
              <w:fldChar w:fldCharType="separate"/>
            </w:r>
            <w:r w:rsidR="00541116">
              <w:rPr>
                <w:noProof/>
                <w:sz w:val="28"/>
                <w:szCs w:val="28"/>
              </w:rPr>
              <w:t>21</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52" w:history="1">
            <w:r w:rsidR="006603C0">
              <w:rPr>
                <w:rStyle w:val="a8"/>
                <w:rFonts w:asciiTheme="majorEastAsia" w:eastAsiaTheme="majorEastAsia" w:hAnsiTheme="majorEastAsia"/>
                <w:noProof/>
                <w:sz w:val="28"/>
                <w:szCs w:val="28"/>
              </w:rPr>
              <w:t>4.3招标文件送审流程</w:t>
            </w:r>
            <w:r w:rsidR="006603C0">
              <w:rPr>
                <w:noProof/>
                <w:sz w:val="28"/>
                <w:szCs w:val="28"/>
              </w:rPr>
              <w:tab/>
            </w:r>
            <w:r w:rsidR="006603C0">
              <w:rPr>
                <w:noProof/>
                <w:sz w:val="28"/>
                <w:szCs w:val="28"/>
              </w:rPr>
              <w:fldChar w:fldCharType="begin"/>
            </w:r>
            <w:r w:rsidR="006603C0">
              <w:rPr>
                <w:noProof/>
                <w:sz w:val="28"/>
                <w:szCs w:val="28"/>
              </w:rPr>
              <w:instrText xml:space="preserve"> PAGEREF _Toc96938852 \h </w:instrText>
            </w:r>
            <w:r w:rsidR="006603C0">
              <w:rPr>
                <w:noProof/>
                <w:sz w:val="28"/>
                <w:szCs w:val="28"/>
              </w:rPr>
            </w:r>
            <w:r w:rsidR="006603C0">
              <w:rPr>
                <w:noProof/>
                <w:sz w:val="28"/>
                <w:szCs w:val="28"/>
              </w:rPr>
              <w:fldChar w:fldCharType="separate"/>
            </w:r>
            <w:r w:rsidR="00541116">
              <w:rPr>
                <w:noProof/>
                <w:sz w:val="28"/>
                <w:szCs w:val="28"/>
              </w:rPr>
              <w:t>21</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53" w:history="1">
            <w:r w:rsidR="006603C0">
              <w:rPr>
                <w:rStyle w:val="a8"/>
                <w:rFonts w:asciiTheme="majorEastAsia" w:eastAsiaTheme="majorEastAsia" w:hAnsiTheme="majorEastAsia" w:cs="Microsoft JhengHei"/>
                <w:noProof/>
                <w:sz w:val="28"/>
                <w:szCs w:val="28"/>
              </w:rPr>
              <w:t>4.3.1台账数据</w:t>
            </w:r>
            <w:r w:rsidR="006603C0">
              <w:rPr>
                <w:noProof/>
                <w:sz w:val="28"/>
                <w:szCs w:val="28"/>
              </w:rPr>
              <w:tab/>
            </w:r>
            <w:r w:rsidR="006603C0">
              <w:rPr>
                <w:noProof/>
                <w:sz w:val="28"/>
                <w:szCs w:val="28"/>
              </w:rPr>
              <w:fldChar w:fldCharType="begin"/>
            </w:r>
            <w:r w:rsidR="006603C0">
              <w:rPr>
                <w:noProof/>
                <w:sz w:val="28"/>
                <w:szCs w:val="28"/>
              </w:rPr>
              <w:instrText xml:space="preserve"> PAGEREF _Toc96938853 \h </w:instrText>
            </w:r>
            <w:r w:rsidR="006603C0">
              <w:rPr>
                <w:noProof/>
                <w:sz w:val="28"/>
                <w:szCs w:val="28"/>
              </w:rPr>
            </w:r>
            <w:r w:rsidR="006603C0">
              <w:rPr>
                <w:noProof/>
                <w:sz w:val="28"/>
                <w:szCs w:val="28"/>
              </w:rPr>
              <w:fldChar w:fldCharType="separate"/>
            </w:r>
            <w:r w:rsidR="00541116">
              <w:rPr>
                <w:noProof/>
                <w:sz w:val="28"/>
                <w:szCs w:val="28"/>
              </w:rPr>
              <w:t>23</w:t>
            </w:r>
            <w:r w:rsidR="006603C0">
              <w:rPr>
                <w:noProof/>
                <w:sz w:val="28"/>
                <w:szCs w:val="28"/>
              </w:rPr>
              <w:fldChar w:fldCharType="end"/>
            </w:r>
          </w:hyperlink>
        </w:p>
        <w:p w:rsidR="00662591" w:rsidRDefault="00501CD5">
          <w:pPr>
            <w:pStyle w:val="TOC2"/>
            <w:tabs>
              <w:tab w:val="right" w:leader="dot" w:pos="9020"/>
            </w:tabs>
            <w:rPr>
              <w:rFonts w:asciiTheme="minorHAnsi" w:eastAsiaTheme="minorEastAsia" w:hAnsiTheme="minorHAnsi" w:cstheme="minorBidi"/>
              <w:noProof/>
              <w:kern w:val="2"/>
              <w:sz w:val="28"/>
              <w:szCs w:val="28"/>
              <w:lang w:val="en-US" w:bidi="ar-SA"/>
            </w:rPr>
          </w:pPr>
          <w:hyperlink w:anchor="_Toc96938854" w:history="1">
            <w:r w:rsidR="006603C0">
              <w:rPr>
                <w:rStyle w:val="a8"/>
                <w:rFonts w:asciiTheme="majorEastAsia" w:eastAsiaTheme="majorEastAsia" w:hAnsiTheme="majorEastAsia"/>
                <w:noProof/>
                <w:sz w:val="28"/>
                <w:szCs w:val="28"/>
              </w:rPr>
              <w:t>4.4中标通知书流程</w:t>
            </w:r>
            <w:r w:rsidR="006603C0">
              <w:rPr>
                <w:noProof/>
                <w:sz w:val="28"/>
                <w:szCs w:val="28"/>
              </w:rPr>
              <w:tab/>
            </w:r>
            <w:r w:rsidR="006603C0">
              <w:rPr>
                <w:noProof/>
                <w:sz w:val="28"/>
                <w:szCs w:val="28"/>
              </w:rPr>
              <w:fldChar w:fldCharType="begin"/>
            </w:r>
            <w:r w:rsidR="006603C0">
              <w:rPr>
                <w:noProof/>
                <w:sz w:val="28"/>
                <w:szCs w:val="28"/>
              </w:rPr>
              <w:instrText xml:space="preserve"> PAGEREF _Toc96938854 \h </w:instrText>
            </w:r>
            <w:r w:rsidR="006603C0">
              <w:rPr>
                <w:noProof/>
                <w:sz w:val="28"/>
                <w:szCs w:val="28"/>
              </w:rPr>
            </w:r>
            <w:r w:rsidR="006603C0">
              <w:rPr>
                <w:noProof/>
                <w:sz w:val="28"/>
                <w:szCs w:val="28"/>
              </w:rPr>
              <w:fldChar w:fldCharType="separate"/>
            </w:r>
            <w:r w:rsidR="00541116">
              <w:rPr>
                <w:noProof/>
                <w:sz w:val="28"/>
                <w:szCs w:val="28"/>
              </w:rPr>
              <w:t>23</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55" w:history="1">
            <w:r w:rsidR="006603C0">
              <w:rPr>
                <w:rStyle w:val="a8"/>
                <w:rFonts w:asciiTheme="majorEastAsia" w:eastAsiaTheme="majorEastAsia" w:hAnsiTheme="majorEastAsia" w:cs="Microsoft JhengHei"/>
                <w:noProof/>
                <w:sz w:val="28"/>
                <w:szCs w:val="28"/>
              </w:rPr>
              <w:t>4.4.1表单填写</w:t>
            </w:r>
            <w:r w:rsidR="006603C0">
              <w:rPr>
                <w:noProof/>
                <w:sz w:val="28"/>
                <w:szCs w:val="28"/>
              </w:rPr>
              <w:tab/>
            </w:r>
            <w:r w:rsidR="006603C0">
              <w:rPr>
                <w:noProof/>
                <w:sz w:val="28"/>
                <w:szCs w:val="28"/>
              </w:rPr>
              <w:fldChar w:fldCharType="begin"/>
            </w:r>
            <w:r w:rsidR="006603C0">
              <w:rPr>
                <w:noProof/>
                <w:sz w:val="28"/>
                <w:szCs w:val="28"/>
              </w:rPr>
              <w:instrText xml:space="preserve"> PAGEREF _Toc96938855 \h </w:instrText>
            </w:r>
            <w:r w:rsidR="006603C0">
              <w:rPr>
                <w:noProof/>
                <w:sz w:val="28"/>
                <w:szCs w:val="28"/>
              </w:rPr>
            </w:r>
            <w:r w:rsidR="006603C0">
              <w:rPr>
                <w:noProof/>
                <w:sz w:val="28"/>
                <w:szCs w:val="28"/>
              </w:rPr>
              <w:fldChar w:fldCharType="separate"/>
            </w:r>
            <w:r w:rsidR="00541116">
              <w:rPr>
                <w:noProof/>
                <w:sz w:val="28"/>
                <w:szCs w:val="28"/>
              </w:rPr>
              <w:t>24</w:t>
            </w:r>
            <w:r w:rsidR="006603C0">
              <w:rPr>
                <w:noProof/>
                <w:sz w:val="28"/>
                <w:szCs w:val="28"/>
              </w:rPr>
              <w:fldChar w:fldCharType="end"/>
            </w:r>
          </w:hyperlink>
        </w:p>
        <w:p w:rsidR="00662591" w:rsidRDefault="00501CD5">
          <w:pPr>
            <w:pStyle w:val="TOC3"/>
            <w:tabs>
              <w:tab w:val="right" w:leader="dot" w:pos="9020"/>
            </w:tabs>
            <w:rPr>
              <w:rFonts w:asciiTheme="minorHAnsi" w:eastAsiaTheme="minorEastAsia" w:hAnsiTheme="minorHAnsi" w:cstheme="minorBidi"/>
              <w:noProof/>
              <w:kern w:val="2"/>
              <w:sz w:val="28"/>
              <w:szCs w:val="28"/>
              <w:lang w:val="en-US" w:bidi="ar-SA"/>
            </w:rPr>
          </w:pPr>
          <w:hyperlink w:anchor="_Toc96938856" w:history="1">
            <w:r w:rsidR="006603C0">
              <w:rPr>
                <w:rStyle w:val="a8"/>
                <w:rFonts w:asciiTheme="majorEastAsia" w:eastAsiaTheme="majorEastAsia" w:hAnsiTheme="majorEastAsia" w:cs="Microsoft JhengHei"/>
                <w:noProof/>
                <w:sz w:val="28"/>
                <w:szCs w:val="28"/>
              </w:rPr>
              <w:t>4.4.2套用模板</w:t>
            </w:r>
            <w:r w:rsidR="006603C0">
              <w:rPr>
                <w:noProof/>
                <w:sz w:val="28"/>
                <w:szCs w:val="28"/>
              </w:rPr>
              <w:tab/>
            </w:r>
            <w:r w:rsidR="006603C0">
              <w:rPr>
                <w:noProof/>
                <w:sz w:val="28"/>
                <w:szCs w:val="28"/>
              </w:rPr>
              <w:fldChar w:fldCharType="begin"/>
            </w:r>
            <w:r w:rsidR="006603C0">
              <w:rPr>
                <w:noProof/>
                <w:sz w:val="28"/>
                <w:szCs w:val="28"/>
              </w:rPr>
              <w:instrText xml:space="preserve"> PAGEREF _Toc96938856 \h </w:instrText>
            </w:r>
            <w:r w:rsidR="006603C0">
              <w:rPr>
                <w:noProof/>
                <w:sz w:val="28"/>
                <w:szCs w:val="28"/>
              </w:rPr>
            </w:r>
            <w:r w:rsidR="006603C0">
              <w:rPr>
                <w:noProof/>
                <w:sz w:val="28"/>
                <w:szCs w:val="28"/>
              </w:rPr>
              <w:fldChar w:fldCharType="separate"/>
            </w:r>
            <w:r w:rsidR="00541116">
              <w:rPr>
                <w:noProof/>
                <w:sz w:val="28"/>
                <w:szCs w:val="28"/>
              </w:rPr>
              <w:t>24</w:t>
            </w:r>
            <w:r w:rsidR="006603C0">
              <w:rPr>
                <w:noProof/>
                <w:sz w:val="28"/>
                <w:szCs w:val="28"/>
              </w:rPr>
              <w:fldChar w:fldCharType="end"/>
            </w:r>
          </w:hyperlink>
        </w:p>
        <w:p w:rsidR="00662591" w:rsidRDefault="00501CD5">
          <w:pPr>
            <w:pStyle w:val="TOC1"/>
            <w:tabs>
              <w:tab w:val="right" w:leader="dot" w:pos="9020"/>
            </w:tabs>
            <w:rPr>
              <w:rFonts w:asciiTheme="minorHAnsi" w:eastAsiaTheme="minorEastAsia" w:hAnsiTheme="minorHAnsi" w:cstheme="minorBidi"/>
              <w:noProof/>
              <w:kern w:val="2"/>
              <w:sz w:val="28"/>
              <w:szCs w:val="28"/>
              <w:lang w:val="en-US" w:bidi="ar-SA"/>
            </w:rPr>
          </w:pPr>
          <w:hyperlink w:anchor="_Toc96938857" w:history="1">
            <w:r w:rsidR="006603C0">
              <w:rPr>
                <w:rStyle w:val="a8"/>
                <w:rFonts w:asciiTheme="majorEastAsia" w:eastAsiaTheme="majorEastAsia" w:hAnsiTheme="majorEastAsia"/>
                <w:noProof/>
                <w:sz w:val="28"/>
                <w:szCs w:val="28"/>
              </w:rPr>
              <w:t>五、系统技术支持：</w:t>
            </w:r>
            <w:r w:rsidR="006603C0">
              <w:rPr>
                <w:noProof/>
                <w:sz w:val="28"/>
                <w:szCs w:val="28"/>
              </w:rPr>
              <w:tab/>
            </w:r>
            <w:r w:rsidR="006603C0">
              <w:rPr>
                <w:noProof/>
                <w:sz w:val="28"/>
                <w:szCs w:val="28"/>
              </w:rPr>
              <w:fldChar w:fldCharType="begin"/>
            </w:r>
            <w:r w:rsidR="006603C0">
              <w:rPr>
                <w:noProof/>
                <w:sz w:val="28"/>
                <w:szCs w:val="28"/>
              </w:rPr>
              <w:instrText xml:space="preserve"> PAGEREF _Toc96938857 \h </w:instrText>
            </w:r>
            <w:r w:rsidR="006603C0">
              <w:rPr>
                <w:noProof/>
                <w:sz w:val="28"/>
                <w:szCs w:val="28"/>
              </w:rPr>
            </w:r>
            <w:r w:rsidR="006603C0">
              <w:rPr>
                <w:noProof/>
                <w:sz w:val="28"/>
                <w:szCs w:val="28"/>
              </w:rPr>
              <w:fldChar w:fldCharType="separate"/>
            </w:r>
            <w:r w:rsidR="00541116">
              <w:rPr>
                <w:noProof/>
                <w:sz w:val="28"/>
                <w:szCs w:val="28"/>
              </w:rPr>
              <w:t>25</w:t>
            </w:r>
            <w:r w:rsidR="006603C0">
              <w:rPr>
                <w:noProof/>
                <w:sz w:val="28"/>
                <w:szCs w:val="28"/>
              </w:rPr>
              <w:fldChar w:fldCharType="end"/>
            </w:r>
          </w:hyperlink>
        </w:p>
        <w:p w:rsidR="00662591" w:rsidRDefault="006603C0">
          <w:pPr>
            <w:rPr>
              <w:rFonts w:asciiTheme="minorEastAsia" w:eastAsiaTheme="minorEastAsia" w:hAnsiTheme="minorEastAsia"/>
              <w:b/>
              <w:sz w:val="36"/>
              <w:szCs w:val="36"/>
            </w:rPr>
          </w:pPr>
          <w:r>
            <w:rPr>
              <w:b/>
              <w:bCs/>
              <w:sz w:val="28"/>
              <w:szCs w:val="28"/>
            </w:rPr>
            <w:fldChar w:fldCharType="end"/>
          </w:r>
        </w:p>
      </w:sdtContent>
    </w:sdt>
    <w:p w:rsidR="002B5304" w:rsidRDefault="002B5304">
      <w:pPr>
        <w:pStyle w:val="1"/>
        <w:spacing w:line="360" w:lineRule="auto"/>
        <w:rPr>
          <w:rFonts w:asciiTheme="majorEastAsia" w:eastAsiaTheme="majorEastAsia" w:hAnsiTheme="majorEastAsia"/>
          <w:sz w:val="24"/>
          <w:szCs w:val="24"/>
        </w:rPr>
      </w:pPr>
      <w:bookmarkStart w:id="0" w:name="_Toc96938835"/>
    </w:p>
    <w:p w:rsidR="002B5304" w:rsidRDefault="002B5304">
      <w:pPr>
        <w:pStyle w:val="1"/>
        <w:spacing w:line="360" w:lineRule="auto"/>
        <w:rPr>
          <w:rFonts w:asciiTheme="majorEastAsia" w:eastAsiaTheme="majorEastAsia" w:hAnsiTheme="majorEastAsia"/>
          <w:sz w:val="24"/>
          <w:szCs w:val="24"/>
        </w:rPr>
      </w:pPr>
    </w:p>
    <w:p w:rsidR="002B5304" w:rsidRDefault="002B5304">
      <w:pPr>
        <w:pStyle w:val="1"/>
        <w:spacing w:line="360" w:lineRule="auto"/>
        <w:rPr>
          <w:rFonts w:asciiTheme="majorEastAsia" w:eastAsiaTheme="majorEastAsia" w:hAnsiTheme="majorEastAsia"/>
          <w:sz w:val="24"/>
          <w:szCs w:val="24"/>
        </w:rPr>
      </w:pPr>
    </w:p>
    <w:p w:rsidR="00662591" w:rsidRDefault="006603C0">
      <w:pPr>
        <w:pStyle w:val="1"/>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一、页面布局</w:t>
      </w:r>
      <w:bookmarkEnd w:id="0"/>
    </w:p>
    <w:p w:rsidR="00662591" w:rsidRDefault="006603C0">
      <w:pPr>
        <w:pStyle w:val="2"/>
        <w:spacing w:line="360" w:lineRule="auto"/>
        <w:rPr>
          <w:rFonts w:asciiTheme="majorEastAsia" w:eastAsiaTheme="majorEastAsia" w:hAnsiTheme="majorEastAsia"/>
          <w:sz w:val="24"/>
          <w:szCs w:val="24"/>
        </w:rPr>
      </w:pPr>
      <w:bookmarkStart w:id="1" w:name="_Toc96938836"/>
      <w:r>
        <w:rPr>
          <w:rFonts w:asciiTheme="majorEastAsia" w:eastAsiaTheme="majorEastAsia" w:hAnsiTheme="majorEastAsia" w:hint="eastAsia"/>
          <w:sz w:val="24"/>
          <w:szCs w:val="24"/>
        </w:rPr>
        <w:t>1.进入页面</w:t>
      </w:r>
      <w:bookmarkEnd w:id="1"/>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首先，进入校园信息门户页面，再点击“招标采购</w:t>
      </w:r>
      <w:r>
        <w:rPr>
          <w:rFonts w:asciiTheme="majorEastAsia" w:eastAsiaTheme="majorEastAsia" w:hAnsiTheme="majorEastAsia" w:hint="eastAsia"/>
          <w:sz w:val="24"/>
          <w:szCs w:val="24"/>
          <w:lang w:val="en-US"/>
        </w:rPr>
        <w:t>管理</w:t>
      </w:r>
      <w:r>
        <w:rPr>
          <w:rFonts w:asciiTheme="majorEastAsia" w:eastAsiaTheme="majorEastAsia" w:hAnsiTheme="majorEastAsia" w:hint="eastAsia"/>
          <w:sz w:val="24"/>
          <w:szCs w:val="24"/>
        </w:rPr>
        <w:t>系统”，进入招标采购系统：</w:t>
      </w:r>
    </w:p>
    <w:p w:rsidR="00662591" w:rsidRDefault="008720F8">
      <w:pPr>
        <w:spacing w:line="360" w:lineRule="auto"/>
        <w:jc w:val="center"/>
      </w:pPr>
      <w:r w:rsidRPr="00FB31DE">
        <w:rPr>
          <w:noProof/>
          <w:lang w:val="en-US" w:bidi="ar-SA"/>
        </w:rPr>
        <w:drawing>
          <wp:inline distT="0" distB="0" distL="0" distR="0" wp14:anchorId="5B677660" wp14:editId="2B352AE6">
            <wp:extent cx="5734050" cy="3075940"/>
            <wp:effectExtent l="0" t="0" r="0" b="0"/>
            <wp:docPr id="10" name="图片 10" descr="C:\Users\86178\AppData\Local\Temp\1646359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78\AppData\Local\Temp\164635958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075940"/>
                    </a:xfrm>
                    <a:prstGeom prst="rect">
                      <a:avLst/>
                    </a:prstGeom>
                    <a:noFill/>
                    <a:ln>
                      <a:noFill/>
                    </a:ln>
                  </pic:spPr>
                </pic:pic>
              </a:graphicData>
            </a:graphic>
          </wp:inline>
        </w:drawing>
      </w:r>
    </w:p>
    <w:p w:rsidR="00662591" w:rsidRDefault="006603C0">
      <w:pPr>
        <w:pStyle w:val="2"/>
        <w:spacing w:line="360" w:lineRule="auto"/>
        <w:rPr>
          <w:rFonts w:asciiTheme="majorEastAsia" w:eastAsiaTheme="majorEastAsia" w:hAnsiTheme="majorEastAsia"/>
          <w:sz w:val="24"/>
          <w:szCs w:val="24"/>
        </w:rPr>
      </w:pPr>
      <w:bookmarkStart w:id="2" w:name="_bookmark1"/>
      <w:bookmarkStart w:id="3" w:name="_Toc96938837"/>
      <w:bookmarkEnd w:id="2"/>
      <w:r>
        <w:rPr>
          <w:rFonts w:asciiTheme="majorEastAsia" w:eastAsiaTheme="majorEastAsia" w:hAnsiTheme="majorEastAsia" w:hint="eastAsia"/>
          <w:sz w:val="24"/>
          <w:szCs w:val="24"/>
        </w:rPr>
        <w:t>2.页面样式及新建流程页面</w:t>
      </w:r>
      <w:bookmarkEnd w:id="3"/>
    </w:p>
    <w:p w:rsidR="00662591" w:rsidRDefault="006603C0">
      <w:pPr>
        <w:spacing w:line="360" w:lineRule="auto"/>
        <w:ind w:firstLine="482"/>
        <w:rPr>
          <w:rFonts w:asciiTheme="majorEastAsia" w:eastAsiaTheme="majorEastAsia" w:hAnsiTheme="majorEastAsia"/>
          <w:sz w:val="24"/>
          <w:szCs w:val="24"/>
        </w:rPr>
      </w:pPr>
      <w:r>
        <w:rPr>
          <w:rFonts w:asciiTheme="majorEastAsia" w:eastAsiaTheme="majorEastAsia" w:hAnsiTheme="majorEastAsia" w:hint="eastAsia"/>
          <w:sz w:val="24"/>
          <w:szCs w:val="24"/>
        </w:rPr>
        <w:t>该页面为招标门户，如若发起或新建查看招标相关内容信息可点击招标门户或者登录内控平台进行内容跳转。（若常用应用为空白状态请刷新）</w:t>
      </w:r>
    </w:p>
    <w:p w:rsidR="00662591" w:rsidRDefault="006603C0">
      <w:pPr>
        <w:spacing w:line="360" w:lineRule="auto"/>
        <w:ind w:firstLine="482"/>
        <w:rPr>
          <w:rFonts w:asciiTheme="majorEastAsia" w:eastAsiaTheme="majorEastAsia" w:hAnsiTheme="majorEastAsia"/>
          <w:sz w:val="24"/>
          <w:szCs w:val="24"/>
        </w:rPr>
      </w:pPr>
      <w:r>
        <w:rPr>
          <w:noProof/>
          <w:lang w:val="en-US" w:bidi="ar-SA"/>
        </w:rPr>
        <w:drawing>
          <wp:inline distT="0" distB="0" distL="0" distR="0">
            <wp:extent cx="5734050" cy="2820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734050" cy="2820670"/>
                    </a:xfrm>
                    <a:prstGeom prst="rect">
                      <a:avLst/>
                    </a:prstGeom>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bookmarkStart w:id="4" w:name="_bookmark2"/>
      <w:bookmarkEnd w:id="4"/>
      <w:r>
        <w:rPr>
          <w:rFonts w:asciiTheme="majorEastAsia" w:eastAsiaTheme="majorEastAsia" w:hAnsiTheme="majorEastAsia" w:hint="eastAsia"/>
          <w:sz w:val="24"/>
          <w:szCs w:val="24"/>
        </w:rPr>
        <w:t>进入招标门户后，可根据招标管理入口进行流程的快捷发起；</w:t>
      </w:r>
      <w:r>
        <w:rPr>
          <w:rFonts w:asciiTheme="majorEastAsia" w:eastAsiaTheme="majorEastAsia" w:hAnsiTheme="majorEastAsia" w:hint="eastAsia"/>
          <w:w w:val="105"/>
          <w:sz w:val="24"/>
          <w:szCs w:val="24"/>
        </w:rPr>
        <w:t>进行</w:t>
      </w:r>
      <w:r>
        <w:rPr>
          <w:rFonts w:asciiTheme="majorEastAsia" w:eastAsiaTheme="majorEastAsia" w:hAnsiTheme="majorEastAsia" w:hint="eastAsia"/>
          <w:spacing w:val="-5"/>
          <w:w w:val="105"/>
          <w:sz w:val="24"/>
          <w:szCs w:val="24"/>
        </w:rPr>
        <w:t>招标立项流程</w:t>
      </w:r>
      <w:r>
        <w:rPr>
          <w:rFonts w:asciiTheme="majorEastAsia" w:eastAsiaTheme="majorEastAsia" w:hAnsiTheme="majorEastAsia" w:hint="eastAsia"/>
          <w:spacing w:val="-12"/>
          <w:w w:val="105"/>
          <w:sz w:val="24"/>
          <w:szCs w:val="24"/>
        </w:rPr>
        <w:t>发起，立项后的项目在审批完成后会进行自动入库。</w:t>
      </w:r>
    </w:p>
    <w:p w:rsidR="00662591" w:rsidRDefault="00D16001">
      <w:pPr>
        <w:pStyle w:val="1"/>
        <w:spacing w:line="360" w:lineRule="auto"/>
        <w:rPr>
          <w:rFonts w:asciiTheme="majorEastAsia" w:eastAsiaTheme="majorEastAsia" w:hAnsiTheme="majorEastAsia"/>
          <w:sz w:val="24"/>
          <w:szCs w:val="24"/>
        </w:rPr>
      </w:pPr>
      <w:bookmarkStart w:id="5" w:name="_bookmark3"/>
      <w:bookmarkStart w:id="6" w:name="_Toc96938838"/>
      <w:bookmarkEnd w:id="5"/>
      <w:r>
        <w:rPr>
          <w:rFonts w:asciiTheme="majorEastAsia" w:eastAsiaTheme="majorEastAsia" w:hAnsiTheme="majorEastAsia" w:hint="eastAsia"/>
          <w:sz w:val="24"/>
          <w:szCs w:val="24"/>
        </w:rPr>
        <w:lastRenderedPageBreak/>
        <w:t>二、招标</w:t>
      </w:r>
      <w:r w:rsidR="006603C0">
        <w:rPr>
          <w:rFonts w:asciiTheme="majorEastAsia" w:eastAsiaTheme="majorEastAsia" w:hAnsiTheme="majorEastAsia" w:hint="eastAsia"/>
          <w:sz w:val="24"/>
          <w:szCs w:val="24"/>
        </w:rPr>
        <w:t>立项</w:t>
      </w:r>
      <w:bookmarkEnd w:id="6"/>
      <w:r>
        <w:rPr>
          <w:rFonts w:asciiTheme="majorEastAsia" w:eastAsiaTheme="majorEastAsia" w:hAnsiTheme="majorEastAsia" w:hint="eastAsia"/>
          <w:sz w:val="24"/>
          <w:szCs w:val="24"/>
        </w:rPr>
        <w:t>流程</w:t>
      </w:r>
    </w:p>
    <w:p w:rsidR="00662591" w:rsidRDefault="006603C0">
      <w:pPr>
        <w:pStyle w:val="a3"/>
        <w:adjustRightInd w:val="0"/>
        <w:snapToGrid w:val="0"/>
        <w:spacing w:line="360" w:lineRule="auto"/>
        <w:ind w:firstLineChars="200" w:firstLine="478"/>
        <w:jc w:val="both"/>
        <w:rPr>
          <w:rFonts w:asciiTheme="majorEastAsia" w:eastAsiaTheme="majorEastAsia" w:hAnsiTheme="majorEastAsia"/>
          <w:spacing w:val="-3"/>
        </w:rPr>
      </w:pPr>
      <w:r>
        <w:rPr>
          <w:rFonts w:asciiTheme="majorEastAsia" w:eastAsiaTheme="majorEastAsia" w:hAnsiTheme="majorEastAsia" w:hint="eastAsia"/>
          <w:spacing w:val="-1"/>
        </w:rPr>
        <w:t>点击</w:t>
      </w:r>
      <w:r w:rsidR="0085013E">
        <w:rPr>
          <w:rFonts w:asciiTheme="majorEastAsia" w:eastAsiaTheme="majorEastAsia" w:hAnsiTheme="majorEastAsia" w:hint="eastAsia"/>
          <w:spacing w:val="-3"/>
        </w:rPr>
        <w:t>【</w:t>
      </w:r>
      <w:r w:rsidR="00D16001">
        <w:rPr>
          <w:rFonts w:asciiTheme="majorEastAsia" w:eastAsiaTheme="majorEastAsia" w:hAnsiTheme="majorEastAsia" w:hint="eastAsia"/>
          <w:spacing w:val="-1"/>
        </w:rPr>
        <w:t>招标立项</w:t>
      </w:r>
      <w:r>
        <w:rPr>
          <w:rFonts w:asciiTheme="majorEastAsia" w:eastAsiaTheme="majorEastAsia" w:hAnsiTheme="majorEastAsia" w:hint="eastAsia"/>
          <w:spacing w:val="-1"/>
        </w:rPr>
        <w:t>流程</w:t>
      </w:r>
      <w:r w:rsidR="0085013E">
        <w:rPr>
          <w:rFonts w:asciiTheme="majorEastAsia" w:eastAsiaTheme="majorEastAsia" w:hAnsiTheme="majorEastAsia" w:hint="eastAsia"/>
          <w:spacing w:val="-3"/>
        </w:rPr>
        <w:t>】</w:t>
      </w:r>
      <w:r>
        <w:rPr>
          <w:rFonts w:asciiTheme="majorEastAsia" w:eastAsiaTheme="majorEastAsia" w:hAnsiTheme="majorEastAsia" w:hint="eastAsia"/>
          <w:spacing w:val="-1"/>
        </w:rPr>
        <w:t>进入流程发起页面，其中</w:t>
      </w:r>
      <w:r>
        <w:rPr>
          <w:rFonts w:asciiTheme="majorEastAsia" w:eastAsiaTheme="majorEastAsia" w:hAnsiTheme="majorEastAsia" w:hint="eastAsia"/>
        </w:rPr>
        <w:t>*号表示必填项，根据表单字段填写数据，</w:t>
      </w:r>
      <w:r>
        <w:rPr>
          <w:rFonts w:asciiTheme="majorEastAsia" w:eastAsiaTheme="majorEastAsia" w:hAnsiTheme="majorEastAsia" w:hint="eastAsia"/>
          <w:spacing w:val="-3"/>
        </w:rPr>
        <w:t>数据填报完成后</w:t>
      </w:r>
      <w:r w:rsidR="0085013E">
        <w:rPr>
          <w:rFonts w:asciiTheme="majorEastAsia" w:eastAsiaTheme="majorEastAsia" w:hAnsiTheme="majorEastAsia" w:hint="eastAsia"/>
          <w:spacing w:val="-3"/>
        </w:rPr>
        <w:t>点击【提交】</w:t>
      </w:r>
      <w:r>
        <w:rPr>
          <w:rFonts w:asciiTheme="majorEastAsia" w:eastAsiaTheme="majorEastAsia" w:hAnsiTheme="majorEastAsia" w:hint="eastAsia"/>
          <w:spacing w:val="-3"/>
        </w:rPr>
        <w:t>按钮根据流程图设定进行后续节点审批流转；</w:t>
      </w:r>
      <w:r w:rsidR="0085013E">
        <w:rPr>
          <w:rFonts w:asciiTheme="majorEastAsia" w:eastAsiaTheme="majorEastAsia" w:hAnsiTheme="majorEastAsia" w:hint="eastAsia"/>
          <w:spacing w:val="-3"/>
        </w:rPr>
        <w:t>点击【保存】</w:t>
      </w:r>
      <w:r>
        <w:rPr>
          <w:rFonts w:asciiTheme="majorEastAsia" w:eastAsiaTheme="majorEastAsia" w:hAnsiTheme="majorEastAsia" w:hint="eastAsia"/>
          <w:spacing w:val="-3"/>
        </w:rPr>
        <w:t>可对当前流程进行保存；流转结束后可生成招标采购立项信息台账，可进行后期查阅；</w:t>
      </w:r>
    </w:p>
    <w:p w:rsidR="004E3684" w:rsidRDefault="004E3684">
      <w:pPr>
        <w:pStyle w:val="a3"/>
        <w:adjustRightInd w:val="0"/>
        <w:snapToGrid w:val="0"/>
        <w:spacing w:line="360" w:lineRule="auto"/>
        <w:ind w:firstLineChars="200" w:firstLine="480"/>
        <w:jc w:val="both"/>
        <w:rPr>
          <w:rFonts w:asciiTheme="majorEastAsia" w:eastAsiaTheme="majorEastAsia" w:hAnsiTheme="majorEastAsia"/>
          <w:spacing w:val="-3"/>
        </w:rPr>
      </w:pPr>
      <w:r>
        <w:rPr>
          <w:noProof/>
          <w:lang w:val="en-US" w:bidi="ar-SA"/>
        </w:rPr>
        <w:drawing>
          <wp:inline distT="0" distB="0" distL="0" distR="0" wp14:anchorId="69FBDDD8" wp14:editId="7E7A8EB7">
            <wp:extent cx="5734050" cy="2786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050" cy="2786380"/>
                    </a:xfrm>
                    <a:prstGeom prst="rect">
                      <a:avLst/>
                    </a:prstGeom>
                  </pic:spPr>
                </pic:pic>
              </a:graphicData>
            </a:graphic>
          </wp:inline>
        </w:drawing>
      </w:r>
    </w:p>
    <w:p w:rsidR="00662591" w:rsidRDefault="006603C0">
      <w:pPr>
        <w:pStyle w:val="a3"/>
        <w:adjustRightInd w:val="0"/>
        <w:snapToGrid w:val="0"/>
        <w:spacing w:line="360" w:lineRule="auto"/>
        <w:ind w:firstLineChars="200" w:firstLine="474"/>
        <w:jc w:val="both"/>
        <w:rPr>
          <w:rFonts w:asciiTheme="majorEastAsia" w:eastAsiaTheme="majorEastAsia" w:hAnsiTheme="majorEastAsia"/>
          <w:spacing w:val="-3"/>
        </w:rPr>
      </w:pPr>
      <w:r>
        <w:rPr>
          <w:rFonts w:asciiTheme="majorEastAsia" w:eastAsiaTheme="majorEastAsia" w:hAnsiTheme="majorEastAsia" w:hint="eastAsia"/>
          <w:spacing w:val="-3"/>
        </w:rPr>
        <w:t>其中</w:t>
      </w:r>
      <w:r w:rsidR="00A0495E">
        <w:rPr>
          <w:rFonts w:asciiTheme="majorEastAsia" w:eastAsiaTheme="majorEastAsia" w:hAnsiTheme="majorEastAsia" w:hint="eastAsia"/>
          <w:spacing w:val="-3"/>
        </w:rPr>
        <w:t>基础表单</w:t>
      </w:r>
      <w:r>
        <w:rPr>
          <w:rFonts w:asciiTheme="majorEastAsia" w:eastAsiaTheme="majorEastAsia" w:hAnsiTheme="majorEastAsia" w:hint="eastAsia"/>
          <w:spacing w:val="-3"/>
        </w:rPr>
        <w:t>内容填写可按照如下：</w:t>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（一）申购发起人节点填写拟招标采购项目信息：</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sz w:val="24"/>
          <w:szCs w:val="24"/>
        </w:rPr>
        <w:t>.</w:t>
      </w:r>
      <w:r>
        <w:rPr>
          <w:rFonts w:asciiTheme="majorEastAsia" w:eastAsiaTheme="majorEastAsia" w:hAnsiTheme="majorEastAsia" w:hint="eastAsia"/>
          <w:sz w:val="24"/>
          <w:szCs w:val="24"/>
        </w:rPr>
        <w:t>填写项目基本信息：如实填写项目名称和选取本项目负责人，项目学院部门负责人。</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drawing>
          <wp:inline distT="0" distB="0" distL="0" distR="0">
            <wp:extent cx="5734050" cy="11220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734050" cy="1122045"/>
                    </a:xfrm>
                    <a:prstGeom prst="rect">
                      <a:avLst/>
                    </a:prstGeom>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2</w:t>
      </w:r>
      <w:r>
        <w:rPr>
          <w:rFonts w:asciiTheme="majorEastAsia" w:eastAsiaTheme="majorEastAsia" w:hAnsiTheme="majorEastAsia" w:hint="eastAsia"/>
          <w:sz w:val="24"/>
          <w:szCs w:val="24"/>
        </w:rPr>
        <w:t>.确定拟招标采购项目类型：</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（1）工程项目</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（2）货物项目</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（3）服务项目</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（4）资产处置/出租/出借/特许经营等项目</w:t>
      </w:r>
    </w:p>
    <w:p w:rsidR="0038347D" w:rsidRPr="0085013E" w:rsidRDefault="0038347D" w:rsidP="00D245BA">
      <w:pPr>
        <w:adjustRightInd w:val="0"/>
        <w:snapToGrid w:val="0"/>
        <w:spacing w:line="360" w:lineRule="auto"/>
        <w:ind w:firstLineChars="200" w:firstLine="480"/>
        <w:rPr>
          <w:rFonts w:asciiTheme="majorEastAsia" w:eastAsiaTheme="majorEastAsia" w:hAnsiTheme="majorEastAsia"/>
          <w:color w:val="FF0000"/>
          <w:sz w:val="24"/>
          <w:szCs w:val="24"/>
        </w:rPr>
      </w:pPr>
      <w:r w:rsidRPr="0085013E">
        <w:rPr>
          <w:rFonts w:asciiTheme="majorEastAsia" w:eastAsiaTheme="majorEastAsia" w:hAnsiTheme="majorEastAsia" w:hint="eastAsia"/>
          <w:color w:val="FF0000"/>
          <w:sz w:val="24"/>
          <w:szCs w:val="24"/>
          <w:highlight w:val="yellow"/>
        </w:rPr>
        <w:t>注：</w:t>
      </w:r>
      <w:r w:rsidR="00265E4E" w:rsidRPr="0085013E">
        <w:rPr>
          <w:rFonts w:asciiTheme="majorEastAsia" w:eastAsiaTheme="majorEastAsia" w:hAnsiTheme="majorEastAsia" w:hint="eastAsia"/>
          <w:color w:val="FF0000"/>
          <w:sz w:val="24"/>
          <w:szCs w:val="24"/>
          <w:highlight w:val="yellow"/>
        </w:rPr>
        <w:t>若项目既有货物又有服务，按各分类所占整个项目资金比例大的，确定项目类型；</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lastRenderedPageBreak/>
        <w:drawing>
          <wp:inline distT="0" distB="0" distL="0" distR="0">
            <wp:extent cx="2813685"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834881" cy="1958113"/>
                    </a:xfrm>
                    <a:prstGeom prst="rect">
                      <a:avLst/>
                    </a:prstGeom>
                  </pic:spPr>
                </pic:pic>
              </a:graphicData>
            </a:graphic>
          </wp:inline>
        </w:drawing>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b/>
          <w:sz w:val="24"/>
          <w:szCs w:val="24"/>
        </w:rPr>
        <w:t>3</w:t>
      </w:r>
      <w:r>
        <w:rPr>
          <w:rFonts w:asciiTheme="majorEastAsia" w:eastAsiaTheme="majorEastAsia" w:hAnsiTheme="majorEastAsia" w:hint="eastAsia"/>
          <w:b/>
          <w:sz w:val="24"/>
          <w:szCs w:val="24"/>
        </w:rPr>
        <w:t>.选择拟立项项目归口管理部门：</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选择相应的归口管理部门履行后续审批程序，具体归口部门职责如下：</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（1）基建处：基本建设及大型修缮改造工程；</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（2）实验室与设备管理处：仪器设备（教学、科研）及维保、实验家具、实验材料、教学科研类软件、实验室用房维修改造等；</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（3）资产管理处：家具（行政办公、教室、学生公寓等</w:t>
      </w:r>
      <w:r>
        <w:rPr>
          <w:rFonts w:asciiTheme="majorEastAsia" w:eastAsiaTheme="majorEastAsia" w:hAnsiTheme="majorEastAsia"/>
          <w:sz w:val="24"/>
          <w:szCs w:val="24"/>
        </w:rPr>
        <w:t>)、行政</w:t>
      </w:r>
      <w:r>
        <w:rPr>
          <w:rFonts w:asciiTheme="majorEastAsia" w:eastAsiaTheme="majorEastAsia" w:hAnsiTheme="majorEastAsia" w:hint="eastAsia"/>
          <w:sz w:val="24"/>
          <w:szCs w:val="24"/>
        </w:rPr>
        <w:t>办公设备、学生公寓用品等货物类项目；门面房租赁、资产评估等服务类项目；</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（4）总务处（后勤服务总公司）：车辆、电梯、中央空调等大型公共设备及维保；饮食物资等货物类项目；</w:t>
      </w:r>
      <w:proofErr w:type="gramStart"/>
      <w:r>
        <w:rPr>
          <w:rFonts w:asciiTheme="majorEastAsia" w:eastAsiaTheme="majorEastAsia" w:hAnsiTheme="majorEastAsia" w:hint="eastAsia"/>
          <w:sz w:val="24"/>
          <w:szCs w:val="24"/>
        </w:rPr>
        <w:t>零星项目</w:t>
      </w:r>
      <w:proofErr w:type="gramEnd"/>
      <w:r>
        <w:rPr>
          <w:rFonts w:asciiTheme="majorEastAsia" w:eastAsiaTheme="majorEastAsia" w:hAnsiTheme="majorEastAsia" w:hint="eastAsia"/>
          <w:sz w:val="24"/>
          <w:szCs w:val="24"/>
        </w:rPr>
        <w:t>维修、改造、修缮、绿化等工程类项目；物业管理、交通运输、绿化养护等服务类项目；</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（5）信息化建设与管理处：服务器、信息化建设软硬件、管理类软件、定制软件、信息服务等；</w:t>
      </w:r>
      <w:r>
        <w:rPr>
          <w:rFonts w:asciiTheme="majorEastAsia" w:eastAsiaTheme="majorEastAsia" w:hAnsiTheme="majorEastAsia"/>
          <w:sz w:val="24"/>
          <w:szCs w:val="24"/>
        </w:rPr>
        <w:t xml:space="preserve"> </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（6）工会：教职工福利物品。</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（7）无明确管理部门或归口管理部门为本部门：其他不属于归口管理部门管理负责的立项工作，由使用单位参照归口管理部门的职责做好立项工作</w:t>
      </w:r>
      <w:r w:rsidRPr="0085013E">
        <w:rPr>
          <w:rFonts w:asciiTheme="majorEastAsia" w:eastAsiaTheme="majorEastAsia" w:hAnsiTheme="majorEastAsia" w:hint="eastAsia"/>
          <w:color w:val="FF0000"/>
          <w:sz w:val="24"/>
          <w:szCs w:val="24"/>
          <w:highlight w:val="yellow"/>
        </w:rPr>
        <w:t>（注：当选择无归口时，为流转正常顺利进行，在归口审核节点默认为本人审批）。</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drawing>
          <wp:inline distT="0" distB="0" distL="0" distR="0">
            <wp:extent cx="5043805" cy="1687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rcRect l="1625" t="8009" r="22666" b="46942"/>
                    <a:stretch>
                      <a:fillRect/>
                    </a:stretch>
                  </pic:blipFill>
                  <pic:spPr>
                    <a:xfrm>
                      <a:off x="0" y="0"/>
                      <a:ext cx="5067232" cy="1695881"/>
                    </a:xfrm>
                    <a:prstGeom prst="rect">
                      <a:avLst/>
                    </a:prstGeom>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4</w:t>
      </w:r>
      <w:r>
        <w:rPr>
          <w:rFonts w:asciiTheme="majorEastAsia" w:eastAsiaTheme="majorEastAsia" w:hAnsiTheme="majorEastAsia" w:hint="eastAsia"/>
          <w:sz w:val="24"/>
          <w:szCs w:val="24"/>
        </w:rPr>
        <w:t>.选择立项项目拟使用经费类型：</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sz w:val="24"/>
          <w:szCs w:val="24"/>
        </w:rPr>
        <w:lastRenderedPageBreak/>
        <w:t>（1）</w:t>
      </w:r>
      <w:r>
        <w:rPr>
          <w:rFonts w:asciiTheme="majorEastAsia" w:eastAsiaTheme="majorEastAsia" w:hAnsiTheme="majorEastAsia" w:hint="eastAsia"/>
          <w:bCs/>
          <w:sz w:val="24"/>
          <w:szCs w:val="24"/>
        </w:rPr>
        <w:t>使用财政性资金（非科研经费）</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bCs/>
          <w:sz w:val="24"/>
          <w:szCs w:val="24"/>
        </w:rPr>
        <w:t>科研经费（纵向、横向科研经费）</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sz w:val="24"/>
          <w:szCs w:val="24"/>
        </w:rPr>
        <w:t>（3）</w:t>
      </w:r>
      <w:r>
        <w:rPr>
          <w:rFonts w:asciiTheme="majorEastAsia" w:eastAsiaTheme="majorEastAsia" w:hAnsiTheme="majorEastAsia" w:hint="eastAsia"/>
          <w:bCs/>
          <w:sz w:val="24"/>
          <w:szCs w:val="24"/>
        </w:rPr>
        <w:t>使用教师/学生个人经费/代办项目</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w:t>
      </w:r>
      <w:r>
        <w:rPr>
          <w:rFonts w:asciiTheme="majorEastAsia" w:eastAsiaTheme="majorEastAsia" w:hAnsiTheme="majorEastAsia"/>
          <w:bCs/>
          <w:sz w:val="24"/>
          <w:szCs w:val="24"/>
        </w:rPr>
        <w:t>4</w:t>
      </w:r>
      <w:r>
        <w:rPr>
          <w:rFonts w:asciiTheme="majorEastAsia" w:eastAsiaTheme="majorEastAsia" w:hAnsiTheme="majorEastAsia" w:hint="eastAsia"/>
          <w:bCs/>
          <w:sz w:val="24"/>
          <w:szCs w:val="24"/>
        </w:rPr>
        <w:t>）资产处置/出租/出借项目（不含设备）</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w:t>
      </w:r>
      <w:r>
        <w:rPr>
          <w:rFonts w:asciiTheme="majorEastAsia" w:eastAsiaTheme="majorEastAsia" w:hAnsiTheme="majorEastAsia"/>
          <w:bCs/>
          <w:sz w:val="24"/>
          <w:szCs w:val="24"/>
        </w:rPr>
        <w:t>5</w:t>
      </w:r>
      <w:r>
        <w:rPr>
          <w:rFonts w:asciiTheme="majorEastAsia" w:eastAsiaTheme="majorEastAsia" w:hAnsiTheme="majorEastAsia" w:hint="eastAsia"/>
          <w:bCs/>
          <w:sz w:val="24"/>
          <w:szCs w:val="24"/>
        </w:rPr>
        <w:t>）银校合作经费</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w:t>
      </w:r>
      <w:r>
        <w:rPr>
          <w:rFonts w:asciiTheme="majorEastAsia" w:eastAsiaTheme="majorEastAsia" w:hAnsiTheme="majorEastAsia"/>
          <w:bCs/>
          <w:sz w:val="24"/>
          <w:szCs w:val="24"/>
        </w:rPr>
        <w:t>6</w:t>
      </w:r>
      <w:r>
        <w:rPr>
          <w:rFonts w:asciiTheme="majorEastAsia" w:eastAsiaTheme="majorEastAsia" w:hAnsiTheme="majorEastAsia" w:hint="eastAsia"/>
          <w:bCs/>
          <w:sz w:val="24"/>
          <w:szCs w:val="24"/>
        </w:rPr>
        <w:t>）后勤经费</w:t>
      </w:r>
    </w:p>
    <w:p w:rsidR="00662591" w:rsidRDefault="006603C0">
      <w:pPr>
        <w:adjustRightInd w:val="0"/>
        <w:snapToGrid w:val="0"/>
        <w:spacing w:line="360" w:lineRule="auto"/>
        <w:ind w:firstLineChars="200" w:firstLine="440"/>
        <w:rPr>
          <w:rFonts w:asciiTheme="majorEastAsia" w:eastAsiaTheme="majorEastAsia" w:hAnsiTheme="majorEastAsia"/>
          <w:bCs/>
          <w:sz w:val="24"/>
          <w:szCs w:val="24"/>
        </w:rPr>
      </w:pPr>
      <w:r>
        <w:rPr>
          <w:noProof/>
          <w:lang w:val="en-US" w:bidi="ar-SA"/>
        </w:rPr>
        <w:drawing>
          <wp:inline distT="0" distB="0" distL="0" distR="0">
            <wp:extent cx="3408045" cy="2314575"/>
            <wp:effectExtent l="0" t="0" r="190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438672" cy="2335860"/>
                    </a:xfrm>
                    <a:prstGeom prst="rect">
                      <a:avLst/>
                    </a:prstGeom>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5.</w:t>
      </w:r>
      <w:r>
        <w:rPr>
          <w:rFonts w:asciiTheme="majorEastAsia" w:eastAsiaTheme="majorEastAsia" w:hAnsiTheme="majorEastAsia" w:hint="eastAsia"/>
          <w:sz w:val="24"/>
          <w:szCs w:val="24"/>
        </w:rPr>
        <w:t>当归口部门为实验室与设备管理处时，可根据经费类别进行选择对应经费来源，若当前经费类别中无该立项项目经费来源（属于使用财政性资金时），可在经费类别选择其他，再输入正确的经费项目号，即可带出相关经费数据；</w:t>
      </w:r>
    </w:p>
    <w:p w:rsidR="00662591" w:rsidRDefault="006603C0">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drawing>
          <wp:inline distT="0" distB="0" distL="0" distR="0">
            <wp:extent cx="5734050" cy="1727200"/>
            <wp:effectExtent l="0" t="0" r="0" b="6350"/>
            <wp:docPr id="45" name="图片 45" descr="C:\Users\86178\AppData\Local\Temp\1646017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86178\AppData\Local\Temp\164601701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4050" cy="1727805"/>
                    </a:xfrm>
                    <a:prstGeom prst="rect">
                      <a:avLst/>
                    </a:prstGeom>
                    <a:noFill/>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6</w:t>
      </w:r>
      <w:r>
        <w:rPr>
          <w:rFonts w:asciiTheme="majorEastAsia" w:eastAsiaTheme="majorEastAsia" w:hAnsiTheme="majorEastAsia" w:hint="eastAsia"/>
          <w:sz w:val="24"/>
          <w:szCs w:val="24"/>
        </w:rPr>
        <w:t>.经费是否已经落实（拟申购项目经费是否落实）：</w:t>
      </w:r>
      <w:r w:rsidRPr="0085013E">
        <w:rPr>
          <w:rFonts w:asciiTheme="majorEastAsia" w:eastAsiaTheme="majorEastAsia" w:hAnsiTheme="majorEastAsia" w:hint="eastAsia"/>
          <w:color w:val="FF0000"/>
          <w:sz w:val="24"/>
          <w:szCs w:val="24"/>
          <w:highlight w:val="yellow"/>
        </w:rPr>
        <w:t>使用财政性资金（非科研经费）/后勤经费</w:t>
      </w:r>
      <w:r w:rsidRPr="0085013E">
        <w:rPr>
          <w:rFonts w:asciiTheme="majorEastAsia" w:eastAsiaTheme="majorEastAsia" w:hAnsiTheme="majorEastAsia" w:hint="eastAsia"/>
          <w:bCs/>
          <w:color w:val="FF0000"/>
          <w:sz w:val="24"/>
          <w:szCs w:val="24"/>
          <w:highlight w:val="yellow"/>
        </w:rPr>
        <w:t>需填写本内容。</w:t>
      </w:r>
    </w:p>
    <w:p w:rsidR="00662591" w:rsidRDefault="006603C0">
      <w:pPr>
        <w:autoSpaceDE/>
        <w:autoSpaceDN/>
        <w:adjustRightInd w:val="0"/>
        <w:snapToGrid w:val="0"/>
        <w:spacing w:line="360" w:lineRule="auto"/>
        <w:ind w:firstLineChars="200" w:firstLine="480"/>
        <w:jc w:val="both"/>
        <w:rPr>
          <w:rFonts w:asciiTheme="majorEastAsia" w:eastAsiaTheme="majorEastAsia" w:hAnsiTheme="majorEastAsia"/>
          <w:sz w:val="24"/>
          <w:szCs w:val="24"/>
        </w:rPr>
      </w:pPr>
      <w:r>
        <w:rPr>
          <w:rFonts w:asciiTheme="majorEastAsia" w:eastAsiaTheme="majorEastAsia" w:hAnsiTheme="majorEastAsia" w:hint="eastAsia"/>
          <w:sz w:val="24"/>
          <w:szCs w:val="24"/>
        </w:rPr>
        <w:t>（1）是（经费已经落实）</w:t>
      </w:r>
    </w:p>
    <w:p w:rsidR="00662591" w:rsidRDefault="006603C0">
      <w:pPr>
        <w:autoSpaceDE/>
        <w:autoSpaceDN/>
        <w:adjustRightInd w:val="0"/>
        <w:snapToGrid w:val="0"/>
        <w:spacing w:line="360" w:lineRule="auto"/>
        <w:ind w:firstLineChars="200" w:firstLine="480"/>
        <w:jc w:val="both"/>
        <w:rPr>
          <w:rFonts w:asciiTheme="majorEastAsia" w:eastAsiaTheme="majorEastAsia" w:hAnsiTheme="majorEastAsia"/>
          <w:sz w:val="24"/>
          <w:szCs w:val="24"/>
        </w:rPr>
      </w:pPr>
      <w:r>
        <w:rPr>
          <w:rFonts w:asciiTheme="majorEastAsia" w:eastAsiaTheme="majorEastAsia" w:hAnsiTheme="majorEastAsia" w:hint="eastAsia"/>
          <w:sz w:val="24"/>
          <w:szCs w:val="24"/>
        </w:rPr>
        <w:t>（2）否（经费暂未落实，由校领导指定或</w:t>
      </w:r>
      <w:proofErr w:type="gramStart"/>
      <w:r>
        <w:rPr>
          <w:rFonts w:asciiTheme="majorEastAsia" w:eastAsiaTheme="majorEastAsia" w:hAnsiTheme="majorEastAsia" w:hint="eastAsia"/>
          <w:sz w:val="24"/>
          <w:szCs w:val="24"/>
        </w:rPr>
        <w:t>校决策</w:t>
      </w:r>
      <w:proofErr w:type="gramEnd"/>
      <w:r>
        <w:rPr>
          <w:rFonts w:asciiTheme="majorEastAsia" w:eastAsiaTheme="majorEastAsia" w:hAnsiTheme="majorEastAsia" w:hint="eastAsia"/>
          <w:sz w:val="24"/>
          <w:szCs w:val="24"/>
        </w:rPr>
        <w:t>会议议定必须办理的项目，必须上传批文或决策会议纪要）</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lastRenderedPageBreak/>
        <w:drawing>
          <wp:inline distT="0" distB="0" distL="0" distR="0">
            <wp:extent cx="3788410" cy="104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rcRect l="12114" t="25465" r="21784" b="42114"/>
                    <a:stretch>
                      <a:fillRect/>
                    </a:stretch>
                  </pic:blipFill>
                  <pic:spPr>
                    <a:xfrm>
                      <a:off x="0" y="0"/>
                      <a:ext cx="3790350" cy="1045634"/>
                    </a:xfrm>
                    <a:prstGeom prst="rect">
                      <a:avLst/>
                    </a:prstGeom>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7</w:t>
      </w:r>
      <w:r>
        <w:rPr>
          <w:rFonts w:asciiTheme="majorEastAsia" w:eastAsiaTheme="majorEastAsia" w:hAnsiTheme="majorEastAsia" w:hint="eastAsia"/>
          <w:sz w:val="24"/>
          <w:szCs w:val="24"/>
        </w:rPr>
        <w:t>. 经费预算中是否明确项目实施内容：</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在立项类型前提下若选择“使用财政性资金（非科研项目）”且为“经费已经落实”：</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（1）是（已经落实经费，且</w:t>
      </w:r>
      <w:proofErr w:type="gramStart"/>
      <w:r>
        <w:rPr>
          <w:rFonts w:asciiTheme="majorEastAsia" w:eastAsiaTheme="majorEastAsia" w:hAnsiTheme="majorEastAsia" w:hint="eastAsia"/>
          <w:bCs/>
          <w:sz w:val="24"/>
          <w:szCs w:val="24"/>
        </w:rPr>
        <w:t>经决策</w:t>
      </w:r>
      <w:proofErr w:type="gramEnd"/>
      <w:r>
        <w:rPr>
          <w:rFonts w:asciiTheme="majorEastAsia" w:eastAsiaTheme="majorEastAsia" w:hAnsiTheme="majorEastAsia" w:hint="eastAsia"/>
          <w:bCs/>
          <w:sz w:val="24"/>
          <w:szCs w:val="24"/>
        </w:rPr>
        <w:t>会议议定有明确工作内容）</w:t>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（2）否（已经落实经费，无明确工作内容）。</w:t>
      </w:r>
    </w:p>
    <w:p w:rsidR="00662591" w:rsidRDefault="006603C0">
      <w:pPr>
        <w:adjustRightInd w:val="0"/>
        <w:snapToGrid w:val="0"/>
        <w:spacing w:line="360" w:lineRule="auto"/>
        <w:ind w:firstLineChars="200" w:firstLine="440"/>
        <w:rPr>
          <w:rFonts w:asciiTheme="majorEastAsia" w:eastAsiaTheme="majorEastAsia" w:hAnsiTheme="majorEastAsia"/>
          <w:bCs/>
          <w:sz w:val="24"/>
          <w:szCs w:val="24"/>
        </w:rPr>
      </w:pPr>
      <w:r>
        <w:rPr>
          <w:noProof/>
          <w:lang w:val="en-US" w:bidi="ar-SA"/>
        </w:rPr>
        <w:drawing>
          <wp:inline distT="0" distB="0" distL="0" distR="0">
            <wp:extent cx="3877310" cy="1121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rcRect l="11891" t="26252" r="20457" b="38964"/>
                    <a:stretch>
                      <a:fillRect/>
                    </a:stretch>
                  </pic:blipFill>
                  <pic:spPr>
                    <a:xfrm>
                      <a:off x="0" y="0"/>
                      <a:ext cx="3879196" cy="1121833"/>
                    </a:xfrm>
                    <a:prstGeom prst="rect">
                      <a:avLst/>
                    </a:prstGeom>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bCs/>
          <w:sz w:val="24"/>
          <w:szCs w:val="24"/>
        </w:rPr>
      </w:pPr>
      <w:r>
        <w:rPr>
          <w:rFonts w:asciiTheme="majorEastAsia" w:eastAsiaTheme="majorEastAsia" w:hAnsiTheme="majorEastAsia"/>
          <w:sz w:val="24"/>
          <w:szCs w:val="24"/>
        </w:rPr>
        <w:t>8.</w:t>
      </w:r>
      <w:r>
        <w:rPr>
          <w:rFonts w:asciiTheme="majorEastAsia" w:eastAsiaTheme="majorEastAsia" w:hAnsiTheme="majorEastAsia" w:hint="eastAsia"/>
          <w:sz w:val="24"/>
          <w:szCs w:val="24"/>
        </w:rPr>
        <w:t xml:space="preserve"> 当选择立项项目拟使用经费类型为“银校合作经费”“</w:t>
      </w:r>
      <w:r>
        <w:rPr>
          <w:rFonts w:asciiTheme="majorEastAsia" w:eastAsiaTheme="majorEastAsia" w:hAnsiTheme="majorEastAsia" w:hint="eastAsia"/>
          <w:bCs/>
          <w:sz w:val="24"/>
          <w:szCs w:val="24"/>
        </w:rPr>
        <w:t>使用教师/学生个人经费</w:t>
      </w:r>
      <w:r>
        <w:rPr>
          <w:rFonts w:asciiTheme="majorEastAsia" w:eastAsiaTheme="majorEastAsia" w:hAnsiTheme="majorEastAsia" w:hint="eastAsia"/>
          <w:sz w:val="24"/>
          <w:szCs w:val="24"/>
        </w:rPr>
        <w:t>”时只需要填写对应的预算外金额即可，当选择立项项目拟使用经费类型为“后勤经费”时，根据用户自行判断拟申购项目经费是否落实，是否需要填写财务编码。</w:t>
      </w:r>
      <w:r>
        <w:rPr>
          <w:noProof/>
          <w:lang w:val="en-US" w:bidi="ar-SA"/>
        </w:rPr>
        <w:drawing>
          <wp:inline distT="0" distB="0" distL="0" distR="0">
            <wp:extent cx="5734050" cy="15843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734050" cy="1584325"/>
                    </a:xfrm>
                    <a:prstGeom prst="rect">
                      <a:avLst/>
                    </a:prstGeom>
                  </pic:spPr>
                </pic:pic>
              </a:graphicData>
            </a:graphic>
          </wp:inline>
        </w:drawing>
      </w:r>
    </w:p>
    <w:p w:rsidR="00662591" w:rsidRDefault="006603C0">
      <w:pPr>
        <w:adjustRightInd w:val="0"/>
        <w:snapToGrid w:val="0"/>
        <w:spacing w:line="360" w:lineRule="auto"/>
        <w:ind w:firstLineChars="200" w:firstLine="20"/>
        <w:rPr>
          <w:rFonts w:asciiTheme="majorEastAsia" w:eastAsiaTheme="majorEastAsia" w:hAnsiTheme="majorEastAsia"/>
          <w:sz w:val="24"/>
          <w:szCs w:val="24"/>
        </w:rPr>
      </w:pPr>
      <w:r>
        <w:rPr>
          <w:rFonts w:ascii="Times New Roman" w:eastAsia="Times New Roman" w:hAnsi="Times New Roman" w:cs="Times New Roman"/>
          <w:snapToGrid w:val="0"/>
          <w:w w:val="0"/>
          <w:sz w:val="0"/>
          <w:szCs w:val="0"/>
          <w:u w:color="000000"/>
          <w:shd w:val="clear" w:color="000000" w:fill="000000"/>
        </w:rPr>
        <w:t xml:space="preserve"> </w:t>
      </w:r>
      <w:r>
        <w:rPr>
          <w:rFonts w:asciiTheme="majorEastAsia" w:eastAsiaTheme="majorEastAsia" w:hAnsiTheme="majorEastAsia"/>
          <w:sz w:val="24"/>
          <w:szCs w:val="24"/>
        </w:rPr>
        <w:t xml:space="preserve"> </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9</w:t>
      </w:r>
      <w:r>
        <w:rPr>
          <w:rFonts w:asciiTheme="majorEastAsia" w:eastAsiaTheme="majorEastAsia" w:hAnsiTheme="majorEastAsia" w:hint="eastAsia"/>
          <w:sz w:val="24"/>
          <w:szCs w:val="24"/>
        </w:rPr>
        <w:t xml:space="preserve">. 填写正确的拟使用校内经费预算编码： </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“经费已经落实”项目，</w:t>
      </w:r>
      <w:r w:rsidRPr="0085013E">
        <w:rPr>
          <w:rFonts w:asciiTheme="majorEastAsia" w:eastAsiaTheme="majorEastAsia" w:hAnsiTheme="majorEastAsia" w:hint="eastAsia"/>
          <w:color w:val="FF0000"/>
          <w:sz w:val="24"/>
          <w:szCs w:val="24"/>
          <w:highlight w:val="yellow"/>
        </w:rPr>
        <w:t>务必增加费用明细</w:t>
      </w:r>
      <w:r>
        <w:rPr>
          <w:rFonts w:asciiTheme="majorEastAsia" w:eastAsiaTheme="majorEastAsia" w:hAnsiTheme="majorEastAsia" w:hint="eastAsia"/>
          <w:sz w:val="24"/>
          <w:szCs w:val="24"/>
        </w:rPr>
        <w:t>，点击“加号”进行增加费用明细，填写正确的校内项目编码，从而带出经费负责人进行审批；</w:t>
      </w:r>
    </w:p>
    <w:p w:rsidR="00662591" w:rsidRDefault="006603C0">
      <w:pPr>
        <w:adjustRightInd w:val="0"/>
        <w:snapToGrid w:val="0"/>
        <w:spacing w:line="360" w:lineRule="auto"/>
        <w:ind w:firstLineChars="200" w:firstLine="480"/>
        <w:jc w:val="both"/>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drawing>
          <wp:inline distT="0" distB="0" distL="0" distR="0">
            <wp:extent cx="5734050" cy="1144270"/>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cstate="print"/>
                    <a:stretch>
                      <a:fillRect/>
                    </a:stretch>
                  </pic:blipFill>
                  <pic:spPr>
                    <a:xfrm>
                      <a:off x="0" y="0"/>
                      <a:ext cx="5734050" cy="1144581"/>
                    </a:xfrm>
                    <a:prstGeom prst="rect">
                      <a:avLst/>
                    </a:prstGeom>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lastRenderedPageBreak/>
        <w:t>10</w:t>
      </w:r>
      <w:r>
        <w:rPr>
          <w:rFonts w:asciiTheme="majorEastAsia" w:eastAsiaTheme="majorEastAsia" w:hAnsiTheme="majorEastAsia" w:hint="eastAsia"/>
          <w:sz w:val="24"/>
          <w:szCs w:val="24"/>
        </w:rPr>
        <w:t>.填写货物类采购项目购置清单明细：</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货物类采购项目须据实填写采购货物名称、预算单价、采购数量和单位。</w:t>
      </w:r>
    </w:p>
    <w:p w:rsidR="00662591" w:rsidRDefault="006603C0">
      <w:pPr>
        <w:pStyle w:val="a3"/>
        <w:adjustRightInd w:val="0"/>
        <w:snapToGrid w:val="0"/>
        <w:spacing w:line="360" w:lineRule="auto"/>
        <w:ind w:firstLineChars="200" w:firstLine="480"/>
        <w:jc w:val="center"/>
        <w:rPr>
          <w:rFonts w:asciiTheme="majorEastAsia" w:eastAsiaTheme="majorEastAsia" w:hAnsiTheme="majorEastAsia"/>
        </w:rPr>
      </w:pPr>
      <w:r>
        <w:rPr>
          <w:noProof/>
          <w:lang w:val="en-US" w:bidi="ar-SA"/>
        </w:rPr>
        <w:drawing>
          <wp:inline distT="0" distB="0" distL="0" distR="0">
            <wp:extent cx="5213985" cy="31927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rcRect l="10365" t="8506" r="16279" b="11636"/>
                    <a:stretch>
                      <a:fillRect/>
                    </a:stretch>
                  </pic:blipFill>
                  <pic:spPr>
                    <a:xfrm>
                      <a:off x="0" y="0"/>
                      <a:ext cx="5223500" cy="3198448"/>
                    </a:xfrm>
                    <a:prstGeom prst="rect">
                      <a:avLst/>
                    </a:prstGeom>
                    <a:ln>
                      <a:noFill/>
                    </a:ln>
                  </pic:spPr>
                </pic:pic>
              </a:graphicData>
            </a:graphic>
          </wp:inline>
        </w:drawing>
      </w:r>
    </w:p>
    <w:p w:rsidR="00662591" w:rsidRDefault="006603C0">
      <w:pPr>
        <w:pStyle w:val="a3"/>
        <w:adjustRightInd w:val="0"/>
        <w:snapToGrid w:val="0"/>
        <w:spacing w:line="360" w:lineRule="auto"/>
        <w:ind w:firstLineChars="200" w:firstLine="480"/>
        <w:rPr>
          <w:rFonts w:asciiTheme="minorEastAsia" w:eastAsiaTheme="minorEastAsia" w:hAnsiTheme="minorEastAsia"/>
        </w:rPr>
      </w:pPr>
      <w:r>
        <w:rPr>
          <w:rFonts w:asciiTheme="majorEastAsia" w:eastAsiaTheme="majorEastAsia" w:hAnsiTheme="majorEastAsia"/>
        </w:rPr>
        <w:t>11.</w:t>
      </w:r>
      <w:r>
        <w:rPr>
          <w:rFonts w:asciiTheme="minorEastAsia" w:eastAsiaTheme="minorEastAsia" w:hAnsiTheme="minorEastAsia" w:hint="eastAsia"/>
        </w:rPr>
        <w:t xml:space="preserve"> 填写网上商城购置清单</w:t>
      </w:r>
    </w:p>
    <w:p w:rsidR="00662591" w:rsidRDefault="006603C0">
      <w:pPr>
        <w:pStyle w:val="a3"/>
        <w:adjustRightInd w:val="0"/>
        <w:snapToGrid w:val="0"/>
        <w:spacing w:line="360" w:lineRule="auto"/>
        <w:ind w:firstLineChars="200" w:firstLine="480"/>
        <w:rPr>
          <w:rFonts w:asciiTheme="majorEastAsia" w:eastAsiaTheme="majorEastAsia" w:hAnsiTheme="majorEastAsia"/>
        </w:rPr>
      </w:pPr>
      <w:r>
        <w:t xml:space="preserve"> </w:t>
      </w:r>
      <w:r>
        <w:rPr>
          <w:rFonts w:asciiTheme="minorEastAsia" w:eastAsiaTheme="minorEastAsia" w:hAnsiTheme="minorEastAsia" w:hint="eastAsia"/>
        </w:rPr>
        <w:t>当对应项目类型为货物项目时，且总采购金额低于2</w:t>
      </w:r>
      <w:r>
        <w:rPr>
          <w:rFonts w:asciiTheme="minorEastAsia" w:eastAsiaTheme="minorEastAsia" w:hAnsiTheme="minorEastAsia"/>
        </w:rPr>
        <w:t>0</w:t>
      </w:r>
      <w:r>
        <w:rPr>
          <w:rFonts w:asciiTheme="minorEastAsia" w:eastAsiaTheme="minorEastAsia" w:hAnsiTheme="minorEastAsia" w:hint="eastAsia"/>
        </w:rPr>
        <w:t>万元时，需要进行判断</w:t>
      </w:r>
      <w:r w:rsidR="0085013E">
        <w:rPr>
          <w:rFonts w:hint="eastAsia"/>
        </w:rPr>
        <w:t>【</w:t>
      </w:r>
      <w:r>
        <w:rPr>
          <w:rFonts w:asciiTheme="minorEastAsia" w:eastAsiaTheme="minorEastAsia" w:hAnsiTheme="minorEastAsia" w:hint="eastAsia"/>
        </w:rPr>
        <w:t>是</w:t>
      </w:r>
      <w:r w:rsidR="0085013E">
        <w:rPr>
          <w:rFonts w:asciiTheme="minorEastAsia" w:eastAsiaTheme="minorEastAsia" w:hAnsiTheme="minorEastAsia" w:hint="eastAsia"/>
        </w:rPr>
        <w:t>/</w:t>
      </w:r>
      <w:r>
        <w:rPr>
          <w:rFonts w:asciiTheme="minorEastAsia" w:eastAsiaTheme="minorEastAsia" w:hAnsiTheme="minorEastAsia" w:hint="eastAsia"/>
        </w:rPr>
        <w:t>否</w:t>
      </w:r>
      <w:r w:rsidR="0085013E">
        <w:rPr>
          <w:rFonts w:hint="eastAsia"/>
        </w:rPr>
        <w:t>】</w:t>
      </w:r>
      <w:r>
        <w:rPr>
          <w:rFonts w:asciiTheme="minorEastAsia" w:eastAsiaTheme="minorEastAsia" w:hAnsiTheme="minorEastAsia" w:hint="eastAsia"/>
        </w:rPr>
        <w:t>网上商城采购，若选择</w:t>
      </w:r>
      <w:r w:rsidR="0085013E">
        <w:rPr>
          <w:rFonts w:hint="eastAsia"/>
        </w:rPr>
        <w:t>【</w:t>
      </w:r>
      <w:r>
        <w:rPr>
          <w:rFonts w:asciiTheme="minorEastAsia" w:eastAsiaTheme="minorEastAsia" w:hAnsiTheme="minorEastAsia" w:hint="eastAsia"/>
        </w:rPr>
        <w:t>是</w:t>
      </w:r>
      <w:r w:rsidR="0085013E">
        <w:rPr>
          <w:rFonts w:hint="eastAsia"/>
        </w:rPr>
        <w:t>】</w:t>
      </w:r>
      <w:r>
        <w:rPr>
          <w:rFonts w:asciiTheme="minorEastAsia" w:eastAsiaTheme="minorEastAsia" w:hAnsiTheme="minorEastAsia" w:hint="eastAsia"/>
        </w:rPr>
        <w:t>，务必增加明细，填写网上商城购置清单，选择</w:t>
      </w:r>
      <w:r w:rsidR="0085013E">
        <w:rPr>
          <w:rFonts w:hint="eastAsia"/>
        </w:rPr>
        <w:t>【</w:t>
      </w:r>
      <w:r>
        <w:rPr>
          <w:rFonts w:asciiTheme="minorEastAsia" w:eastAsiaTheme="minorEastAsia" w:hAnsiTheme="minorEastAsia" w:hint="eastAsia"/>
        </w:rPr>
        <w:t>否</w:t>
      </w:r>
      <w:r w:rsidR="0085013E">
        <w:rPr>
          <w:rFonts w:hint="eastAsia"/>
        </w:rPr>
        <w:t>】</w:t>
      </w:r>
      <w:r>
        <w:rPr>
          <w:rFonts w:asciiTheme="minorEastAsia" w:eastAsiaTheme="minorEastAsia" w:hAnsiTheme="minorEastAsia" w:hint="eastAsia"/>
        </w:rPr>
        <w:t>，填写购置清单；</w:t>
      </w:r>
      <w:r>
        <w:rPr>
          <w:rFonts w:asciiTheme="minorEastAsia" w:eastAsiaTheme="minorEastAsia" w:hAnsiTheme="minorEastAsia"/>
          <w:noProof/>
          <w:lang w:val="en-US" w:bidi="ar-SA"/>
        </w:rPr>
        <w:drawing>
          <wp:inline distT="0" distB="0" distL="0" distR="0">
            <wp:extent cx="5734050" cy="3067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34050" cy="3067050"/>
                    </a:xfrm>
                    <a:prstGeom prst="rect">
                      <a:avLst/>
                    </a:prstGeom>
                    <a:noFill/>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12</w:t>
      </w:r>
      <w:r>
        <w:rPr>
          <w:rFonts w:asciiTheme="majorEastAsia" w:eastAsiaTheme="majorEastAsia" w:hAnsiTheme="majorEastAsia" w:hint="eastAsia"/>
          <w:sz w:val="24"/>
          <w:szCs w:val="24"/>
        </w:rPr>
        <w:t>.填写项目“本年度预计支付金额”：</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据实填写“本年度预计支付金额”。特别提示：本年度实际付款金额不得低于本</w:t>
      </w:r>
      <w:r>
        <w:rPr>
          <w:rFonts w:asciiTheme="majorEastAsia" w:eastAsiaTheme="majorEastAsia" w:hAnsiTheme="majorEastAsia" w:hint="eastAsia"/>
          <w:sz w:val="24"/>
          <w:szCs w:val="24"/>
        </w:rPr>
        <w:lastRenderedPageBreak/>
        <w:t>年度预计支付金额，若预计支付金额大于实际支出金额部分，本年度多出部分的金额将会被上级财政部门冻结或没收；</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项目“总预算金额”：系统根据明细自动汇总到总采购预算金额（元）；</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同时，系统根据金额大小会自动判别是否需要相关领导审核；</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注意：</w:t>
      </w:r>
      <w:proofErr w:type="gramStart"/>
      <w:r>
        <w:rPr>
          <w:rFonts w:asciiTheme="majorEastAsia" w:eastAsiaTheme="majorEastAsia" w:hAnsiTheme="majorEastAsia" w:hint="eastAsia"/>
          <w:sz w:val="24"/>
          <w:szCs w:val="24"/>
        </w:rPr>
        <w:t>若金额</w:t>
      </w:r>
      <w:proofErr w:type="gramEnd"/>
      <w:r>
        <w:rPr>
          <w:rFonts w:asciiTheme="majorEastAsia" w:eastAsiaTheme="majorEastAsia" w:hAnsiTheme="majorEastAsia" w:hint="eastAsia"/>
          <w:sz w:val="24"/>
          <w:szCs w:val="24"/>
        </w:rPr>
        <w:t>达到3</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万及以上需上</w:t>
      </w:r>
      <w:proofErr w:type="gramStart"/>
      <w:r>
        <w:rPr>
          <w:rFonts w:asciiTheme="majorEastAsia" w:eastAsiaTheme="majorEastAsia" w:hAnsiTheme="majorEastAsia" w:hint="eastAsia"/>
          <w:sz w:val="24"/>
          <w:szCs w:val="24"/>
        </w:rPr>
        <w:t>传会</w:t>
      </w:r>
      <w:proofErr w:type="gramEnd"/>
      <w:r>
        <w:rPr>
          <w:rFonts w:asciiTheme="majorEastAsia" w:eastAsiaTheme="majorEastAsia" w:hAnsiTheme="majorEastAsia" w:hint="eastAsia"/>
          <w:sz w:val="24"/>
          <w:szCs w:val="24"/>
        </w:rPr>
        <w:t>议审批附件，也可先走流程，经过财务审批后会判定是否上</w:t>
      </w:r>
      <w:proofErr w:type="gramStart"/>
      <w:r>
        <w:rPr>
          <w:rFonts w:asciiTheme="majorEastAsia" w:eastAsiaTheme="majorEastAsia" w:hAnsiTheme="majorEastAsia" w:hint="eastAsia"/>
          <w:sz w:val="24"/>
          <w:szCs w:val="24"/>
        </w:rPr>
        <w:t>传会</w:t>
      </w:r>
      <w:proofErr w:type="gramEnd"/>
      <w:r>
        <w:rPr>
          <w:rFonts w:asciiTheme="majorEastAsia" w:eastAsiaTheme="majorEastAsia" w:hAnsiTheme="majorEastAsia" w:hint="eastAsia"/>
          <w:sz w:val="24"/>
          <w:szCs w:val="24"/>
        </w:rPr>
        <w:t>议审批附件；</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drawing>
          <wp:inline distT="0" distB="0" distL="0" distR="0">
            <wp:extent cx="5734050" cy="864235"/>
            <wp:effectExtent l="1905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2" cstate="print"/>
                    <a:stretch>
                      <a:fillRect/>
                    </a:stretch>
                  </pic:blipFill>
                  <pic:spPr>
                    <a:xfrm>
                      <a:off x="0" y="0"/>
                      <a:ext cx="5734050" cy="864287"/>
                    </a:xfrm>
                    <a:prstGeom prst="rect">
                      <a:avLst/>
                    </a:prstGeom>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13</w:t>
      </w:r>
      <w:r>
        <w:rPr>
          <w:rFonts w:asciiTheme="majorEastAsia" w:eastAsiaTheme="majorEastAsia" w:hAnsiTheme="majorEastAsia" w:hint="eastAsia"/>
          <w:sz w:val="24"/>
          <w:szCs w:val="24"/>
        </w:rPr>
        <w:t>.填写经费未落实项目拟使用经费额度</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lang w:val="en-US" w:bidi="ar-SA"/>
        </w:rPr>
      </w:pPr>
      <w:proofErr w:type="gramStart"/>
      <w:r>
        <w:rPr>
          <w:rFonts w:asciiTheme="majorEastAsia" w:eastAsiaTheme="majorEastAsia" w:hAnsiTheme="majorEastAsia" w:hint="eastAsia"/>
          <w:sz w:val="24"/>
          <w:szCs w:val="24"/>
        </w:rPr>
        <w:t>若经费</w:t>
      </w:r>
      <w:proofErr w:type="gramEnd"/>
      <w:r>
        <w:rPr>
          <w:rFonts w:asciiTheme="majorEastAsia" w:eastAsiaTheme="majorEastAsia" w:hAnsiTheme="majorEastAsia" w:hint="eastAsia"/>
          <w:sz w:val="24"/>
          <w:szCs w:val="24"/>
        </w:rPr>
        <w:t>未落实项目，需要填写预算外采购金额，系统根据预算外采购预算金额（元）进行判定流转；同时也要根据实际对本年度预支付金额进行填写；</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drawing>
          <wp:inline distT="0" distB="0" distL="0" distR="0">
            <wp:extent cx="3291205" cy="16992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extLst>
                        <a:ext uri="{28A0092B-C50C-407E-A947-70E740481C1C}">
                          <a14:useLocalDpi xmlns:a14="http://schemas.microsoft.com/office/drawing/2010/main" val="0"/>
                        </a:ext>
                      </a:extLst>
                    </a:blip>
                    <a:srcRect b="12176"/>
                    <a:stretch>
                      <a:fillRect/>
                    </a:stretch>
                  </pic:blipFill>
                  <pic:spPr>
                    <a:xfrm>
                      <a:off x="0" y="0"/>
                      <a:ext cx="3323938" cy="1715970"/>
                    </a:xfrm>
                    <a:prstGeom prst="rect">
                      <a:avLst/>
                    </a:prstGeom>
                    <a:noFill/>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sz w:val="24"/>
          <w:szCs w:val="24"/>
        </w:rPr>
        <w:t>4</w:t>
      </w:r>
      <w:r>
        <w:rPr>
          <w:rFonts w:asciiTheme="majorEastAsia" w:eastAsiaTheme="majorEastAsia" w:hAnsiTheme="majorEastAsia" w:hint="eastAsia"/>
          <w:sz w:val="24"/>
          <w:szCs w:val="24"/>
        </w:rPr>
        <w:t>.提交项目论证报告和选择是否采购进口设备：</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若该立项为教学科研设备项目，且单价在</w:t>
      </w:r>
      <w:r>
        <w:rPr>
          <w:rFonts w:asciiTheme="majorEastAsia" w:eastAsiaTheme="majorEastAsia" w:hAnsiTheme="majorEastAsia"/>
          <w:sz w:val="24"/>
          <w:szCs w:val="24"/>
        </w:rPr>
        <w:t>10</w:t>
      </w:r>
      <w:r>
        <w:rPr>
          <w:rFonts w:asciiTheme="majorEastAsia" w:eastAsiaTheme="majorEastAsia" w:hAnsiTheme="majorEastAsia" w:hint="eastAsia"/>
          <w:sz w:val="24"/>
          <w:szCs w:val="24"/>
        </w:rPr>
        <w:t>万元及以上教学科研设备，请</w:t>
      </w:r>
      <w:proofErr w:type="gramStart"/>
      <w:r>
        <w:rPr>
          <w:rFonts w:asciiTheme="majorEastAsia" w:eastAsiaTheme="majorEastAsia" w:hAnsiTheme="majorEastAsia" w:hint="eastAsia"/>
          <w:sz w:val="24"/>
          <w:szCs w:val="24"/>
        </w:rPr>
        <w:t>务必上</w:t>
      </w:r>
      <w:proofErr w:type="gramEnd"/>
      <w:r>
        <w:rPr>
          <w:rFonts w:asciiTheme="majorEastAsia" w:eastAsiaTheme="majorEastAsia" w:hAnsiTheme="majorEastAsia" w:hint="eastAsia"/>
          <w:sz w:val="24"/>
          <w:szCs w:val="24"/>
        </w:rPr>
        <w:t>传论证报告；若增加清单内容，需要点击加号进行明细增加，填写相关信息。</w:t>
      </w:r>
    </w:p>
    <w:p w:rsidR="00662591" w:rsidRPr="00DE7513" w:rsidRDefault="006603C0">
      <w:pPr>
        <w:adjustRightInd w:val="0"/>
        <w:snapToGrid w:val="0"/>
        <w:spacing w:line="360" w:lineRule="auto"/>
        <w:ind w:firstLineChars="200" w:firstLine="480"/>
        <w:rPr>
          <w:color w:val="FF0000"/>
          <w:lang w:val="en-US" w:bidi="ar-SA"/>
        </w:rPr>
      </w:pPr>
      <w:r>
        <w:rPr>
          <w:rFonts w:asciiTheme="majorEastAsia" w:eastAsiaTheme="majorEastAsia" w:hAnsiTheme="majorEastAsia" w:hint="eastAsia"/>
          <w:sz w:val="24"/>
          <w:szCs w:val="24"/>
        </w:rPr>
        <w:t>在每项购置清单后，应明确是否采购进口设备，</w:t>
      </w:r>
      <w:r w:rsidR="00DE7513" w:rsidRPr="00DE7513">
        <w:rPr>
          <w:rFonts w:asciiTheme="majorEastAsia" w:eastAsiaTheme="majorEastAsia" w:hAnsiTheme="majorEastAsia" w:hint="eastAsia"/>
          <w:color w:val="FF0000"/>
          <w:sz w:val="24"/>
          <w:szCs w:val="24"/>
          <w:highlight w:val="yellow"/>
        </w:rPr>
        <w:t>若</w:t>
      </w:r>
      <w:r w:rsidRPr="00DE7513">
        <w:rPr>
          <w:rFonts w:asciiTheme="majorEastAsia" w:eastAsiaTheme="majorEastAsia" w:hAnsiTheme="majorEastAsia" w:hint="eastAsia"/>
          <w:color w:val="FF0000"/>
          <w:sz w:val="24"/>
          <w:szCs w:val="24"/>
          <w:highlight w:val="yellow"/>
        </w:rPr>
        <w:t>采购进口设备需</w:t>
      </w:r>
      <w:r w:rsidR="00D31C21" w:rsidRPr="00DE7513">
        <w:rPr>
          <w:rFonts w:asciiTheme="majorEastAsia" w:eastAsiaTheme="majorEastAsia" w:hAnsiTheme="majorEastAsia" w:hint="eastAsia"/>
          <w:color w:val="FF0000"/>
          <w:sz w:val="24"/>
          <w:szCs w:val="24"/>
          <w:highlight w:val="yellow"/>
        </w:rPr>
        <w:t>联系实验室与设备管理处</w:t>
      </w:r>
      <w:r w:rsidRPr="00DE7513">
        <w:rPr>
          <w:rFonts w:asciiTheme="majorEastAsia" w:eastAsiaTheme="majorEastAsia" w:hAnsiTheme="majorEastAsia" w:hint="eastAsia"/>
          <w:color w:val="FF0000"/>
          <w:sz w:val="24"/>
          <w:szCs w:val="24"/>
          <w:highlight w:val="yellow"/>
        </w:rPr>
        <w:t>履行进口审批</w:t>
      </w:r>
      <w:r w:rsidR="00D31C21" w:rsidRPr="00DE7513">
        <w:rPr>
          <w:rFonts w:asciiTheme="majorEastAsia" w:eastAsiaTheme="majorEastAsia" w:hAnsiTheme="majorEastAsia" w:hint="eastAsia"/>
          <w:color w:val="FF0000"/>
          <w:sz w:val="24"/>
          <w:szCs w:val="24"/>
          <w:highlight w:val="yellow"/>
        </w:rPr>
        <w:t>或备案</w:t>
      </w:r>
      <w:r w:rsidRPr="00DE7513">
        <w:rPr>
          <w:rFonts w:asciiTheme="majorEastAsia" w:eastAsiaTheme="majorEastAsia" w:hAnsiTheme="majorEastAsia" w:hint="eastAsia"/>
          <w:color w:val="FF0000"/>
          <w:sz w:val="24"/>
          <w:szCs w:val="24"/>
          <w:highlight w:val="yellow"/>
        </w:rPr>
        <w:t>程序；</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lastRenderedPageBreak/>
        <w:drawing>
          <wp:inline distT="0" distB="0" distL="0" distR="0">
            <wp:extent cx="3794760" cy="2171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rcRect l="12492" t="19374" r="21329" b="13290"/>
                    <a:stretch>
                      <a:fillRect/>
                    </a:stretch>
                  </pic:blipFill>
                  <pic:spPr>
                    <a:xfrm>
                      <a:off x="0" y="0"/>
                      <a:ext cx="3794760" cy="2171700"/>
                    </a:xfrm>
                    <a:prstGeom prst="rect">
                      <a:avLst/>
                    </a:prstGeom>
                    <a:ln>
                      <a:noFill/>
                    </a:ln>
                  </pic:spPr>
                </pic:pic>
              </a:graphicData>
            </a:graphic>
          </wp:inline>
        </w:drawing>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sz w:val="24"/>
          <w:szCs w:val="24"/>
        </w:rPr>
        <w:t>5</w:t>
      </w:r>
      <w:r>
        <w:rPr>
          <w:rFonts w:asciiTheme="majorEastAsia" w:eastAsiaTheme="majorEastAsia" w:hAnsiTheme="majorEastAsia" w:hint="eastAsia"/>
          <w:sz w:val="24"/>
          <w:szCs w:val="24"/>
        </w:rPr>
        <w:t>.</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提交与保存</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信息填报完成后，</w:t>
      </w:r>
      <w:r w:rsidR="0085013E">
        <w:rPr>
          <w:rFonts w:asciiTheme="majorEastAsia" w:eastAsiaTheme="majorEastAsia" w:hAnsiTheme="majorEastAsia" w:hint="eastAsia"/>
          <w:sz w:val="24"/>
          <w:szCs w:val="24"/>
        </w:rPr>
        <w:t>点击【提交】</w:t>
      </w:r>
      <w:r>
        <w:rPr>
          <w:rFonts w:asciiTheme="majorEastAsia" w:eastAsiaTheme="majorEastAsia" w:hAnsiTheme="majorEastAsia" w:hint="eastAsia"/>
          <w:sz w:val="24"/>
          <w:szCs w:val="24"/>
        </w:rPr>
        <w:t>按钮进行流转审批；若在填报过程需要打断操作，可</w:t>
      </w:r>
      <w:r w:rsidR="0085013E">
        <w:rPr>
          <w:rFonts w:asciiTheme="majorEastAsia" w:eastAsiaTheme="majorEastAsia" w:hAnsiTheme="majorEastAsia" w:hint="eastAsia"/>
          <w:sz w:val="24"/>
          <w:szCs w:val="24"/>
        </w:rPr>
        <w:t>点击【保存】</w:t>
      </w:r>
      <w:r>
        <w:rPr>
          <w:rFonts w:asciiTheme="majorEastAsia" w:eastAsiaTheme="majorEastAsia" w:hAnsiTheme="majorEastAsia" w:hint="eastAsia"/>
          <w:sz w:val="24"/>
          <w:szCs w:val="24"/>
        </w:rPr>
        <w:t>，会保存所填写的信息，后续可在待办事宜中找到该立项流程。</w:t>
      </w:r>
    </w:p>
    <w:p w:rsidR="00662591" w:rsidRDefault="006603C0">
      <w:pPr>
        <w:adjustRightInd w:val="0"/>
        <w:snapToGrid w:val="0"/>
        <w:spacing w:line="360" w:lineRule="auto"/>
        <w:ind w:firstLineChars="200" w:firstLine="440"/>
        <w:rPr>
          <w:rFonts w:asciiTheme="majorEastAsia" w:eastAsiaTheme="majorEastAsia" w:hAnsiTheme="majorEastAsia"/>
          <w:sz w:val="24"/>
          <w:szCs w:val="24"/>
        </w:rPr>
      </w:pPr>
      <w:r>
        <w:rPr>
          <w:noProof/>
          <w:lang w:val="en-US" w:bidi="ar-SA"/>
        </w:rPr>
        <w:drawing>
          <wp:inline distT="0" distB="0" distL="0" distR="0">
            <wp:extent cx="5672455" cy="10369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rcRect l="1034" t="7744" b="60093"/>
                    <a:stretch>
                      <a:fillRect/>
                    </a:stretch>
                  </pic:blipFill>
                  <pic:spPr>
                    <a:xfrm>
                      <a:off x="0" y="0"/>
                      <a:ext cx="5674763" cy="1037314"/>
                    </a:xfrm>
                    <a:prstGeom prst="rect">
                      <a:avLst/>
                    </a:prstGeom>
                    <a:ln>
                      <a:noFill/>
                    </a:ln>
                  </pic:spPr>
                </pic:pic>
              </a:graphicData>
            </a:graphic>
          </wp:inline>
        </w:drawing>
      </w:r>
    </w:p>
    <w:p w:rsidR="00662591" w:rsidRDefault="006603C0">
      <w:pPr>
        <w:pStyle w:val="a3"/>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6</w:t>
      </w:r>
      <w:r>
        <w:rPr>
          <w:rFonts w:asciiTheme="majorEastAsia" w:eastAsiaTheme="majorEastAsia" w:hAnsiTheme="majorEastAsia" w:hint="eastAsia"/>
        </w:rPr>
        <w:t>.流程查阅</w:t>
      </w:r>
    </w:p>
    <w:p w:rsidR="00662591" w:rsidRDefault="006603C0">
      <w:pPr>
        <w:pStyle w:val="a3"/>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对于已经发起提交的流程，可以在招标门户“我的请求”进行查阅后续审批情况；对于后续节点，需要进行审批的流程，可以在“待办事宜”中进行审批。批准后流程会转入已办列表中；</w:t>
      </w:r>
    </w:p>
    <w:p w:rsidR="00662591" w:rsidRDefault="00662591">
      <w:pPr>
        <w:pStyle w:val="a3"/>
        <w:adjustRightInd w:val="0"/>
        <w:snapToGrid w:val="0"/>
        <w:spacing w:line="360" w:lineRule="auto"/>
        <w:ind w:firstLineChars="200" w:firstLine="480"/>
        <w:rPr>
          <w:rFonts w:asciiTheme="majorEastAsia" w:eastAsiaTheme="majorEastAsia" w:hAnsiTheme="majorEastAsia"/>
        </w:rPr>
      </w:pPr>
    </w:p>
    <w:p w:rsidR="00662591" w:rsidRDefault="006603C0">
      <w:pPr>
        <w:rPr>
          <w:rFonts w:asciiTheme="majorEastAsia" w:eastAsiaTheme="majorEastAsia" w:hAnsiTheme="majorEastAsia"/>
        </w:rPr>
      </w:pPr>
      <w:r>
        <w:rPr>
          <w:noProof/>
          <w:lang w:val="en-US" w:bidi="ar-SA"/>
        </w:rPr>
        <w:drawing>
          <wp:inline distT="0" distB="0" distL="0" distR="0">
            <wp:extent cx="5734050" cy="24542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734050" cy="2454275"/>
                    </a:xfrm>
                    <a:prstGeom prst="rect">
                      <a:avLst/>
                    </a:prstGeom>
                  </pic:spPr>
                </pic:pic>
              </a:graphicData>
            </a:graphic>
          </wp:inline>
        </w:drawing>
      </w:r>
    </w:p>
    <w:p w:rsidR="00662591" w:rsidRDefault="006603C0">
      <w:pPr>
        <w:spacing w:line="360" w:lineRule="auto"/>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（二）审核人员节点</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下图为审批过程节点示意图</w:t>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b/>
          <w:noProof/>
          <w:sz w:val="24"/>
          <w:szCs w:val="24"/>
          <w:lang w:val="en-US" w:bidi="ar-SA"/>
        </w:rPr>
        <w:drawing>
          <wp:inline distT="0" distB="0" distL="0" distR="0">
            <wp:extent cx="5734050" cy="2570480"/>
            <wp:effectExtent l="0" t="0" r="0" b="1270"/>
            <wp:docPr id="97" name="图片 97" descr="C:\Users\86178\AppData\Local\Temp\1641288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86178\AppData\Local\Temp\164128820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34050" cy="2571114"/>
                    </a:xfrm>
                    <a:prstGeom prst="rect">
                      <a:avLst/>
                    </a:prstGeom>
                    <a:noFill/>
                    <a:ln>
                      <a:noFill/>
                    </a:ln>
                  </pic:spPr>
                </pic:pic>
              </a:graphicData>
            </a:graphic>
          </wp:inline>
        </w:drawing>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（三）数据统计</w:t>
      </w:r>
    </w:p>
    <w:p w:rsidR="00662591" w:rsidRDefault="006603C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每个立项在流程完结后，会自动入库，相关信息可在台</w:t>
      </w:r>
      <w:proofErr w:type="gramStart"/>
      <w:r>
        <w:rPr>
          <w:rFonts w:asciiTheme="majorEastAsia" w:eastAsiaTheme="majorEastAsia" w:hAnsiTheme="majorEastAsia" w:hint="eastAsia"/>
          <w:sz w:val="24"/>
          <w:szCs w:val="24"/>
        </w:rPr>
        <w:t>账</w:t>
      </w:r>
      <w:proofErr w:type="gramEnd"/>
      <w:r>
        <w:rPr>
          <w:rFonts w:asciiTheme="majorEastAsia" w:eastAsiaTheme="majorEastAsia" w:hAnsiTheme="majorEastAsia" w:hint="eastAsia"/>
          <w:sz w:val="24"/>
          <w:szCs w:val="24"/>
        </w:rPr>
        <w:t>信息查看；</w:t>
      </w:r>
    </w:p>
    <w:p w:rsidR="00662591" w:rsidRDefault="006603C0">
      <w:pPr>
        <w:adjustRightInd w:val="0"/>
        <w:snapToGrid w:val="0"/>
        <w:spacing w:line="360" w:lineRule="auto"/>
        <w:ind w:firstLineChars="200" w:firstLine="440"/>
        <w:rPr>
          <w:rFonts w:asciiTheme="majorEastAsia" w:eastAsiaTheme="majorEastAsia" w:hAnsiTheme="majorEastAsia"/>
          <w:b/>
          <w:sz w:val="24"/>
          <w:szCs w:val="24"/>
        </w:rPr>
      </w:pPr>
      <w:r>
        <w:rPr>
          <w:noProof/>
          <w:lang w:val="en-US" w:bidi="ar-SA"/>
        </w:rPr>
        <w:drawing>
          <wp:inline distT="0" distB="0" distL="0" distR="0">
            <wp:extent cx="5734050" cy="2973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5734050" cy="2973070"/>
                    </a:xfrm>
                    <a:prstGeom prst="rect">
                      <a:avLst/>
                    </a:prstGeom>
                  </pic:spPr>
                </pic:pic>
              </a:graphicData>
            </a:graphic>
          </wp:inline>
        </w:drawing>
      </w:r>
    </w:p>
    <w:p w:rsidR="00662591" w:rsidRDefault="006603C0">
      <w:pPr>
        <w:adjustRightInd w:val="0"/>
        <w:snapToGrid w:val="0"/>
        <w:spacing w:line="360" w:lineRule="auto"/>
        <w:ind w:firstLineChars="200" w:firstLine="482"/>
        <w:rPr>
          <w:rFonts w:asciiTheme="majorEastAsia" w:eastAsiaTheme="majorEastAsia" w:hAnsiTheme="majorEastAsia"/>
          <w:b/>
          <w:sz w:val="24"/>
          <w:szCs w:val="24"/>
        </w:rPr>
      </w:pPr>
      <w:r>
        <w:rPr>
          <w:rFonts w:asciiTheme="majorEastAsia" w:eastAsiaTheme="majorEastAsia" w:hAnsiTheme="majorEastAsia"/>
          <w:b/>
          <w:noProof/>
          <w:sz w:val="24"/>
          <w:szCs w:val="24"/>
          <w:lang w:val="en-US" w:bidi="ar-SA"/>
        </w:rPr>
        <w:drawing>
          <wp:inline distT="0" distB="0" distL="0" distR="0">
            <wp:extent cx="5734050" cy="622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34050" cy="622300"/>
                    </a:xfrm>
                    <a:prstGeom prst="rect">
                      <a:avLst/>
                    </a:prstGeom>
                    <a:noFill/>
                    <a:ln>
                      <a:noFill/>
                    </a:ln>
                  </pic:spPr>
                </pic:pic>
              </a:graphicData>
            </a:graphic>
          </wp:inline>
        </w:drawing>
      </w:r>
    </w:p>
    <w:p w:rsidR="00662591" w:rsidRDefault="00662591">
      <w:pPr>
        <w:adjustRightInd w:val="0"/>
        <w:snapToGrid w:val="0"/>
        <w:spacing w:line="360" w:lineRule="auto"/>
        <w:ind w:firstLineChars="200" w:firstLine="482"/>
        <w:rPr>
          <w:rFonts w:asciiTheme="majorEastAsia" w:eastAsiaTheme="majorEastAsia" w:hAnsiTheme="majorEastAsia"/>
          <w:b/>
          <w:sz w:val="24"/>
          <w:szCs w:val="24"/>
        </w:rPr>
      </w:pPr>
    </w:p>
    <w:p w:rsidR="00662591" w:rsidRDefault="006603C0">
      <w:pPr>
        <w:pStyle w:val="1"/>
        <w:spacing w:line="360" w:lineRule="auto"/>
        <w:rPr>
          <w:rFonts w:asciiTheme="majorEastAsia" w:eastAsiaTheme="majorEastAsia" w:hAnsiTheme="majorEastAsia"/>
          <w:sz w:val="24"/>
          <w:szCs w:val="24"/>
        </w:rPr>
      </w:pPr>
      <w:bookmarkStart w:id="7" w:name="_Toc96938839"/>
      <w:r>
        <w:rPr>
          <w:rFonts w:asciiTheme="majorEastAsia" w:eastAsiaTheme="majorEastAsia" w:hAnsiTheme="majorEastAsia" w:hint="eastAsia"/>
          <w:sz w:val="24"/>
          <w:szCs w:val="24"/>
        </w:rPr>
        <w:t>三、2</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万元以下招标项目管理</w:t>
      </w:r>
      <w:bookmarkEnd w:id="7"/>
    </w:p>
    <w:p w:rsidR="00662591" w:rsidRDefault="006603C0">
      <w:pPr>
        <w:pStyle w:val="2"/>
        <w:spacing w:line="360" w:lineRule="auto"/>
        <w:rPr>
          <w:rFonts w:asciiTheme="majorEastAsia" w:eastAsiaTheme="majorEastAsia" w:hAnsiTheme="majorEastAsia"/>
          <w:sz w:val="24"/>
          <w:szCs w:val="24"/>
        </w:rPr>
      </w:pPr>
      <w:bookmarkStart w:id="8" w:name="_Toc96938840"/>
      <w:r>
        <w:rPr>
          <w:rFonts w:asciiTheme="majorEastAsia" w:eastAsiaTheme="majorEastAsia" w:hAnsiTheme="majorEastAsia" w:hint="eastAsia"/>
          <w:sz w:val="24"/>
          <w:szCs w:val="24"/>
        </w:rPr>
        <w:t>3</w:t>
      </w:r>
      <w:r>
        <w:rPr>
          <w:rFonts w:asciiTheme="majorEastAsia" w:eastAsiaTheme="majorEastAsia" w:hAnsiTheme="majorEastAsia"/>
          <w:sz w:val="24"/>
          <w:szCs w:val="24"/>
        </w:rPr>
        <w:t>.1</w:t>
      </w:r>
      <w:r>
        <w:rPr>
          <w:rFonts w:asciiTheme="majorEastAsia" w:eastAsiaTheme="majorEastAsia" w:hAnsiTheme="majorEastAsia" w:hint="eastAsia"/>
          <w:sz w:val="24"/>
          <w:szCs w:val="24"/>
        </w:rPr>
        <w:t>网上商城</w:t>
      </w:r>
      <w:bookmarkEnd w:id="8"/>
    </w:p>
    <w:p w:rsidR="00662591" w:rsidRPr="00044F19" w:rsidRDefault="006603C0" w:rsidP="0013767A">
      <w:pPr>
        <w:spacing w:line="360" w:lineRule="auto"/>
        <w:ind w:firstLineChars="200" w:firstLine="480"/>
        <w:rPr>
          <w:rFonts w:asciiTheme="majorEastAsia" w:eastAsiaTheme="majorEastAsia" w:hAnsiTheme="majorEastAsia"/>
          <w:color w:val="FF0000"/>
          <w:sz w:val="24"/>
          <w:szCs w:val="24"/>
        </w:rPr>
      </w:pPr>
      <w:bookmarkStart w:id="9" w:name="_bookmark10"/>
      <w:bookmarkEnd w:id="9"/>
      <w:proofErr w:type="gramStart"/>
      <w:r>
        <w:rPr>
          <w:rFonts w:asciiTheme="majorEastAsia" w:eastAsiaTheme="majorEastAsia" w:hAnsiTheme="majorEastAsia" w:hint="eastAsia"/>
          <w:sz w:val="24"/>
          <w:szCs w:val="24"/>
        </w:rPr>
        <w:t>若项目</w:t>
      </w:r>
      <w:proofErr w:type="gramEnd"/>
      <w:r>
        <w:rPr>
          <w:rFonts w:asciiTheme="majorEastAsia" w:eastAsiaTheme="majorEastAsia" w:hAnsiTheme="majorEastAsia" w:hint="eastAsia"/>
          <w:sz w:val="24"/>
          <w:szCs w:val="24"/>
        </w:rPr>
        <w:t>金额为</w:t>
      </w:r>
      <w:r w:rsidR="00DE7513">
        <w:rPr>
          <w:rFonts w:asciiTheme="majorEastAsia" w:eastAsiaTheme="majorEastAsia" w:hAnsiTheme="majorEastAsia"/>
          <w:sz w:val="24"/>
          <w:szCs w:val="24"/>
          <w:lang w:val="en-US"/>
        </w:rPr>
        <w:t>2</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万元以下的货物类项目，</w:t>
      </w:r>
      <w:r>
        <w:rPr>
          <w:rFonts w:asciiTheme="majorEastAsia" w:eastAsiaTheme="majorEastAsia" w:hAnsiTheme="majorEastAsia" w:hint="eastAsia"/>
          <w:sz w:val="24"/>
          <w:szCs w:val="24"/>
          <w:lang w:val="en-US"/>
        </w:rPr>
        <w:t>优先</w:t>
      </w:r>
      <w:r>
        <w:rPr>
          <w:rFonts w:asciiTheme="majorEastAsia" w:eastAsiaTheme="majorEastAsia" w:hAnsiTheme="majorEastAsia" w:hint="eastAsia"/>
          <w:sz w:val="24"/>
          <w:szCs w:val="24"/>
        </w:rPr>
        <w:t>在网上商城进行采购，可点击“</w:t>
      </w:r>
      <w:r>
        <w:rPr>
          <w:rFonts w:asciiTheme="majorEastAsia" w:eastAsiaTheme="majorEastAsia" w:hAnsiTheme="majorEastAsia" w:hint="eastAsia"/>
          <w:sz w:val="24"/>
          <w:szCs w:val="24"/>
          <w:lang w:val="en-US"/>
        </w:rPr>
        <w:t>网</w:t>
      </w:r>
      <w:r>
        <w:rPr>
          <w:rFonts w:asciiTheme="majorEastAsia" w:eastAsiaTheme="majorEastAsia" w:hAnsiTheme="majorEastAsia" w:hint="eastAsia"/>
          <w:sz w:val="24"/>
          <w:szCs w:val="24"/>
          <w:lang w:val="en-US"/>
        </w:rPr>
        <w:lastRenderedPageBreak/>
        <w:t>上</w:t>
      </w:r>
      <w:r>
        <w:rPr>
          <w:rFonts w:asciiTheme="majorEastAsia" w:eastAsiaTheme="majorEastAsia" w:hAnsiTheme="majorEastAsia" w:hint="eastAsia"/>
          <w:sz w:val="24"/>
          <w:szCs w:val="24"/>
        </w:rPr>
        <w:t>商城”进入</w:t>
      </w:r>
      <w:r>
        <w:rPr>
          <w:rFonts w:asciiTheme="majorEastAsia" w:eastAsiaTheme="majorEastAsia" w:hAnsiTheme="majorEastAsia" w:hint="eastAsia"/>
          <w:sz w:val="24"/>
          <w:szCs w:val="24"/>
          <w:lang w:val="en-US"/>
        </w:rPr>
        <w:t>江苏政府</w:t>
      </w:r>
      <w:r>
        <w:rPr>
          <w:rFonts w:asciiTheme="majorEastAsia" w:eastAsiaTheme="majorEastAsia" w:hAnsiTheme="majorEastAsia" w:hint="eastAsia"/>
          <w:sz w:val="24"/>
          <w:szCs w:val="24"/>
        </w:rPr>
        <w:t>采购</w:t>
      </w:r>
      <w:r>
        <w:rPr>
          <w:rFonts w:asciiTheme="majorEastAsia" w:eastAsiaTheme="majorEastAsia" w:hAnsiTheme="majorEastAsia" w:hint="eastAsia"/>
          <w:sz w:val="24"/>
          <w:szCs w:val="24"/>
          <w:lang w:val="en-US"/>
        </w:rPr>
        <w:t>网上商城平台</w:t>
      </w:r>
      <w:r>
        <w:rPr>
          <w:rFonts w:asciiTheme="majorEastAsia" w:eastAsiaTheme="majorEastAsia" w:hAnsiTheme="majorEastAsia" w:hint="eastAsia"/>
          <w:sz w:val="24"/>
          <w:szCs w:val="24"/>
        </w:rPr>
        <w:t>；</w:t>
      </w:r>
      <w:r w:rsidRPr="00044F19">
        <w:rPr>
          <w:rFonts w:asciiTheme="majorEastAsia" w:eastAsiaTheme="majorEastAsia" w:hAnsiTheme="majorEastAsia" w:hint="eastAsia"/>
          <w:color w:val="FF0000"/>
          <w:sz w:val="24"/>
          <w:szCs w:val="24"/>
          <w:highlight w:val="yellow"/>
        </w:rPr>
        <w:t>老师无法自行下单，可用账号浏览，确定采购事项后，联系归口部门进行下单采购。（网上商城浏览账户为：账户名</w:t>
      </w:r>
      <w:r w:rsidRPr="00044F19">
        <w:rPr>
          <w:rFonts w:asciiTheme="majorEastAsia" w:eastAsiaTheme="majorEastAsia" w:hAnsiTheme="majorEastAsia"/>
          <w:color w:val="FF0000"/>
          <w:sz w:val="24"/>
          <w:szCs w:val="24"/>
          <w:highlight w:val="yellow"/>
        </w:rPr>
        <w:t>jszfcg，密</w:t>
      </w:r>
      <w:r w:rsidRPr="00044F19">
        <w:rPr>
          <w:rFonts w:asciiTheme="majorEastAsia" w:eastAsiaTheme="majorEastAsia" w:hAnsiTheme="majorEastAsia" w:hint="eastAsia"/>
          <w:color w:val="FF0000"/>
          <w:sz w:val="24"/>
          <w:szCs w:val="24"/>
          <w:highlight w:val="yellow"/>
        </w:rPr>
        <w:t>码</w:t>
      </w:r>
      <w:r w:rsidRPr="00044F19">
        <w:rPr>
          <w:rFonts w:asciiTheme="majorEastAsia" w:eastAsiaTheme="majorEastAsia" w:hAnsiTheme="majorEastAsia"/>
          <w:color w:val="FF0000"/>
          <w:sz w:val="24"/>
          <w:szCs w:val="24"/>
          <w:highlight w:val="yellow"/>
        </w:rPr>
        <w:t>js1234）</w:t>
      </w:r>
    </w:p>
    <w:p w:rsidR="00662591" w:rsidRDefault="006603C0">
      <w:pPr>
        <w:spacing w:line="360" w:lineRule="auto"/>
        <w:ind w:firstLine="482"/>
        <w:rPr>
          <w:rFonts w:asciiTheme="majorEastAsia" w:eastAsiaTheme="majorEastAsia" w:hAnsiTheme="majorEastAsia"/>
          <w:sz w:val="24"/>
          <w:szCs w:val="24"/>
        </w:rPr>
      </w:pPr>
      <w:r>
        <w:rPr>
          <w:noProof/>
          <w:lang w:val="en-US" w:bidi="ar-SA"/>
        </w:rPr>
        <w:drawing>
          <wp:inline distT="0" distB="0" distL="0" distR="0">
            <wp:extent cx="5734050" cy="295021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734050" cy="2950210"/>
                    </a:xfrm>
                    <a:prstGeom prst="rect">
                      <a:avLst/>
                    </a:prstGeom>
                  </pic:spPr>
                </pic:pic>
              </a:graphicData>
            </a:graphic>
          </wp:inline>
        </w:drawing>
      </w:r>
    </w:p>
    <w:p w:rsidR="00662591" w:rsidRDefault="006603C0">
      <w:pPr>
        <w:spacing w:line="360" w:lineRule="auto"/>
        <w:ind w:firstLine="482"/>
        <w:rPr>
          <w:rFonts w:asciiTheme="majorEastAsia" w:eastAsiaTheme="majorEastAsia" w:hAnsiTheme="majorEastAsia"/>
          <w:sz w:val="24"/>
          <w:szCs w:val="24"/>
        </w:rPr>
      </w:pPr>
      <w:r>
        <w:rPr>
          <w:rFonts w:asciiTheme="majorEastAsia" w:eastAsiaTheme="majorEastAsia" w:hAnsiTheme="majorEastAsia" w:hint="eastAsia"/>
          <w:noProof/>
          <w:sz w:val="24"/>
          <w:szCs w:val="24"/>
          <w:lang w:val="en-US" w:bidi="ar-SA"/>
        </w:rPr>
        <w:drawing>
          <wp:inline distT="0" distB="0" distL="114300" distR="114300">
            <wp:extent cx="5634355" cy="3584575"/>
            <wp:effectExtent l="0" t="0" r="4445" b="15875"/>
            <wp:docPr id="2" name="图片 2" descr="1646029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6029257(1)"/>
                    <pic:cNvPicPr>
                      <a:picLocks noChangeAspect="1"/>
                    </pic:cNvPicPr>
                  </pic:nvPicPr>
                  <pic:blipFill>
                    <a:blip r:embed="rId31"/>
                    <a:stretch>
                      <a:fillRect/>
                    </a:stretch>
                  </pic:blipFill>
                  <pic:spPr>
                    <a:xfrm>
                      <a:off x="0" y="0"/>
                      <a:ext cx="5634355" cy="3584575"/>
                    </a:xfrm>
                    <a:prstGeom prst="rect">
                      <a:avLst/>
                    </a:prstGeom>
                  </pic:spPr>
                </pic:pic>
              </a:graphicData>
            </a:graphic>
          </wp:inline>
        </w:drawing>
      </w:r>
    </w:p>
    <w:p w:rsidR="00662591" w:rsidRDefault="006603C0">
      <w:pPr>
        <w:pStyle w:val="2"/>
        <w:spacing w:line="360" w:lineRule="auto"/>
        <w:rPr>
          <w:rFonts w:asciiTheme="majorEastAsia" w:eastAsiaTheme="majorEastAsia" w:hAnsiTheme="majorEastAsia"/>
          <w:sz w:val="24"/>
          <w:szCs w:val="24"/>
        </w:rPr>
      </w:pPr>
      <w:bookmarkStart w:id="10" w:name="_Toc96938841"/>
      <w:r>
        <w:rPr>
          <w:rFonts w:asciiTheme="majorEastAsia" w:eastAsiaTheme="majorEastAsia" w:hAnsiTheme="majorEastAsia" w:hint="eastAsia"/>
          <w:sz w:val="24"/>
          <w:szCs w:val="24"/>
        </w:rPr>
        <w:t>3</w:t>
      </w:r>
      <w:r>
        <w:rPr>
          <w:rFonts w:asciiTheme="majorEastAsia" w:eastAsiaTheme="majorEastAsia" w:hAnsiTheme="majorEastAsia"/>
          <w:sz w:val="24"/>
          <w:szCs w:val="24"/>
        </w:rPr>
        <w:t>.2</w:t>
      </w:r>
      <w:r>
        <w:rPr>
          <w:rFonts w:asciiTheme="majorEastAsia" w:eastAsiaTheme="majorEastAsia" w:hAnsiTheme="majorEastAsia" w:hint="eastAsia"/>
          <w:sz w:val="24"/>
          <w:szCs w:val="24"/>
        </w:rPr>
        <w:t>网上竞价系统</w:t>
      </w:r>
      <w:bookmarkEnd w:id="10"/>
    </w:p>
    <w:p w:rsidR="00662591" w:rsidRDefault="006603C0">
      <w:pPr>
        <w:spacing w:line="360" w:lineRule="auto"/>
        <w:ind w:firstLine="482"/>
        <w:rPr>
          <w:rFonts w:asciiTheme="majorEastAsia" w:eastAsiaTheme="majorEastAsia" w:hAnsiTheme="majorEastAsia"/>
          <w:sz w:val="24"/>
          <w:szCs w:val="24"/>
        </w:rPr>
      </w:pPr>
      <w:proofErr w:type="gramStart"/>
      <w:r>
        <w:rPr>
          <w:rFonts w:asciiTheme="majorEastAsia" w:eastAsiaTheme="majorEastAsia" w:hAnsiTheme="majorEastAsia" w:hint="eastAsia"/>
          <w:sz w:val="24"/>
          <w:szCs w:val="24"/>
        </w:rPr>
        <w:t>若项目</w:t>
      </w:r>
      <w:proofErr w:type="gramEnd"/>
      <w:r>
        <w:rPr>
          <w:rFonts w:asciiTheme="majorEastAsia" w:eastAsiaTheme="majorEastAsia" w:hAnsiTheme="majorEastAsia" w:hint="eastAsia"/>
          <w:sz w:val="24"/>
          <w:szCs w:val="24"/>
        </w:rPr>
        <w:t>金额为2</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万元以下的货物类（</w:t>
      </w:r>
      <w:r>
        <w:rPr>
          <w:rFonts w:asciiTheme="majorEastAsia" w:eastAsiaTheme="majorEastAsia" w:hAnsiTheme="majorEastAsia" w:hint="eastAsia"/>
          <w:sz w:val="24"/>
          <w:szCs w:val="24"/>
          <w:lang w:val="en-US"/>
        </w:rPr>
        <w:t>网上商城没有的</w:t>
      </w:r>
      <w:r>
        <w:rPr>
          <w:rFonts w:asciiTheme="majorEastAsia" w:eastAsiaTheme="majorEastAsia" w:hAnsiTheme="majorEastAsia" w:hint="eastAsia"/>
          <w:sz w:val="24"/>
          <w:szCs w:val="24"/>
        </w:rPr>
        <w:t>）、服务、工程类招标项目，可通过网上竞价方式进行采购，点击“网上竞价”进入竞价系统；</w:t>
      </w:r>
    </w:p>
    <w:p w:rsidR="00662591" w:rsidRDefault="006603C0">
      <w:pPr>
        <w:spacing w:line="360" w:lineRule="auto"/>
        <w:ind w:firstLine="482"/>
        <w:rPr>
          <w:rFonts w:asciiTheme="majorEastAsia" w:eastAsiaTheme="majorEastAsia" w:hAnsiTheme="majorEastAsia"/>
          <w:sz w:val="24"/>
          <w:szCs w:val="24"/>
        </w:rPr>
      </w:pPr>
      <w:r>
        <w:rPr>
          <w:noProof/>
          <w:lang w:val="en-US" w:bidi="ar-SA"/>
        </w:rPr>
        <w:lastRenderedPageBreak/>
        <w:drawing>
          <wp:inline distT="0" distB="0" distL="0" distR="0">
            <wp:extent cx="5734050" cy="29635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734050" cy="2963545"/>
                    </a:xfrm>
                    <a:prstGeom prst="rect">
                      <a:avLst/>
                    </a:prstGeom>
                  </pic:spPr>
                </pic:pic>
              </a:graphicData>
            </a:graphic>
          </wp:inline>
        </w:drawing>
      </w:r>
    </w:p>
    <w:p w:rsidR="00662591" w:rsidRDefault="006603C0">
      <w:pPr>
        <w:spacing w:line="360" w:lineRule="auto"/>
        <w:ind w:firstLine="482"/>
        <w:rPr>
          <w:rFonts w:asciiTheme="majorEastAsia" w:eastAsiaTheme="majorEastAsia" w:hAnsiTheme="majorEastAsia"/>
          <w:sz w:val="24"/>
          <w:szCs w:val="24"/>
        </w:rPr>
      </w:pPr>
      <w:r>
        <w:rPr>
          <w:noProof/>
          <w:lang w:val="en-US" w:bidi="ar-SA"/>
        </w:rPr>
        <w:drawing>
          <wp:inline distT="0" distB="0" distL="0" distR="0">
            <wp:extent cx="5734050" cy="26847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734050" cy="2684780"/>
                    </a:xfrm>
                    <a:prstGeom prst="rect">
                      <a:avLst/>
                    </a:prstGeom>
                  </pic:spPr>
                </pic:pic>
              </a:graphicData>
            </a:graphic>
          </wp:inline>
        </w:drawing>
      </w:r>
    </w:p>
    <w:p w:rsidR="00662591" w:rsidRDefault="00662591">
      <w:pPr>
        <w:spacing w:line="360" w:lineRule="auto"/>
        <w:ind w:firstLine="482"/>
        <w:rPr>
          <w:rFonts w:asciiTheme="majorEastAsia" w:eastAsiaTheme="majorEastAsia" w:hAnsiTheme="majorEastAsia"/>
          <w:sz w:val="24"/>
          <w:szCs w:val="24"/>
        </w:rPr>
      </w:pPr>
    </w:p>
    <w:p w:rsidR="00662591" w:rsidRDefault="006603C0">
      <w:pPr>
        <w:pStyle w:val="2"/>
        <w:spacing w:line="360" w:lineRule="auto"/>
        <w:rPr>
          <w:rFonts w:asciiTheme="majorEastAsia" w:eastAsiaTheme="majorEastAsia" w:hAnsiTheme="majorEastAsia"/>
          <w:sz w:val="24"/>
          <w:szCs w:val="24"/>
        </w:rPr>
      </w:pPr>
      <w:bookmarkStart w:id="11" w:name="_Toc96938842"/>
      <w:r>
        <w:rPr>
          <w:rFonts w:asciiTheme="majorEastAsia" w:eastAsiaTheme="majorEastAsia" w:hAnsiTheme="majorEastAsia" w:hint="eastAsia"/>
          <w:sz w:val="24"/>
          <w:szCs w:val="24"/>
        </w:rPr>
        <w:t>3</w:t>
      </w:r>
      <w:r>
        <w:rPr>
          <w:rFonts w:asciiTheme="majorEastAsia" w:eastAsiaTheme="majorEastAsia" w:hAnsiTheme="majorEastAsia"/>
          <w:sz w:val="24"/>
          <w:szCs w:val="24"/>
        </w:rPr>
        <w:t>.3 20</w:t>
      </w:r>
      <w:r>
        <w:rPr>
          <w:rFonts w:asciiTheme="majorEastAsia" w:eastAsiaTheme="majorEastAsia" w:hAnsiTheme="majorEastAsia" w:hint="eastAsia"/>
          <w:sz w:val="24"/>
          <w:szCs w:val="24"/>
        </w:rPr>
        <w:t>万以下自行邀标流程</w:t>
      </w:r>
      <w:bookmarkEnd w:id="11"/>
    </w:p>
    <w:p w:rsidR="00662591" w:rsidRDefault="006603C0" w:rsidP="0013767A">
      <w:pPr>
        <w:pStyle w:val="a3"/>
        <w:spacing w:before="1" w:line="360" w:lineRule="auto"/>
        <w:ind w:firstLineChars="200" w:firstLine="480"/>
        <w:rPr>
          <w:rFonts w:asciiTheme="majorEastAsia" w:eastAsiaTheme="majorEastAsia" w:hAnsiTheme="majorEastAsia"/>
        </w:rPr>
      </w:pPr>
      <w:r>
        <w:rPr>
          <w:rFonts w:asciiTheme="majorEastAsia" w:eastAsiaTheme="majorEastAsia" w:hAnsiTheme="majorEastAsia" w:hint="eastAsia"/>
        </w:rPr>
        <w:t>若为2</w:t>
      </w:r>
      <w:r>
        <w:rPr>
          <w:rFonts w:asciiTheme="majorEastAsia" w:eastAsiaTheme="majorEastAsia" w:hAnsiTheme="majorEastAsia"/>
        </w:rPr>
        <w:t>0</w:t>
      </w:r>
      <w:r>
        <w:rPr>
          <w:rFonts w:asciiTheme="majorEastAsia" w:eastAsiaTheme="majorEastAsia" w:hAnsiTheme="majorEastAsia" w:hint="eastAsia"/>
        </w:rPr>
        <w:t>万以下</w:t>
      </w:r>
      <w:r w:rsidRPr="00285D82">
        <w:rPr>
          <w:rFonts w:asciiTheme="majorEastAsia" w:eastAsiaTheme="majorEastAsia" w:hAnsiTheme="majorEastAsia" w:hint="eastAsia"/>
          <w:color w:val="FF0000"/>
          <w:highlight w:val="yellow"/>
          <w:lang w:val="en-US"/>
        </w:rPr>
        <w:t>需要综合评审</w:t>
      </w:r>
      <w:r w:rsidRPr="00285D82">
        <w:rPr>
          <w:rFonts w:asciiTheme="majorEastAsia" w:eastAsiaTheme="majorEastAsia" w:hAnsiTheme="majorEastAsia" w:hint="eastAsia"/>
          <w:color w:val="FF0000"/>
          <w:highlight w:val="yellow"/>
        </w:rPr>
        <w:t>的服务类</w:t>
      </w:r>
      <w:r>
        <w:rPr>
          <w:rFonts w:asciiTheme="majorEastAsia" w:eastAsiaTheme="majorEastAsia" w:hAnsiTheme="majorEastAsia" w:hint="eastAsia"/>
        </w:rPr>
        <w:t>招标项目，可发起“自行邀标流程”。点击发起流程，进入流程发起页面，其中*号表示必填项，根据表单字段填写数据，数据填报完成后</w:t>
      </w:r>
      <w:r w:rsidR="0085013E">
        <w:rPr>
          <w:rFonts w:asciiTheme="majorEastAsia" w:eastAsiaTheme="majorEastAsia" w:hAnsiTheme="majorEastAsia" w:hint="eastAsia"/>
        </w:rPr>
        <w:t>点击【提交】</w:t>
      </w:r>
      <w:r>
        <w:rPr>
          <w:rFonts w:asciiTheme="majorEastAsia" w:eastAsiaTheme="majorEastAsia" w:hAnsiTheme="majorEastAsia" w:hint="eastAsia"/>
        </w:rPr>
        <w:t>按钮</w:t>
      </w:r>
      <w:r w:rsidR="0072490A">
        <w:rPr>
          <w:rFonts w:asciiTheme="majorEastAsia" w:eastAsiaTheme="majorEastAsia" w:hAnsiTheme="majorEastAsia" w:hint="eastAsia"/>
        </w:rPr>
        <w:t>，</w:t>
      </w:r>
      <w:r>
        <w:rPr>
          <w:rFonts w:asciiTheme="majorEastAsia" w:eastAsiaTheme="majorEastAsia" w:hAnsiTheme="majorEastAsia" w:hint="eastAsia"/>
        </w:rPr>
        <w:t>根据流程图设定进行后续节点审批流转；同时流转结束后可生成信息台账，可进行后期查阅；</w:t>
      </w:r>
    </w:p>
    <w:p w:rsidR="00662591" w:rsidRDefault="006603C0">
      <w:pPr>
        <w:spacing w:line="360" w:lineRule="auto"/>
        <w:ind w:firstLine="482"/>
        <w:rPr>
          <w:rFonts w:asciiTheme="majorEastAsia" w:eastAsiaTheme="majorEastAsia" w:hAnsiTheme="majorEastAsia"/>
          <w:sz w:val="24"/>
          <w:szCs w:val="24"/>
        </w:rPr>
      </w:pPr>
      <w:r>
        <w:rPr>
          <w:noProof/>
          <w:lang w:val="en-US" w:bidi="ar-SA"/>
        </w:rPr>
        <w:lastRenderedPageBreak/>
        <w:drawing>
          <wp:inline distT="0" distB="0" distL="0" distR="0">
            <wp:extent cx="5734050" cy="29521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734050" cy="295211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12" w:name="_Toc96938843"/>
      <w:r>
        <w:rPr>
          <w:rFonts w:asciiTheme="majorEastAsia" w:eastAsiaTheme="majorEastAsia" w:hAnsiTheme="majorEastAsia" w:cs="Microsoft JhengHei" w:hint="eastAsia"/>
          <w:sz w:val="24"/>
          <w:szCs w:val="24"/>
        </w:rPr>
        <w:t>3</w:t>
      </w:r>
      <w:r>
        <w:rPr>
          <w:rFonts w:asciiTheme="majorEastAsia" w:eastAsiaTheme="majorEastAsia" w:hAnsiTheme="majorEastAsia" w:cs="Microsoft JhengHei"/>
          <w:sz w:val="24"/>
          <w:szCs w:val="24"/>
        </w:rPr>
        <w:t>.3.1</w:t>
      </w:r>
      <w:r>
        <w:rPr>
          <w:rFonts w:asciiTheme="majorEastAsia" w:eastAsiaTheme="majorEastAsia" w:hAnsiTheme="majorEastAsia" w:cs="Microsoft JhengHei" w:hint="eastAsia"/>
          <w:sz w:val="24"/>
          <w:szCs w:val="24"/>
        </w:rPr>
        <w:t>表单填写</w:t>
      </w:r>
      <w:bookmarkEnd w:id="12"/>
    </w:p>
    <w:p w:rsidR="00662591" w:rsidRDefault="006603C0" w:rsidP="001C5ED9">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流程发起页面，可在流程中关联之前“招标项目立项流程”</w:t>
      </w:r>
      <w:r w:rsidRPr="0072490A">
        <w:rPr>
          <w:rFonts w:asciiTheme="majorEastAsia" w:eastAsiaTheme="majorEastAsia" w:hAnsiTheme="majorEastAsia" w:hint="eastAsia"/>
          <w:color w:val="FF0000"/>
          <w:sz w:val="24"/>
          <w:szCs w:val="24"/>
        </w:rPr>
        <w:t>（</w:t>
      </w:r>
      <w:r w:rsidRPr="0072490A">
        <w:rPr>
          <w:rFonts w:asciiTheme="majorEastAsia" w:eastAsiaTheme="majorEastAsia" w:hAnsiTheme="majorEastAsia" w:hint="eastAsia"/>
          <w:color w:val="FF0000"/>
          <w:sz w:val="24"/>
          <w:szCs w:val="24"/>
          <w:highlight w:val="yellow"/>
        </w:rPr>
        <w:t>注意：必须是完结的招标项目立项流程方可关联</w:t>
      </w:r>
      <w:r w:rsidRPr="0072490A">
        <w:rPr>
          <w:rFonts w:asciiTheme="majorEastAsia" w:eastAsiaTheme="majorEastAsia" w:hAnsiTheme="majorEastAsia" w:hint="eastAsia"/>
          <w:color w:val="FF0000"/>
          <w:sz w:val="24"/>
          <w:szCs w:val="24"/>
        </w:rPr>
        <w:t>）</w:t>
      </w:r>
      <w:r>
        <w:rPr>
          <w:rFonts w:asciiTheme="majorEastAsia" w:eastAsiaTheme="majorEastAsia" w:hAnsiTheme="majorEastAsia" w:hint="eastAsia"/>
          <w:sz w:val="24"/>
          <w:szCs w:val="24"/>
        </w:rPr>
        <w:t>，关联后可自动带出立项中的项目名称及编号信息；</w:t>
      </w:r>
    </w:p>
    <w:p w:rsidR="00662591" w:rsidRDefault="006603C0">
      <w:pPr>
        <w:spacing w:line="360" w:lineRule="auto"/>
        <w:ind w:firstLine="482"/>
        <w:jc w:val="center"/>
        <w:rPr>
          <w:rFonts w:asciiTheme="majorEastAsia" w:eastAsiaTheme="majorEastAsia" w:hAnsiTheme="majorEastAsia"/>
          <w:sz w:val="24"/>
          <w:szCs w:val="24"/>
        </w:rPr>
      </w:pPr>
      <w:r>
        <w:rPr>
          <w:noProof/>
          <w:lang w:val="en-US" w:bidi="ar-SA"/>
        </w:rPr>
        <w:drawing>
          <wp:inline distT="0" distB="0" distL="0" distR="0">
            <wp:extent cx="5734050" cy="26854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734050" cy="268541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13" w:name="_Toc96938844"/>
      <w:r>
        <w:rPr>
          <w:rFonts w:asciiTheme="majorEastAsia" w:eastAsiaTheme="majorEastAsia" w:hAnsiTheme="majorEastAsia" w:cs="Microsoft JhengHei" w:hint="eastAsia"/>
          <w:sz w:val="24"/>
          <w:szCs w:val="24"/>
        </w:rPr>
        <w:t>3</w:t>
      </w:r>
      <w:r>
        <w:rPr>
          <w:rFonts w:asciiTheme="majorEastAsia" w:eastAsiaTheme="majorEastAsia" w:hAnsiTheme="majorEastAsia" w:cs="Microsoft JhengHei"/>
          <w:sz w:val="24"/>
          <w:szCs w:val="24"/>
        </w:rPr>
        <w:t>.3.2</w:t>
      </w:r>
      <w:r>
        <w:rPr>
          <w:rFonts w:asciiTheme="majorEastAsia" w:eastAsiaTheme="majorEastAsia" w:hAnsiTheme="majorEastAsia" w:cs="Microsoft JhengHei" w:hint="eastAsia"/>
          <w:sz w:val="24"/>
          <w:szCs w:val="24"/>
        </w:rPr>
        <w:t>是否为单一来源项目</w:t>
      </w:r>
      <w:bookmarkEnd w:id="13"/>
    </w:p>
    <w:p w:rsidR="00662591" w:rsidRDefault="006603C0" w:rsidP="001C5ED9">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若该自行邀标项目属于单一来源项目，需要填写单一来源理由及对应单一来源供应商信息</w:t>
      </w:r>
      <w:r w:rsidR="008010A8">
        <w:rPr>
          <w:rFonts w:asciiTheme="majorEastAsia" w:eastAsiaTheme="majorEastAsia" w:hAnsiTheme="majorEastAsia" w:hint="eastAsia"/>
          <w:sz w:val="24"/>
          <w:szCs w:val="24"/>
        </w:rPr>
        <w:t>，如下图：</w:t>
      </w:r>
    </w:p>
    <w:p w:rsidR="008010A8" w:rsidRDefault="008010A8" w:rsidP="001C5ED9">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hint="eastAsia"/>
          <w:sz w:val="24"/>
          <w:szCs w:val="24"/>
        </w:rPr>
        <w:t>是否指定唯一供应商</w:t>
      </w:r>
      <w:r>
        <w:rPr>
          <w:rFonts w:asciiTheme="majorEastAsia" w:eastAsiaTheme="majorEastAsia" w:hAnsiTheme="majorEastAsia"/>
          <w:sz w:val="24"/>
          <w:szCs w:val="24"/>
        </w:rPr>
        <w:t>”</w:t>
      </w:r>
      <w:r>
        <w:rPr>
          <w:rFonts w:asciiTheme="majorEastAsia" w:eastAsiaTheme="majorEastAsia" w:hAnsiTheme="majorEastAsia" w:hint="eastAsia"/>
          <w:sz w:val="24"/>
          <w:szCs w:val="24"/>
        </w:rPr>
        <w:t>选择</w:t>
      </w:r>
      <w:r>
        <w:rPr>
          <w:rFonts w:hint="eastAsia"/>
        </w:rPr>
        <w:t>【</w:t>
      </w:r>
      <w:r>
        <w:rPr>
          <w:rFonts w:eastAsiaTheme="minorEastAsia" w:hint="eastAsia"/>
        </w:rPr>
        <w:t>是</w:t>
      </w:r>
      <w:r>
        <w:rPr>
          <w:rFonts w:hint="eastAsia"/>
        </w:rPr>
        <w:t>】</w:t>
      </w:r>
      <w:r>
        <w:rPr>
          <w:rFonts w:asciiTheme="minorEastAsia" w:eastAsiaTheme="minorEastAsia" w:hAnsiTheme="minorEastAsia" w:hint="eastAsia"/>
        </w:rPr>
        <w:t>，并填写单一来源理由，按流程进行审批；</w:t>
      </w:r>
    </w:p>
    <w:p w:rsidR="00662591" w:rsidRDefault="006603C0">
      <w:pPr>
        <w:rPr>
          <w:lang w:val="en-US" w:bidi="ar-SA"/>
        </w:rPr>
      </w:pPr>
      <w:r>
        <w:rPr>
          <w:noProof/>
          <w:lang w:val="en-US" w:bidi="ar-SA"/>
        </w:rPr>
        <w:lastRenderedPageBreak/>
        <w:drawing>
          <wp:inline distT="0" distB="0" distL="0" distR="0">
            <wp:extent cx="5734050" cy="2476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5734050" cy="2476500"/>
                    </a:xfrm>
                    <a:prstGeom prst="rect">
                      <a:avLst/>
                    </a:prstGeom>
                  </pic:spPr>
                </pic:pic>
              </a:graphicData>
            </a:graphic>
          </wp:inline>
        </w:drawing>
      </w:r>
    </w:p>
    <w:p w:rsidR="00662591" w:rsidRDefault="00662591">
      <w:pPr>
        <w:rPr>
          <w:lang w:val="en-US" w:bidi="ar-SA"/>
        </w:rPr>
      </w:pPr>
    </w:p>
    <w:p w:rsidR="00662591" w:rsidRDefault="006603C0" w:rsidP="001C5ED9">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若</w:t>
      </w:r>
      <w:r w:rsidR="008010A8">
        <w:rPr>
          <w:rFonts w:asciiTheme="majorEastAsia" w:eastAsiaTheme="majorEastAsia" w:hAnsiTheme="majorEastAsia" w:hint="eastAsia"/>
          <w:sz w:val="24"/>
          <w:szCs w:val="24"/>
        </w:rPr>
        <w:t>非</w:t>
      </w:r>
      <w:r>
        <w:rPr>
          <w:rFonts w:asciiTheme="majorEastAsia" w:eastAsiaTheme="majorEastAsia" w:hAnsiTheme="majorEastAsia" w:hint="eastAsia"/>
          <w:sz w:val="24"/>
          <w:szCs w:val="24"/>
        </w:rPr>
        <w:t>单一来源项目，邀请供应商信息</w:t>
      </w:r>
      <w:r w:rsidR="008010A8">
        <w:rPr>
          <w:rFonts w:asciiTheme="majorEastAsia" w:eastAsiaTheme="majorEastAsia" w:hAnsiTheme="majorEastAsia" w:hint="eastAsia"/>
          <w:sz w:val="24"/>
          <w:szCs w:val="24"/>
        </w:rPr>
        <w:t>不得少于</w:t>
      </w:r>
      <w:r>
        <w:rPr>
          <w:rFonts w:asciiTheme="majorEastAsia" w:eastAsiaTheme="majorEastAsia" w:hAnsiTheme="majorEastAsia" w:hint="eastAsia"/>
          <w:sz w:val="24"/>
          <w:szCs w:val="24"/>
        </w:rPr>
        <w:t>三家，可点击加号自行添加</w:t>
      </w:r>
      <w:r w:rsidR="008010A8">
        <w:rPr>
          <w:rFonts w:asciiTheme="majorEastAsia" w:eastAsiaTheme="majorEastAsia" w:hAnsiTheme="majorEastAsia" w:hint="eastAsia"/>
          <w:sz w:val="24"/>
          <w:szCs w:val="24"/>
        </w:rPr>
        <w:t>，如下图：</w:t>
      </w:r>
    </w:p>
    <w:p w:rsidR="008010A8" w:rsidRDefault="008010A8" w:rsidP="001C5ED9">
      <w:pPr>
        <w:pStyle w:val="a9"/>
        <w:spacing w:line="360" w:lineRule="auto"/>
        <w:ind w:left="0" w:firstLineChars="200" w:firstLine="480"/>
        <w:rPr>
          <w:rFonts w:eastAsiaTheme="minorEastAsia"/>
        </w:rPr>
      </w:pPr>
      <w:r>
        <w:rPr>
          <w:rFonts w:asciiTheme="majorEastAsia" w:eastAsiaTheme="majorEastAsia" w:hAnsiTheme="majorEastAsia"/>
          <w:sz w:val="24"/>
          <w:szCs w:val="24"/>
        </w:rPr>
        <w:t>“</w:t>
      </w:r>
      <w:r>
        <w:rPr>
          <w:rFonts w:asciiTheme="majorEastAsia" w:eastAsiaTheme="majorEastAsia" w:hAnsiTheme="majorEastAsia" w:hint="eastAsia"/>
          <w:sz w:val="24"/>
          <w:szCs w:val="24"/>
        </w:rPr>
        <w:t>是否指定唯一供应商</w:t>
      </w:r>
      <w:r>
        <w:rPr>
          <w:rFonts w:asciiTheme="majorEastAsia" w:eastAsiaTheme="majorEastAsia" w:hAnsiTheme="majorEastAsia"/>
          <w:sz w:val="24"/>
          <w:szCs w:val="24"/>
        </w:rPr>
        <w:t>”</w:t>
      </w:r>
      <w:r>
        <w:rPr>
          <w:rFonts w:asciiTheme="majorEastAsia" w:eastAsiaTheme="majorEastAsia" w:hAnsiTheme="majorEastAsia" w:hint="eastAsia"/>
          <w:sz w:val="24"/>
          <w:szCs w:val="24"/>
        </w:rPr>
        <w:t>选择</w:t>
      </w:r>
      <w:r>
        <w:rPr>
          <w:rFonts w:hint="eastAsia"/>
        </w:rPr>
        <w:t>【</w:t>
      </w:r>
      <w:r>
        <w:rPr>
          <w:rFonts w:asciiTheme="minorEastAsia" w:eastAsiaTheme="minorEastAsia" w:hAnsiTheme="minorEastAsia" w:hint="eastAsia"/>
        </w:rPr>
        <w:t>否</w:t>
      </w:r>
      <w:r>
        <w:rPr>
          <w:rFonts w:hint="eastAsia"/>
        </w:rPr>
        <w:t>】</w:t>
      </w:r>
      <w:r>
        <w:rPr>
          <w:rFonts w:asciiTheme="minorEastAsia" w:eastAsiaTheme="minorEastAsia" w:hAnsiTheme="minorEastAsia" w:hint="eastAsia"/>
        </w:rPr>
        <w:t>；</w:t>
      </w:r>
    </w:p>
    <w:p w:rsidR="008010A8" w:rsidRPr="008010A8" w:rsidRDefault="008010A8" w:rsidP="001C5ED9">
      <w:pPr>
        <w:pStyle w:val="a9"/>
        <w:spacing w:line="360" w:lineRule="auto"/>
        <w:ind w:left="0" w:firstLineChars="200" w:firstLine="480"/>
        <w:rPr>
          <w:rFonts w:asciiTheme="majorEastAsia" w:eastAsiaTheme="minorEastAsia" w:hAnsiTheme="majorEastAsia"/>
          <w:sz w:val="24"/>
          <w:szCs w:val="24"/>
        </w:rPr>
      </w:pPr>
      <w:r>
        <w:rPr>
          <w:rFonts w:asciiTheme="majorEastAsia" w:eastAsiaTheme="minorEastAsia" w:hAnsiTheme="majorEastAsia" w:hint="eastAsia"/>
          <w:sz w:val="24"/>
          <w:szCs w:val="24"/>
        </w:rPr>
        <w:t>点击“</w:t>
      </w:r>
      <w:r w:rsidRPr="008010A8">
        <w:rPr>
          <w:rFonts w:asciiTheme="majorEastAsia" w:eastAsiaTheme="minorEastAsia" w:hAnsiTheme="majorEastAsia" w:hint="eastAsia"/>
          <w:b/>
          <w:sz w:val="24"/>
          <w:szCs w:val="24"/>
        </w:rPr>
        <w:t>+</w:t>
      </w:r>
      <w:r>
        <w:rPr>
          <w:rFonts w:asciiTheme="majorEastAsia" w:eastAsiaTheme="minorEastAsia" w:hAnsiTheme="majorEastAsia" w:hint="eastAsia"/>
          <w:sz w:val="24"/>
          <w:szCs w:val="24"/>
        </w:rPr>
        <w:t>”自行添加列表，填写供应</w:t>
      </w:r>
      <w:proofErr w:type="gramStart"/>
      <w:r>
        <w:rPr>
          <w:rFonts w:asciiTheme="majorEastAsia" w:eastAsiaTheme="minorEastAsia" w:hAnsiTheme="majorEastAsia" w:hint="eastAsia"/>
          <w:sz w:val="24"/>
          <w:szCs w:val="24"/>
        </w:rPr>
        <w:t>商相应</w:t>
      </w:r>
      <w:proofErr w:type="gramEnd"/>
      <w:r>
        <w:rPr>
          <w:rFonts w:asciiTheme="majorEastAsia" w:eastAsiaTheme="minorEastAsia" w:hAnsiTheme="majorEastAsia" w:hint="eastAsia"/>
          <w:sz w:val="24"/>
          <w:szCs w:val="24"/>
        </w:rPr>
        <w:t>信息；</w:t>
      </w:r>
    </w:p>
    <w:p w:rsidR="00662591" w:rsidRDefault="006603C0">
      <w:pPr>
        <w:rPr>
          <w:rFonts w:asciiTheme="majorEastAsia" w:eastAsiaTheme="majorEastAsia" w:hAnsiTheme="majorEastAsia"/>
          <w:sz w:val="24"/>
          <w:szCs w:val="24"/>
        </w:rPr>
      </w:pPr>
      <w:r>
        <w:rPr>
          <w:noProof/>
          <w:lang w:val="en-US" w:bidi="ar-SA"/>
        </w:rPr>
        <w:drawing>
          <wp:inline distT="0" distB="0" distL="0" distR="0">
            <wp:extent cx="5734050" cy="19659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5734050" cy="1965960"/>
                    </a:xfrm>
                    <a:prstGeom prst="rect">
                      <a:avLst/>
                    </a:prstGeom>
                  </pic:spPr>
                </pic:pic>
              </a:graphicData>
            </a:graphic>
          </wp:inline>
        </w:drawing>
      </w:r>
    </w:p>
    <w:p w:rsidR="008010A8" w:rsidRDefault="008010A8" w:rsidP="008010A8">
      <w:pPr>
        <w:pStyle w:val="a9"/>
        <w:spacing w:line="360" w:lineRule="auto"/>
        <w:ind w:left="0" w:firstLineChars="200" w:firstLine="480"/>
        <w:rPr>
          <w:rFonts w:asciiTheme="majorEastAsia" w:eastAsiaTheme="majorEastAsia" w:hAnsiTheme="majorEastAsia"/>
          <w:sz w:val="24"/>
          <w:szCs w:val="24"/>
        </w:rPr>
      </w:pPr>
    </w:p>
    <w:p w:rsidR="008010A8" w:rsidRPr="008010A8" w:rsidRDefault="008010A8" w:rsidP="008010A8">
      <w:pPr>
        <w:pStyle w:val="a9"/>
        <w:spacing w:line="360" w:lineRule="auto"/>
        <w:ind w:left="0" w:firstLineChars="200" w:firstLine="480"/>
        <w:rPr>
          <w:rFonts w:asciiTheme="majorEastAsia" w:eastAsiaTheme="majorEastAsia" w:hAnsiTheme="majorEastAsia"/>
          <w:sz w:val="24"/>
          <w:szCs w:val="24"/>
        </w:rPr>
      </w:pPr>
      <w:r w:rsidRPr="008010A8">
        <w:rPr>
          <w:rFonts w:asciiTheme="majorEastAsia" w:eastAsiaTheme="majorEastAsia" w:hAnsiTheme="majorEastAsia" w:hint="eastAsia"/>
          <w:sz w:val="24"/>
          <w:szCs w:val="24"/>
        </w:rPr>
        <w:t>自行邀标采购</w:t>
      </w:r>
      <w:proofErr w:type="gramStart"/>
      <w:r w:rsidRPr="008010A8">
        <w:rPr>
          <w:rFonts w:asciiTheme="majorEastAsia" w:eastAsiaTheme="majorEastAsia" w:hAnsiTheme="majorEastAsia" w:hint="eastAsia"/>
          <w:sz w:val="24"/>
          <w:szCs w:val="24"/>
        </w:rPr>
        <w:t>文件已附模板</w:t>
      </w:r>
      <w:proofErr w:type="gramEnd"/>
      <w:r w:rsidRPr="008010A8">
        <w:rPr>
          <w:rFonts w:asciiTheme="majorEastAsia" w:eastAsiaTheme="majorEastAsia" w:hAnsiTheme="majorEastAsia" w:hint="eastAsia"/>
          <w:sz w:val="24"/>
          <w:szCs w:val="24"/>
        </w:rPr>
        <w:t>，</w:t>
      </w:r>
      <w:r w:rsidR="006603C0" w:rsidRPr="008010A8">
        <w:rPr>
          <w:rFonts w:asciiTheme="majorEastAsia" w:eastAsiaTheme="majorEastAsia" w:hAnsiTheme="majorEastAsia" w:hint="eastAsia"/>
          <w:sz w:val="24"/>
          <w:szCs w:val="24"/>
        </w:rPr>
        <w:t>用户可点击</w:t>
      </w:r>
      <w:r w:rsidRPr="008010A8">
        <w:rPr>
          <w:rFonts w:asciiTheme="majorEastAsia" w:eastAsiaTheme="majorEastAsia" w:hAnsiTheme="majorEastAsia" w:hint="eastAsia"/>
          <w:sz w:val="24"/>
          <w:szCs w:val="24"/>
        </w:rPr>
        <w:t>下载。根据项目类型，按模板草拟采购文件初稿，并上传在表单处。</w:t>
      </w:r>
    </w:p>
    <w:p w:rsidR="00662591" w:rsidRDefault="006603C0">
      <w:pPr>
        <w:rPr>
          <w:rFonts w:eastAsiaTheme="minorEastAsia"/>
        </w:rPr>
      </w:pPr>
      <w:r>
        <w:rPr>
          <w:noProof/>
          <w:lang w:val="en-US" w:bidi="ar-SA"/>
        </w:rPr>
        <w:drawing>
          <wp:inline distT="0" distB="0" distL="0" distR="0">
            <wp:extent cx="5733415" cy="2141220"/>
            <wp:effectExtent l="0" t="0" r="0" b="0"/>
            <wp:docPr id="37" name="图片 37" descr="C:\Users\86178\AppData\Local\Temp\16362645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78\AppData\Local\Temp\1636264526(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38080" cy="2142812"/>
                    </a:xfrm>
                    <a:prstGeom prst="rect">
                      <a:avLst/>
                    </a:prstGeom>
                    <a:noFill/>
                    <a:ln>
                      <a:noFill/>
                    </a:ln>
                  </pic:spPr>
                </pic:pic>
              </a:graphicData>
            </a:graphic>
          </wp:inline>
        </w:drawing>
      </w:r>
    </w:p>
    <w:p w:rsidR="001C5ED9" w:rsidRPr="008010A8" w:rsidRDefault="008010A8" w:rsidP="001C5ED9">
      <w:pPr>
        <w:pStyle w:val="a3"/>
        <w:spacing w:line="360" w:lineRule="auto"/>
        <w:ind w:leftChars="200" w:left="440"/>
        <w:rPr>
          <w:rFonts w:asciiTheme="majorEastAsia" w:eastAsiaTheme="majorEastAsia" w:hAnsiTheme="majorEastAsia"/>
          <w:color w:val="FF0000"/>
          <w:highlight w:val="yellow"/>
        </w:rPr>
      </w:pPr>
      <w:r w:rsidRPr="008010A8">
        <w:rPr>
          <w:rFonts w:asciiTheme="majorEastAsia" w:eastAsiaTheme="majorEastAsia" w:hAnsiTheme="majorEastAsia"/>
          <w:color w:val="FF0000"/>
          <w:highlight w:val="yellow"/>
        </w:rPr>
        <w:lastRenderedPageBreak/>
        <w:t>【</w:t>
      </w:r>
      <w:r w:rsidR="006603C0" w:rsidRPr="008010A8">
        <w:rPr>
          <w:rFonts w:asciiTheme="majorEastAsia" w:eastAsiaTheme="majorEastAsia" w:hAnsiTheme="majorEastAsia" w:hint="eastAsia"/>
          <w:color w:val="FF0000"/>
          <w:highlight w:val="yellow"/>
        </w:rPr>
        <w:t>立项审批表</w:t>
      </w:r>
      <w:r w:rsidRPr="008010A8">
        <w:rPr>
          <w:rFonts w:asciiTheme="majorEastAsia" w:eastAsiaTheme="majorEastAsia" w:hAnsiTheme="majorEastAsia"/>
          <w:color w:val="FF0000"/>
          <w:highlight w:val="yellow"/>
        </w:rPr>
        <w:t>】</w:t>
      </w:r>
      <w:r w:rsidR="006603C0" w:rsidRPr="008010A8">
        <w:rPr>
          <w:rFonts w:asciiTheme="majorEastAsia" w:eastAsiaTheme="majorEastAsia" w:hAnsiTheme="majorEastAsia" w:hint="eastAsia"/>
          <w:color w:val="FF0000"/>
          <w:highlight w:val="yellow"/>
        </w:rPr>
        <w:t>：若已关联系统立项，此部分不需上传附件</w:t>
      </w:r>
      <w:r w:rsidR="001C5ED9" w:rsidRPr="008010A8">
        <w:rPr>
          <w:rFonts w:asciiTheme="majorEastAsia" w:eastAsiaTheme="majorEastAsia" w:hAnsiTheme="majorEastAsia" w:hint="eastAsia"/>
          <w:color w:val="FF0000"/>
          <w:highlight w:val="yellow"/>
        </w:rPr>
        <w:t>；</w:t>
      </w:r>
    </w:p>
    <w:p w:rsidR="001C5ED9" w:rsidRPr="008010A8" w:rsidRDefault="008010A8" w:rsidP="001C5ED9">
      <w:pPr>
        <w:pStyle w:val="a3"/>
        <w:spacing w:line="360" w:lineRule="auto"/>
        <w:ind w:leftChars="200" w:left="440"/>
        <w:rPr>
          <w:rFonts w:asciiTheme="majorEastAsia" w:eastAsiaTheme="majorEastAsia" w:hAnsiTheme="majorEastAsia"/>
          <w:color w:val="FF0000"/>
        </w:rPr>
      </w:pPr>
      <w:r>
        <w:rPr>
          <w:rFonts w:asciiTheme="majorEastAsia" w:eastAsiaTheme="majorEastAsia" w:hAnsiTheme="majorEastAsia" w:hint="eastAsia"/>
          <w:color w:val="FF0000"/>
          <w:highlight w:val="yellow"/>
        </w:rPr>
        <w:t>注：</w:t>
      </w:r>
      <w:r w:rsidRPr="008010A8">
        <w:rPr>
          <w:rFonts w:asciiTheme="majorEastAsia" w:eastAsiaTheme="majorEastAsia" w:hAnsiTheme="majorEastAsia"/>
          <w:color w:val="FF0000"/>
          <w:highlight w:val="yellow"/>
        </w:rPr>
        <w:t>【</w:t>
      </w:r>
      <w:r w:rsidR="006603C0" w:rsidRPr="008010A8">
        <w:rPr>
          <w:rFonts w:asciiTheme="majorEastAsia" w:eastAsiaTheme="majorEastAsia" w:hAnsiTheme="majorEastAsia"/>
          <w:color w:val="FF0000"/>
          <w:highlight w:val="yellow"/>
        </w:rPr>
        <w:t>招</w:t>
      </w:r>
      <w:r w:rsidR="006603C0" w:rsidRPr="008010A8">
        <w:rPr>
          <w:rFonts w:asciiTheme="majorEastAsia" w:eastAsiaTheme="majorEastAsia" w:hAnsiTheme="majorEastAsia" w:hint="eastAsia"/>
          <w:color w:val="FF0000"/>
          <w:highlight w:val="yellow"/>
        </w:rPr>
        <w:t>标编号</w:t>
      </w:r>
      <w:r w:rsidRPr="008010A8">
        <w:rPr>
          <w:rFonts w:asciiTheme="majorEastAsia" w:eastAsiaTheme="majorEastAsia" w:hAnsiTheme="majorEastAsia"/>
          <w:color w:val="FF0000"/>
          <w:highlight w:val="yellow"/>
        </w:rPr>
        <w:t>】</w:t>
      </w:r>
      <w:r w:rsidR="006603C0" w:rsidRPr="008010A8">
        <w:rPr>
          <w:rFonts w:asciiTheme="majorEastAsia" w:eastAsiaTheme="majorEastAsia" w:hAnsiTheme="majorEastAsia" w:hint="eastAsia"/>
          <w:color w:val="FF0000"/>
          <w:highlight w:val="yellow"/>
        </w:rPr>
        <w:t>在流程提交后，会自动生成，不需要填写</w:t>
      </w:r>
      <w:r w:rsidR="001C5ED9" w:rsidRPr="008010A8">
        <w:rPr>
          <w:rFonts w:asciiTheme="majorEastAsia" w:eastAsiaTheme="majorEastAsia" w:hAnsiTheme="majorEastAsia" w:hint="eastAsia"/>
          <w:color w:val="FF0000"/>
          <w:highlight w:val="yellow"/>
        </w:rPr>
        <w:t>。</w:t>
      </w:r>
    </w:p>
    <w:p w:rsidR="00662591" w:rsidRDefault="006603C0" w:rsidP="001C5ED9">
      <w:pPr>
        <w:pStyle w:val="a3"/>
        <w:spacing w:line="360" w:lineRule="auto"/>
        <w:ind w:leftChars="200" w:left="440"/>
        <w:rPr>
          <w:rFonts w:asciiTheme="majorEastAsia" w:eastAsiaTheme="majorEastAsia" w:hAnsiTheme="majorEastAsia" w:cs="Microsoft JhengHei"/>
        </w:rPr>
      </w:pPr>
      <w:r>
        <w:rPr>
          <w:rFonts w:asciiTheme="majorEastAsia" w:eastAsiaTheme="majorEastAsia" w:hAnsiTheme="majorEastAsia" w:cs="Microsoft JhengHei" w:hint="eastAsia"/>
          <w:b/>
        </w:rPr>
        <w:t>3</w:t>
      </w:r>
      <w:r>
        <w:rPr>
          <w:rFonts w:asciiTheme="majorEastAsia" w:eastAsiaTheme="majorEastAsia" w:hAnsiTheme="majorEastAsia" w:cs="Microsoft JhengHei"/>
          <w:b/>
        </w:rPr>
        <w:t>.3.3</w:t>
      </w:r>
      <w:r>
        <w:rPr>
          <w:rFonts w:asciiTheme="majorEastAsia" w:eastAsiaTheme="majorEastAsia" w:hAnsiTheme="majorEastAsia" w:cs="Microsoft JhengHei" w:hint="eastAsia"/>
          <w:b/>
        </w:rPr>
        <w:t>流程图</w:t>
      </w:r>
    </w:p>
    <w:p w:rsidR="00662591" w:rsidRDefault="006603C0" w:rsidP="007E5A6F">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表单数</w:t>
      </w:r>
      <w:proofErr w:type="gramStart"/>
      <w:r>
        <w:rPr>
          <w:rFonts w:asciiTheme="majorEastAsia" w:eastAsiaTheme="majorEastAsia" w:hAnsiTheme="majorEastAsia" w:hint="eastAsia"/>
          <w:sz w:val="24"/>
          <w:szCs w:val="24"/>
        </w:rPr>
        <w:t>据按照</w:t>
      </w:r>
      <w:proofErr w:type="gramEnd"/>
      <w:r>
        <w:rPr>
          <w:rFonts w:asciiTheme="majorEastAsia" w:eastAsiaTheme="majorEastAsia" w:hAnsiTheme="majorEastAsia" w:hint="eastAsia"/>
          <w:sz w:val="24"/>
          <w:szCs w:val="24"/>
        </w:rPr>
        <w:t>实际情况填写后，可点击</w:t>
      </w:r>
      <w:r w:rsidR="00FB5840">
        <w:rPr>
          <w:rFonts w:hint="eastAsia"/>
        </w:rPr>
        <w:t>【</w:t>
      </w:r>
      <w:r w:rsidR="00FB5840" w:rsidRPr="00FB5840">
        <w:rPr>
          <w:rFonts w:asciiTheme="majorEastAsia" w:eastAsiaTheme="majorEastAsia" w:hAnsiTheme="majorEastAsia" w:hint="eastAsia"/>
          <w:sz w:val="24"/>
          <w:szCs w:val="24"/>
        </w:rPr>
        <w:t>提交</w:t>
      </w:r>
      <w:r w:rsidR="00FB5840">
        <w:rPr>
          <w:rFonts w:hint="eastAsia"/>
        </w:rPr>
        <w:t>】</w:t>
      </w:r>
      <w:r>
        <w:rPr>
          <w:rFonts w:asciiTheme="majorEastAsia" w:eastAsiaTheme="majorEastAsia" w:hAnsiTheme="majorEastAsia" w:hint="eastAsia"/>
          <w:sz w:val="24"/>
          <w:szCs w:val="24"/>
        </w:rPr>
        <w:t>或</w:t>
      </w:r>
      <w:r w:rsidR="00FB5840">
        <w:rPr>
          <w:rFonts w:hint="eastAsia"/>
        </w:rPr>
        <w:t>【</w:t>
      </w:r>
      <w:r>
        <w:rPr>
          <w:rFonts w:asciiTheme="majorEastAsia" w:eastAsiaTheme="majorEastAsia" w:hAnsiTheme="majorEastAsia" w:hint="eastAsia"/>
          <w:sz w:val="24"/>
          <w:szCs w:val="24"/>
        </w:rPr>
        <w:t>保存</w:t>
      </w:r>
      <w:r w:rsidR="00FB5840">
        <w:rPr>
          <w:rFonts w:hint="eastAsia"/>
        </w:rPr>
        <w:t>】</w:t>
      </w:r>
      <w:r>
        <w:rPr>
          <w:rFonts w:asciiTheme="majorEastAsia" w:eastAsiaTheme="majorEastAsia" w:hAnsiTheme="majorEastAsia" w:hint="eastAsia"/>
          <w:sz w:val="24"/>
          <w:szCs w:val="24"/>
        </w:rPr>
        <w:t>。</w:t>
      </w:r>
      <w:r w:rsidR="00FB5840">
        <w:rPr>
          <w:rFonts w:hint="eastAsia"/>
        </w:rPr>
        <w:t>【</w:t>
      </w:r>
      <w:r w:rsidR="00FB5840" w:rsidRPr="00FB5840">
        <w:rPr>
          <w:rFonts w:asciiTheme="majorEastAsia" w:eastAsiaTheme="majorEastAsia" w:hAnsiTheme="majorEastAsia" w:hint="eastAsia"/>
          <w:sz w:val="24"/>
          <w:szCs w:val="24"/>
        </w:rPr>
        <w:t>提交</w:t>
      </w:r>
      <w:r w:rsidR="00FB5840">
        <w:rPr>
          <w:rFonts w:hint="eastAsia"/>
        </w:rPr>
        <w:t>】</w:t>
      </w:r>
      <w:r>
        <w:rPr>
          <w:rFonts w:asciiTheme="majorEastAsia" w:eastAsiaTheme="majorEastAsia" w:hAnsiTheme="majorEastAsia" w:hint="eastAsia"/>
          <w:sz w:val="24"/>
          <w:szCs w:val="24"/>
        </w:rPr>
        <w:t>使流程流转下去进行审批，一旦提交后的流程不可修改，</w:t>
      </w:r>
      <w:r w:rsidR="00FB5840">
        <w:rPr>
          <w:rFonts w:hint="eastAsia"/>
        </w:rPr>
        <w:t>【</w:t>
      </w:r>
      <w:r w:rsidR="00FB5840">
        <w:rPr>
          <w:rFonts w:asciiTheme="majorEastAsia" w:eastAsiaTheme="majorEastAsia" w:hAnsiTheme="majorEastAsia" w:hint="eastAsia"/>
          <w:sz w:val="24"/>
          <w:szCs w:val="24"/>
        </w:rPr>
        <w:t>保存</w:t>
      </w:r>
      <w:r w:rsidR="00FB5840">
        <w:rPr>
          <w:rFonts w:hint="eastAsia"/>
        </w:rPr>
        <w:t>】</w:t>
      </w:r>
      <w:r>
        <w:rPr>
          <w:rFonts w:asciiTheme="majorEastAsia" w:eastAsiaTheme="majorEastAsia" w:hAnsiTheme="majorEastAsia" w:hint="eastAsia"/>
          <w:sz w:val="24"/>
          <w:szCs w:val="24"/>
        </w:rPr>
        <w:t>使表单数据暂存，后续可修改；</w:t>
      </w:r>
    </w:p>
    <w:p w:rsidR="00662591" w:rsidRDefault="006603C0">
      <w:r>
        <w:rPr>
          <w:noProof/>
          <w:lang w:val="en-US" w:bidi="ar-SA"/>
        </w:rPr>
        <w:drawing>
          <wp:inline distT="0" distB="0" distL="0" distR="0">
            <wp:extent cx="5734050" cy="2063115"/>
            <wp:effectExtent l="0" t="0" r="0" b="0"/>
            <wp:docPr id="35" name="图片 35" descr="C:\Users\86178\AppData\Local\Temp\1636263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78\AppData\Local\Temp\1636263369(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34050" cy="2063661"/>
                    </a:xfrm>
                    <a:prstGeom prst="rect">
                      <a:avLst/>
                    </a:prstGeom>
                    <a:noFill/>
                    <a:ln>
                      <a:noFill/>
                    </a:ln>
                  </pic:spPr>
                </pic:pic>
              </a:graphicData>
            </a:graphic>
          </wp:inline>
        </w:drawing>
      </w:r>
    </w:p>
    <w:p w:rsidR="00662591" w:rsidRDefault="006603C0" w:rsidP="001C17B6">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保存后的流程可以在</w:t>
      </w:r>
      <w:r w:rsidR="00BE4B43">
        <w:rPr>
          <w:rFonts w:asciiTheme="majorEastAsia" w:eastAsiaTheme="majorEastAsia" w:hAnsiTheme="majorEastAsia" w:hint="eastAsia"/>
          <w:sz w:val="24"/>
          <w:szCs w:val="24"/>
        </w:rPr>
        <w:t>“待办事宜”</w:t>
      </w:r>
      <w:r>
        <w:rPr>
          <w:rFonts w:asciiTheme="majorEastAsia" w:eastAsiaTheme="majorEastAsia" w:hAnsiTheme="majorEastAsia" w:hint="eastAsia"/>
          <w:sz w:val="24"/>
          <w:szCs w:val="24"/>
        </w:rPr>
        <w:t>里查看，已经提交的流程可以在</w:t>
      </w:r>
      <w:r w:rsidR="00BE4B43">
        <w:rPr>
          <w:rFonts w:asciiTheme="majorEastAsia" w:eastAsiaTheme="majorEastAsia" w:hAnsiTheme="majorEastAsia" w:hint="eastAsia"/>
          <w:sz w:val="24"/>
          <w:szCs w:val="24"/>
        </w:rPr>
        <w:t>“已办事宜”</w:t>
      </w:r>
      <w:r>
        <w:rPr>
          <w:rFonts w:asciiTheme="majorEastAsia" w:eastAsiaTheme="majorEastAsia" w:hAnsiTheme="majorEastAsia" w:hint="eastAsia"/>
          <w:sz w:val="24"/>
          <w:szCs w:val="24"/>
        </w:rPr>
        <w:t>中查看；若需要查看更多流程，可在该栏目的右下角点击</w:t>
      </w:r>
      <w:r w:rsidR="00FB5840">
        <w:rPr>
          <w:rFonts w:hint="eastAsia"/>
        </w:rPr>
        <w:t>【</w:t>
      </w:r>
      <w:r>
        <w:rPr>
          <w:rFonts w:asciiTheme="majorEastAsia" w:eastAsiaTheme="majorEastAsia" w:hAnsiTheme="majorEastAsia" w:hint="eastAsia"/>
          <w:sz w:val="24"/>
          <w:szCs w:val="24"/>
        </w:rPr>
        <w:t>more</w:t>
      </w:r>
      <w:r w:rsidR="00FB5840">
        <w:rPr>
          <w:rFonts w:hint="eastAsia"/>
        </w:rPr>
        <w:t>】</w:t>
      </w:r>
      <w:r>
        <w:rPr>
          <w:rFonts w:asciiTheme="majorEastAsia" w:eastAsiaTheme="majorEastAsia" w:hAnsiTheme="majorEastAsia" w:hint="eastAsia"/>
          <w:sz w:val="24"/>
          <w:szCs w:val="24"/>
        </w:rPr>
        <w:t>进入更多的待办、已办事宜中；</w:t>
      </w:r>
    </w:p>
    <w:p w:rsidR="00662591" w:rsidRDefault="006603C0">
      <w:r>
        <w:rPr>
          <w:noProof/>
          <w:lang w:val="en-US" w:bidi="ar-SA"/>
        </w:rPr>
        <w:drawing>
          <wp:inline distT="0" distB="0" distL="0" distR="0">
            <wp:extent cx="5734050" cy="29432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stretch>
                      <a:fillRect/>
                    </a:stretch>
                  </pic:blipFill>
                  <pic:spPr>
                    <a:xfrm>
                      <a:off x="0" y="0"/>
                      <a:ext cx="5734050" cy="294322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14" w:name="_Toc96938845"/>
      <w:r>
        <w:rPr>
          <w:rFonts w:asciiTheme="majorEastAsia" w:eastAsiaTheme="majorEastAsia" w:hAnsiTheme="majorEastAsia" w:cs="Microsoft JhengHei" w:hint="eastAsia"/>
          <w:sz w:val="24"/>
          <w:szCs w:val="24"/>
        </w:rPr>
        <w:t>3</w:t>
      </w:r>
      <w:r>
        <w:rPr>
          <w:rFonts w:asciiTheme="majorEastAsia" w:eastAsiaTheme="majorEastAsia" w:hAnsiTheme="majorEastAsia" w:cs="Microsoft JhengHei"/>
          <w:sz w:val="24"/>
          <w:szCs w:val="24"/>
        </w:rPr>
        <w:t>.3.4</w:t>
      </w:r>
      <w:r>
        <w:rPr>
          <w:rFonts w:asciiTheme="majorEastAsia" w:eastAsiaTheme="majorEastAsia" w:hAnsiTheme="majorEastAsia" w:cs="Microsoft JhengHei" w:hint="eastAsia"/>
          <w:sz w:val="24"/>
          <w:szCs w:val="24"/>
        </w:rPr>
        <w:t>台</w:t>
      </w:r>
      <w:proofErr w:type="gramStart"/>
      <w:r>
        <w:rPr>
          <w:rFonts w:asciiTheme="majorEastAsia" w:eastAsiaTheme="majorEastAsia" w:hAnsiTheme="majorEastAsia" w:cs="Microsoft JhengHei" w:hint="eastAsia"/>
          <w:sz w:val="24"/>
          <w:szCs w:val="24"/>
        </w:rPr>
        <w:t>账</w:t>
      </w:r>
      <w:proofErr w:type="gramEnd"/>
      <w:r>
        <w:rPr>
          <w:rFonts w:asciiTheme="majorEastAsia" w:eastAsiaTheme="majorEastAsia" w:hAnsiTheme="majorEastAsia" w:cs="Microsoft JhengHei" w:hint="eastAsia"/>
          <w:sz w:val="24"/>
          <w:szCs w:val="24"/>
        </w:rPr>
        <w:t>数据</w:t>
      </w:r>
      <w:bookmarkEnd w:id="14"/>
    </w:p>
    <w:p w:rsidR="00662591" w:rsidRDefault="006603C0" w:rsidP="001C17B6">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流程审批结束后即到达归档节点时，流程会自动生成一条台账数据，供后续查看统计信息；</w:t>
      </w:r>
    </w:p>
    <w:p w:rsidR="00662591" w:rsidRDefault="006603C0">
      <w:pPr>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lastRenderedPageBreak/>
        <w:drawing>
          <wp:inline distT="0" distB="0" distL="0" distR="0">
            <wp:extent cx="5734050" cy="1229360"/>
            <wp:effectExtent l="0" t="0" r="0" b="8890"/>
            <wp:docPr id="103" name="图片 103" descr="C:\Users\86178\AppData\Local\Temp\1641289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86178\AppData\Local\Temp\1641289136(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34050" cy="1229934"/>
                    </a:xfrm>
                    <a:prstGeom prst="rect">
                      <a:avLst/>
                    </a:prstGeom>
                    <a:noFill/>
                    <a:ln>
                      <a:noFill/>
                    </a:ln>
                  </pic:spPr>
                </pic:pic>
              </a:graphicData>
            </a:graphic>
          </wp:inline>
        </w:drawing>
      </w:r>
    </w:p>
    <w:p w:rsidR="00662591" w:rsidRDefault="00662591">
      <w:pPr>
        <w:spacing w:line="360" w:lineRule="auto"/>
        <w:rPr>
          <w:rFonts w:asciiTheme="majorEastAsia" w:eastAsiaTheme="majorEastAsia" w:hAnsiTheme="majorEastAsia"/>
          <w:sz w:val="24"/>
          <w:szCs w:val="24"/>
        </w:rPr>
      </w:pPr>
    </w:p>
    <w:p w:rsidR="00662591" w:rsidRDefault="006603C0">
      <w:pPr>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lang w:val="en-US" w:bidi="ar-SA"/>
        </w:rPr>
        <w:drawing>
          <wp:inline distT="0" distB="0" distL="0" distR="0">
            <wp:extent cx="5734050" cy="382905"/>
            <wp:effectExtent l="0" t="0" r="0" b="0"/>
            <wp:docPr id="6" name="图片 6" descr="C:\Users\86178\AppData\Local\Temp\1636283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78\AppData\Local\Temp\163628324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734050" cy="383276"/>
                    </a:xfrm>
                    <a:prstGeom prst="rect">
                      <a:avLst/>
                    </a:prstGeom>
                    <a:noFill/>
                    <a:ln>
                      <a:noFill/>
                    </a:ln>
                  </pic:spPr>
                </pic:pic>
              </a:graphicData>
            </a:graphic>
          </wp:inline>
        </w:drawing>
      </w:r>
    </w:p>
    <w:p w:rsidR="00662591" w:rsidRDefault="006603C0">
      <w:pPr>
        <w:pStyle w:val="1"/>
        <w:spacing w:line="360" w:lineRule="auto"/>
        <w:rPr>
          <w:rFonts w:asciiTheme="majorEastAsia" w:eastAsiaTheme="majorEastAsia" w:hAnsiTheme="majorEastAsia"/>
          <w:sz w:val="24"/>
          <w:szCs w:val="24"/>
        </w:rPr>
      </w:pPr>
      <w:bookmarkStart w:id="15" w:name="_Toc96938846"/>
      <w:r>
        <w:rPr>
          <w:rFonts w:asciiTheme="majorEastAsia" w:eastAsiaTheme="majorEastAsia" w:hAnsiTheme="majorEastAsia" w:hint="eastAsia"/>
          <w:sz w:val="24"/>
          <w:szCs w:val="24"/>
        </w:rPr>
        <w:t>四、2</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w:t>
      </w:r>
      <w:r>
        <w:rPr>
          <w:rFonts w:asciiTheme="majorEastAsia" w:eastAsiaTheme="majorEastAsia" w:hAnsiTheme="majorEastAsia" w:hint="eastAsia"/>
          <w:sz w:val="24"/>
          <w:szCs w:val="24"/>
          <w:lang w:val="en-US"/>
        </w:rPr>
        <w:t>及</w:t>
      </w:r>
      <w:r>
        <w:rPr>
          <w:rFonts w:asciiTheme="majorEastAsia" w:eastAsiaTheme="majorEastAsia" w:hAnsiTheme="majorEastAsia" w:hint="eastAsia"/>
          <w:sz w:val="24"/>
          <w:szCs w:val="24"/>
        </w:rPr>
        <w:t>以上招标项目管理</w:t>
      </w:r>
      <w:bookmarkEnd w:id="15"/>
    </w:p>
    <w:p w:rsidR="00662591" w:rsidRDefault="006603C0">
      <w:pPr>
        <w:pStyle w:val="2"/>
        <w:spacing w:line="360" w:lineRule="auto"/>
        <w:rPr>
          <w:rFonts w:asciiTheme="majorEastAsia" w:eastAsiaTheme="majorEastAsia" w:hAnsiTheme="majorEastAsia"/>
          <w:sz w:val="24"/>
          <w:szCs w:val="24"/>
        </w:rPr>
      </w:pPr>
      <w:bookmarkStart w:id="16" w:name="_Toc96938847"/>
      <w:r>
        <w:rPr>
          <w:rFonts w:asciiTheme="majorEastAsia" w:eastAsiaTheme="majorEastAsia" w:hAnsiTheme="majorEastAsia"/>
          <w:sz w:val="24"/>
          <w:szCs w:val="24"/>
        </w:rPr>
        <w:t>4.1.</w:t>
      </w:r>
      <w:r>
        <w:rPr>
          <w:rFonts w:asciiTheme="majorEastAsia" w:eastAsiaTheme="majorEastAsia" w:hAnsiTheme="majorEastAsia" w:hint="eastAsia"/>
          <w:sz w:val="24"/>
          <w:szCs w:val="24"/>
        </w:rPr>
        <w:t>招标采购意向公开流程</w:t>
      </w:r>
      <w:bookmarkEnd w:id="16"/>
    </w:p>
    <w:p w:rsidR="00662591" w:rsidRDefault="006603C0" w:rsidP="001C17B6">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针对</w:t>
      </w:r>
      <w:r>
        <w:rPr>
          <w:rFonts w:asciiTheme="majorEastAsia" w:eastAsiaTheme="majorEastAsia" w:hAnsiTheme="majorEastAsia"/>
          <w:sz w:val="24"/>
          <w:szCs w:val="24"/>
        </w:rPr>
        <w:t>50</w:t>
      </w:r>
      <w:r>
        <w:rPr>
          <w:rFonts w:asciiTheme="majorEastAsia" w:eastAsiaTheme="majorEastAsia" w:hAnsiTheme="majorEastAsia" w:hint="eastAsia"/>
          <w:sz w:val="24"/>
          <w:szCs w:val="24"/>
        </w:rPr>
        <w:t>万元及以上的货物、服务类项目，6</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万元及以上的工程类项目，需要发起“招标采购意向公开流程”进行部门领导审批，点击如图所示按钮，进入流程发起页面；</w:t>
      </w:r>
    </w:p>
    <w:p w:rsidR="00662591" w:rsidRDefault="006603C0">
      <w:pPr>
        <w:rPr>
          <w:rFonts w:asciiTheme="majorEastAsia" w:eastAsiaTheme="majorEastAsia" w:hAnsiTheme="majorEastAsia"/>
          <w:sz w:val="24"/>
          <w:szCs w:val="24"/>
        </w:rPr>
      </w:pPr>
      <w:r>
        <w:rPr>
          <w:noProof/>
          <w:lang w:val="en-US" w:bidi="ar-SA"/>
        </w:rPr>
        <w:drawing>
          <wp:inline distT="0" distB="0" distL="0" distR="0">
            <wp:extent cx="5734050" cy="29571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734050" cy="2957195"/>
                    </a:xfrm>
                    <a:prstGeom prst="rect">
                      <a:avLst/>
                    </a:prstGeom>
                  </pic:spPr>
                </pic:pic>
              </a:graphicData>
            </a:graphic>
          </wp:inline>
        </w:drawing>
      </w:r>
    </w:p>
    <w:p w:rsidR="00662591" w:rsidRDefault="00662591"/>
    <w:p w:rsidR="00662591" w:rsidRDefault="006603C0">
      <w:r>
        <w:rPr>
          <w:noProof/>
          <w:lang w:val="en-US" w:bidi="ar-SA"/>
        </w:rPr>
        <w:lastRenderedPageBreak/>
        <w:drawing>
          <wp:inline distT="0" distB="0" distL="0" distR="0">
            <wp:extent cx="5734050" cy="2819241"/>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78\AppData\Local\Temp\1636264246(1).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1457" cy="2822883"/>
                    </a:xfrm>
                    <a:prstGeom prst="rect">
                      <a:avLst/>
                    </a:prstGeom>
                    <a:noFill/>
                    <a:ln>
                      <a:noFill/>
                    </a:ln>
                  </pic:spPr>
                </pic:pic>
              </a:graphicData>
            </a:graphic>
          </wp:inline>
        </w:drawing>
      </w:r>
    </w:p>
    <w:p w:rsidR="00662591" w:rsidRDefault="006603C0" w:rsidP="000A7D78">
      <w:pPr>
        <w:pStyle w:val="a9"/>
        <w:spacing w:line="360" w:lineRule="auto"/>
        <w:ind w:left="0"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表单数据填写完（其中带*号表示必须填写字段），</w:t>
      </w:r>
      <w:r w:rsidR="0085013E">
        <w:rPr>
          <w:rFonts w:asciiTheme="majorEastAsia" w:eastAsiaTheme="majorEastAsia" w:hAnsiTheme="majorEastAsia" w:hint="eastAsia"/>
          <w:sz w:val="24"/>
          <w:szCs w:val="24"/>
        </w:rPr>
        <w:t>点击【提交】</w:t>
      </w:r>
      <w:r>
        <w:rPr>
          <w:rFonts w:asciiTheme="majorEastAsia" w:eastAsiaTheme="majorEastAsia" w:hAnsiTheme="majorEastAsia" w:hint="eastAsia"/>
          <w:sz w:val="24"/>
          <w:szCs w:val="24"/>
        </w:rPr>
        <w:t>按钮，进行流程审批，只需各发起部门领导审批。审批后的流程会备案到招标办，招标办收到备案在</w:t>
      </w:r>
      <w:r w:rsidR="00AF0B18">
        <w:rPr>
          <w:rFonts w:asciiTheme="majorEastAsia" w:eastAsiaTheme="majorEastAsia" w:hAnsiTheme="majorEastAsia" w:hint="eastAsia"/>
          <w:sz w:val="24"/>
          <w:szCs w:val="24"/>
        </w:rPr>
        <w:t>“苏彩云”</w:t>
      </w:r>
      <w:r>
        <w:rPr>
          <w:rFonts w:asciiTheme="majorEastAsia" w:eastAsiaTheme="majorEastAsia" w:hAnsiTheme="majorEastAsia" w:hint="eastAsia"/>
          <w:sz w:val="24"/>
          <w:szCs w:val="24"/>
        </w:rPr>
        <w:t>系统进行意向公开（校内信息公告、招标网站同步）。</w:t>
      </w:r>
    </w:p>
    <w:p w:rsidR="00485AEB" w:rsidRDefault="00485AEB" w:rsidP="000A7D78">
      <w:pPr>
        <w:pStyle w:val="a9"/>
        <w:spacing w:line="360" w:lineRule="auto"/>
        <w:ind w:left="0" w:firstLineChars="200" w:firstLine="480"/>
        <w:rPr>
          <w:rFonts w:asciiTheme="majorEastAsia" w:eastAsiaTheme="majorEastAsia" w:hAnsiTheme="majorEastAsia"/>
          <w:sz w:val="24"/>
          <w:szCs w:val="24"/>
        </w:rPr>
      </w:pPr>
      <w:r w:rsidRPr="00485AEB">
        <w:rPr>
          <w:rFonts w:asciiTheme="majorEastAsia" w:eastAsiaTheme="majorEastAsia" w:hAnsiTheme="majorEastAsia" w:hint="eastAsia"/>
          <w:sz w:val="24"/>
          <w:szCs w:val="24"/>
        </w:rPr>
        <w:t>报送范围：</w:t>
      </w:r>
      <w:r w:rsidRPr="00485AEB">
        <w:rPr>
          <w:rFonts w:asciiTheme="majorEastAsia" w:eastAsiaTheme="majorEastAsia" w:hAnsiTheme="majorEastAsia" w:hint="eastAsia"/>
          <w:sz w:val="24"/>
          <w:szCs w:val="24"/>
        </w:rPr>
        <w:br/>
        <w:t>（1）除协议供货、定点采购、网上商城等小额零星采购外，按项目实施的集中采购目录以内或者采购限额标准以上（2022年：货物、服务50万元及以上，工程60万元及以上）的货物、工程、服务采购均应当公开采购意向。</w:t>
      </w:r>
    </w:p>
    <w:p w:rsidR="00485AEB" w:rsidRDefault="00485AEB" w:rsidP="0097098F">
      <w:pPr>
        <w:pStyle w:val="a9"/>
        <w:spacing w:line="360" w:lineRule="auto"/>
        <w:ind w:left="0" w:firstLineChars="200" w:firstLine="480"/>
        <w:rPr>
          <w:rFonts w:asciiTheme="majorEastAsia" w:eastAsiaTheme="majorEastAsia" w:hAnsiTheme="majorEastAsia"/>
          <w:sz w:val="24"/>
          <w:szCs w:val="24"/>
        </w:rPr>
      </w:pPr>
      <w:r w:rsidRPr="00AF0B18">
        <w:rPr>
          <w:rFonts w:asciiTheme="majorEastAsia" w:eastAsiaTheme="majorEastAsia" w:hAnsiTheme="majorEastAsia" w:hint="eastAsia"/>
          <w:color w:val="FF0000"/>
          <w:sz w:val="24"/>
          <w:szCs w:val="24"/>
          <w:highlight w:val="yellow"/>
        </w:rPr>
        <w:t>注：银校合作资金采购项目除外。</w:t>
      </w:r>
      <w:r w:rsidRPr="00AF0B18">
        <w:rPr>
          <w:rFonts w:asciiTheme="majorEastAsia" w:eastAsiaTheme="majorEastAsia" w:hAnsiTheme="majorEastAsia" w:hint="eastAsia"/>
          <w:color w:val="FF0000"/>
          <w:sz w:val="24"/>
          <w:szCs w:val="24"/>
        </w:rPr>
        <w:br/>
      </w:r>
      <w:r w:rsidRPr="00485AEB">
        <w:rPr>
          <w:rFonts w:asciiTheme="majorEastAsia" w:eastAsiaTheme="majorEastAsia" w:hAnsiTheme="majorEastAsia" w:hint="eastAsia"/>
          <w:sz w:val="24"/>
          <w:szCs w:val="24"/>
        </w:rPr>
        <w:t>填报说明：</w:t>
      </w:r>
      <w:r w:rsidRPr="00485AEB">
        <w:rPr>
          <w:rFonts w:asciiTheme="majorEastAsia" w:eastAsiaTheme="majorEastAsia" w:hAnsiTheme="majorEastAsia" w:hint="eastAsia"/>
          <w:sz w:val="24"/>
          <w:szCs w:val="24"/>
        </w:rPr>
        <w:br/>
        <w:t>（1）项目类别：货物、服务、工程三类，若一个项目存在多种类型，按类型所占整个项目资金比重，比重大的为此项目所属类型；</w:t>
      </w:r>
      <w:r w:rsidRPr="00485AEB">
        <w:rPr>
          <w:rFonts w:asciiTheme="majorEastAsia" w:eastAsiaTheme="majorEastAsia" w:hAnsiTheme="majorEastAsia" w:hint="eastAsia"/>
          <w:sz w:val="24"/>
          <w:szCs w:val="24"/>
        </w:rPr>
        <w:br/>
        <w:t>（2）项目名称：拟采购货物、服务、工程的具体事项名称；</w:t>
      </w:r>
      <w:r w:rsidRPr="00485AEB">
        <w:rPr>
          <w:rFonts w:asciiTheme="majorEastAsia" w:eastAsiaTheme="majorEastAsia" w:hAnsiTheme="majorEastAsia" w:hint="eastAsia"/>
          <w:sz w:val="24"/>
          <w:szCs w:val="24"/>
        </w:rPr>
        <w:br/>
        <w:t>（3）项目需求概况：简单描述拟采购项目需求内容；</w:t>
      </w:r>
      <w:r w:rsidRPr="00485AEB">
        <w:rPr>
          <w:rFonts w:asciiTheme="majorEastAsia" w:eastAsiaTheme="majorEastAsia" w:hAnsiTheme="majorEastAsia" w:hint="eastAsia"/>
          <w:sz w:val="24"/>
          <w:szCs w:val="24"/>
        </w:rPr>
        <w:br/>
        <w:t>（4）预算金额：拟采购项目的预算金额（意向公开项目预算金额是概数，不需要精准，实施采购时以校内立项金额为准）；</w:t>
      </w:r>
      <w:r w:rsidRPr="00485AEB">
        <w:rPr>
          <w:rFonts w:asciiTheme="majorEastAsia" w:eastAsiaTheme="majorEastAsia" w:hAnsiTheme="majorEastAsia" w:hint="eastAsia"/>
          <w:sz w:val="24"/>
          <w:szCs w:val="24"/>
        </w:rPr>
        <w:br/>
        <w:t>（5）预计采购时间：因意向公开原则上不得晚于采购活动开始前30日，拟采购项目预计开始采购月份至少在意向发起的下一个月份（如在3月填写，预计采购月份最早选择4月）；</w:t>
      </w:r>
      <w:r w:rsidRPr="00485AEB">
        <w:rPr>
          <w:rFonts w:asciiTheme="majorEastAsia" w:eastAsiaTheme="majorEastAsia" w:hAnsiTheme="majorEastAsia" w:hint="eastAsia"/>
          <w:sz w:val="24"/>
          <w:szCs w:val="24"/>
        </w:rPr>
        <w:br/>
        <w:t>（6）是否专门面向中小企业采购：</w:t>
      </w:r>
      <w:r w:rsidRPr="00485AEB">
        <w:rPr>
          <w:rFonts w:asciiTheme="majorEastAsia" w:eastAsiaTheme="majorEastAsia" w:hAnsiTheme="majorEastAsia" w:hint="eastAsia"/>
          <w:sz w:val="24"/>
          <w:szCs w:val="24"/>
        </w:rPr>
        <w:br/>
        <w:t>根据相关文件要求，</w:t>
      </w:r>
      <w:proofErr w:type="gramStart"/>
      <w:r w:rsidRPr="00485AEB">
        <w:rPr>
          <w:rFonts w:asciiTheme="majorEastAsia" w:eastAsiaTheme="majorEastAsia" w:hAnsiTheme="majorEastAsia" w:hint="eastAsia"/>
          <w:sz w:val="24"/>
          <w:szCs w:val="24"/>
        </w:rPr>
        <w:t>现对于</w:t>
      </w:r>
      <w:proofErr w:type="gramEnd"/>
      <w:r w:rsidRPr="00485AEB">
        <w:rPr>
          <w:rFonts w:asciiTheme="majorEastAsia" w:eastAsiaTheme="majorEastAsia" w:hAnsiTheme="majorEastAsia" w:hint="eastAsia"/>
          <w:sz w:val="24"/>
          <w:szCs w:val="24"/>
        </w:rPr>
        <w:t>我校货物和服务项目50万元及以上-200万以下、工程项目</w:t>
      </w:r>
      <w:r w:rsidRPr="00485AEB">
        <w:rPr>
          <w:rFonts w:asciiTheme="majorEastAsia" w:eastAsiaTheme="majorEastAsia" w:hAnsiTheme="majorEastAsia" w:hint="eastAsia"/>
          <w:sz w:val="24"/>
          <w:szCs w:val="24"/>
        </w:rPr>
        <w:lastRenderedPageBreak/>
        <w:t>60万元及以上-400万元以下采购项目，作为专门面向中小企业采购份额。若选择“否”，需对应选择原因，并上</w:t>
      </w:r>
      <w:proofErr w:type="gramStart"/>
      <w:r w:rsidRPr="00485AEB">
        <w:rPr>
          <w:rFonts w:asciiTheme="majorEastAsia" w:eastAsiaTheme="majorEastAsia" w:hAnsiTheme="majorEastAsia" w:hint="eastAsia"/>
          <w:sz w:val="24"/>
          <w:szCs w:val="24"/>
        </w:rPr>
        <w:t>传相关</w:t>
      </w:r>
      <w:proofErr w:type="gramEnd"/>
      <w:r w:rsidRPr="00485AEB">
        <w:rPr>
          <w:rFonts w:asciiTheme="majorEastAsia" w:eastAsiaTheme="majorEastAsia" w:hAnsiTheme="majorEastAsia" w:hint="eastAsia"/>
          <w:sz w:val="24"/>
          <w:szCs w:val="24"/>
        </w:rPr>
        <w:t>佐证材料；</w:t>
      </w:r>
      <w:r w:rsidRPr="00485AEB">
        <w:rPr>
          <w:rFonts w:asciiTheme="majorEastAsia" w:eastAsiaTheme="majorEastAsia" w:hAnsiTheme="majorEastAsia" w:hint="eastAsia"/>
          <w:sz w:val="24"/>
          <w:szCs w:val="24"/>
        </w:rPr>
        <w:br/>
      </w:r>
      <w:r w:rsidR="00AF0B18">
        <w:rPr>
          <w:rFonts w:asciiTheme="majorEastAsia" w:eastAsiaTheme="majorEastAsia" w:hAnsiTheme="majorEastAsia"/>
          <w:sz w:val="24"/>
          <w:szCs w:val="24"/>
        </w:rPr>
        <w:t xml:space="preserve"> </w:t>
      </w:r>
      <w:r w:rsidR="00715427">
        <w:rPr>
          <w:rFonts w:asciiTheme="majorEastAsia" w:eastAsiaTheme="majorEastAsia" w:hAnsiTheme="majorEastAsia"/>
          <w:sz w:val="24"/>
          <w:szCs w:val="24"/>
        </w:rPr>
        <w:t xml:space="preserve">  </w:t>
      </w:r>
      <w:bookmarkStart w:id="17" w:name="_GoBack"/>
      <w:bookmarkEnd w:id="17"/>
      <w:r w:rsidR="00AF0B18">
        <w:rPr>
          <w:rFonts w:asciiTheme="majorEastAsia" w:eastAsiaTheme="majorEastAsia" w:hAnsiTheme="majorEastAsia"/>
          <w:sz w:val="24"/>
          <w:szCs w:val="24"/>
        </w:rPr>
        <w:t xml:space="preserve"> </w:t>
      </w:r>
      <w:r w:rsidRPr="00485AEB">
        <w:rPr>
          <w:rFonts w:asciiTheme="majorEastAsia" w:eastAsiaTheme="majorEastAsia" w:hAnsiTheme="majorEastAsia" w:hint="eastAsia"/>
          <w:sz w:val="24"/>
          <w:szCs w:val="24"/>
        </w:rPr>
        <w:t>200 万元以上的货物和服务采购项目、400万元以上的工程采购项目可以</w:t>
      </w:r>
      <w:proofErr w:type="gramStart"/>
      <w:r w:rsidRPr="00485AEB">
        <w:rPr>
          <w:rFonts w:asciiTheme="majorEastAsia" w:eastAsiaTheme="majorEastAsia" w:hAnsiTheme="majorEastAsia" w:hint="eastAsia"/>
          <w:sz w:val="24"/>
          <w:szCs w:val="24"/>
        </w:rPr>
        <w:t>不</w:t>
      </w:r>
      <w:proofErr w:type="gramEnd"/>
      <w:r w:rsidRPr="00485AEB">
        <w:rPr>
          <w:rFonts w:asciiTheme="majorEastAsia" w:eastAsiaTheme="majorEastAsia" w:hAnsiTheme="majorEastAsia" w:hint="eastAsia"/>
          <w:sz w:val="24"/>
          <w:szCs w:val="24"/>
        </w:rPr>
        <w:t>专门面向中小企业采购，适宜中小企业提供的，“是否专门面向中小企业采购”可以选</w:t>
      </w:r>
      <w:r w:rsidR="00AF0B18">
        <w:rPr>
          <w:rFonts w:asciiTheme="majorEastAsia" w:eastAsiaTheme="majorEastAsia" w:hAnsiTheme="majorEastAsia" w:hint="eastAsia"/>
          <w:sz w:val="24"/>
          <w:szCs w:val="24"/>
        </w:rPr>
        <w:t xml:space="preserve"> </w:t>
      </w:r>
      <w:r w:rsidRPr="00485AEB">
        <w:rPr>
          <w:rFonts w:asciiTheme="majorEastAsia" w:eastAsiaTheme="majorEastAsia" w:hAnsiTheme="majorEastAsia" w:hint="eastAsia"/>
          <w:sz w:val="24"/>
          <w:szCs w:val="24"/>
        </w:rPr>
        <w:t>“是”。</w:t>
      </w:r>
      <w:r w:rsidRPr="00485AEB">
        <w:rPr>
          <w:rFonts w:asciiTheme="majorEastAsia" w:eastAsiaTheme="majorEastAsia" w:hAnsiTheme="majorEastAsia" w:hint="eastAsia"/>
          <w:sz w:val="24"/>
          <w:szCs w:val="24"/>
        </w:rPr>
        <w:br/>
      </w:r>
      <w:r w:rsidR="0097098F">
        <w:rPr>
          <w:rFonts w:asciiTheme="majorEastAsia" w:eastAsiaTheme="majorEastAsia" w:hAnsiTheme="majorEastAsia"/>
          <w:sz w:val="24"/>
          <w:szCs w:val="24"/>
        </w:rPr>
        <w:t xml:space="preserve">    </w:t>
      </w:r>
      <w:r w:rsidRPr="00485AEB">
        <w:rPr>
          <w:rFonts w:asciiTheme="majorEastAsia" w:eastAsiaTheme="majorEastAsia" w:hAnsiTheme="majorEastAsia" w:hint="eastAsia"/>
          <w:sz w:val="24"/>
          <w:szCs w:val="24"/>
        </w:rPr>
        <w:t>从2021年1月1日起实施的政府采购项目应按规定公开采购意向；采购意向公开时间应尽量提前，原则上不得晚于采购活动开始前30日公开采购意向；采购意向仅作为供应商了解各单位初步采购安排的参考，采购项目实际采购需求、预算金额和执行时间以预算单位最终发布的采购公告和采购文件为准。</w:t>
      </w:r>
    </w:p>
    <w:p w:rsidR="00662591" w:rsidRDefault="006603C0">
      <w:pPr>
        <w:pStyle w:val="3"/>
        <w:spacing w:line="360" w:lineRule="auto"/>
        <w:rPr>
          <w:rFonts w:asciiTheme="majorEastAsia" w:eastAsiaTheme="majorEastAsia" w:hAnsiTheme="majorEastAsia" w:cs="Microsoft JhengHei"/>
          <w:sz w:val="24"/>
          <w:szCs w:val="24"/>
        </w:rPr>
      </w:pPr>
      <w:bookmarkStart w:id="18" w:name="_Toc96938848"/>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.1.1</w:t>
      </w:r>
      <w:r>
        <w:rPr>
          <w:rFonts w:asciiTheme="majorEastAsia" w:eastAsiaTheme="majorEastAsia" w:hAnsiTheme="majorEastAsia" w:cs="Microsoft JhengHei" w:hint="eastAsia"/>
          <w:sz w:val="24"/>
          <w:szCs w:val="24"/>
        </w:rPr>
        <w:t>台</w:t>
      </w:r>
      <w:proofErr w:type="gramStart"/>
      <w:r>
        <w:rPr>
          <w:rFonts w:asciiTheme="majorEastAsia" w:eastAsiaTheme="majorEastAsia" w:hAnsiTheme="majorEastAsia" w:cs="Microsoft JhengHei" w:hint="eastAsia"/>
          <w:sz w:val="24"/>
          <w:szCs w:val="24"/>
        </w:rPr>
        <w:t>账</w:t>
      </w:r>
      <w:proofErr w:type="gramEnd"/>
      <w:r>
        <w:rPr>
          <w:rFonts w:asciiTheme="majorEastAsia" w:eastAsiaTheme="majorEastAsia" w:hAnsiTheme="majorEastAsia" w:cs="Microsoft JhengHei" w:hint="eastAsia"/>
          <w:sz w:val="24"/>
          <w:szCs w:val="24"/>
        </w:rPr>
        <w:t>数据</w:t>
      </w:r>
      <w:bookmarkEnd w:id="18"/>
    </w:p>
    <w:p w:rsidR="00662591" w:rsidRDefault="006603C0" w:rsidP="001A615F">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流程审批结束后即到达归档节点时，流程会自动生成一条台账数据，供后续查看统计信息；</w:t>
      </w:r>
    </w:p>
    <w:p w:rsidR="00662591" w:rsidRDefault="006603C0">
      <w:pPr>
        <w:rPr>
          <w:rFonts w:asciiTheme="majorEastAsia" w:eastAsiaTheme="majorEastAsia" w:hAnsiTheme="majorEastAsia"/>
          <w:sz w:val="24"/>
          <w:szCs w:val="24"/>
        </w:rPr>
      </w:pPr>
      <w:r>
        <w:rPr>
          <w:noProof/>
          <w:lang w:val="en-US" w:bidi="ar-SA"/>
        </w:rPr>
        <w:drawing>
          <wp:inline distT="0" distB="0" distL="0" distR="0">
            <wp:extent cx="5734050" cy="1347470"/>
            <wp:effectExtent l="0" t="0" r="0"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734050" cy="1347470"/>
                    </a:xfrm>
                    <a:prstGeom prst="rect">
                      <a:avLst/>
                    </a:prstGeom>
                  </pic:spPr>
                </pic:pic>
              </a:graphicData>
            </a:graphic>
          </wp:inline>
        </w:drawing>
      </w:r>
    </w:p>
    <w:p w:rsidR="00662591" w:rsidRDefault="006603C0">
      <w:pPr>
        <w:rPr>
          <w:rFonts w:asciiTheme="majorEastAsia" w:eastAsiaTheme="majorEastAsia" w:hAnsiTheme="majorEastAsia"/>
          <w:sz w:val="24"/>
          <w:szCs w:val="24"/>
        </w:rPr>
      </w:pPr>
      <w:r>
        <w:rPr>
          <w:noProof/>
          <w:lang w:val="en-US" w:bidi="ar-SA"/>
        </w:rPr>
        <w:drawing>
          <wp:inline distT="0" distB="0" distL="0" distR="0">
            <wp:extent cx="5734050" cy="4311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734050" cy="431165"/>
                    </a:xfrm>
                    <a:prstGeom prst="rect">
                      <a:avLst/>
                    </a:prstGeom>
                  </pic:spPr>
                </pic:pic>
              </a:graphicData>
            </a:graphic>
          </wp:inline>
        </w:drawing>
      </w:r>
    </w:p>
    <w:p w:rsidR="00662591" w:rsidRDefault="006603C0">
      <w:pPr>
        <w:pStyle w:val="2"/>
        <w:spacing w:line="360" w:lineRule="auto"/>
        <w:rPr>
          <w:rFonts w:asciiTheme="majorEastAsia" w:eastAsiaTheme="majorEastAsia" w:hAnsiTheme="majorEastAsia"/>
          <w:sz w:val="24"/>
          <w:szCs w:val="24"/>
        </w:rPr>
      </w:pPr>
      <w:bookmarkStart w:id="19" w:name="_Toc96938849"/>
      <w:r>
        <w:rPr>
          <w:rFonts w:asciiTheme="majorEastAsia" w:eastAsiaTheme="majorEastAsia" w:hAnsiTheme="majorEastAsia"/>
          <w:sz w:val="24"/>
          <w:szCs w:val="24"/>
        </w:rPr>
        <w:t>4.2.</w:t>
      </w:r>
      <w:r>
        <w:rPr>
          <w:rFonts w:asciiTheme="majorEastAsia" w:eastAsiaTheme="majorEastAsia" w:hAnsiTheme="majorEastAsia" w:hint="eastAsia"/>
          <w:sz w:val="24"/>
          <w:szCs w:val="24"/>
        </w:rPr>
        <w:t>招标委托及方式确认流程</w:t>
      </w:r>
      <w:bookmarkEnd w:id="19"/>
    </w:p>
    <w:p w:rsidR="00662591" w:rsidRDefault="006603C0" w:rsidP="006E2196">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sz w:val="24"/>
          <w:szCs w:val="24"/>
        </w:rPr>
        <w:t>0</w:t>
      </w:r>
      <w:r>
        <w:rPr>
          <w:rFonts w:asciiTheme="majorEastAsia" w:eastAsiaTheme="majorEastAsia" w:hAnsiTheme="majorEastAsia" w:hint="eastAsia"/>
          <w:sz w:val="24"/>
          <w:szCs w:val="24"/>
        </w:rPr>
        <w:t>万元</w:t>
      </w:r>
      <w:r>
        <w:rPr>
          <w:rFonts w:asciiTheme="majorEastAsia" w:eastAsiaTheme="majorEastAsia" w:hAnsiTheme="majorEastAsia" w:hint="eastAsia"/>
          <w:sz w:val="24"/>
          <w:szCs w:val="24"/>
          <w:lang w:val="en-US"/>
        </w:rPr>
        <w:t>及</w:t>
      </w:r>
      <w:r>
        <w:rPr>
          <w:rFonts w:asciiTheme="majorEastAsia" w:eastAsiaTheme="majorEastAsia" w:hAnsiTheme="majorEastAsia" w:hint="eastAsia"/>
          <w:sz w:val="24"/>
          <w:szCs w:val="24"/>
        </w:rPr>
        <w:t>以上</w:t>
      </w:r>
      <w:r>
        <w:rPr>
          <w:rFonts w:asciiTheme="majorEastAsia" w:eastAsiaTheme="majorEastAsia" w:hAnsiTheme="majorEastAsia" w:hint="eastAsia"/>
          <w:sz w:val="24"/>
          <w:szCs w:val="24"/>
          <w:lang w:val="en-US"/>
        </w:rPr>
        <w:t>需委托招标办进行校内集中</w:t>
      </w:r>
      <w:r>
        <w:rPr>
          <w:rFonts w:asciiTheme="majorEastAsia" w:eastAsiaTheme="majorEastAsia" w:hAnsiTheme="majorEastAsia" w:hint="eastAsia"/>
          <w:sz w:val="24"/>
          <w:szCs w:val="24"/>
        </w:rPr>
        <w:t>招标</w:t>
      </w:r>
      <w:r>
        <w:rPr>
          <w:rFonts w:asciiTheme="majorEastAsia" w:eastAsiaTheme="majorEastAsia" w:hAnsiTheme="majorEastAsia" w:hint="eastAsia"/>
          <w:sz w:val="24"/>
          <w:szCs w:val="24"/>
          <w:lang w:val="en-US"/>
        </w:rPr>
        <w:t>采购的项目</w:t>
      </w:r>
      <w:r>
        <w:rPr>
          <w:rFonts w:asciiTheme="majorEastAsia" w:eastAsiaTheme="majorEastAsia" w:hAnsiTheme="majorEastAsia" w:hint="eastAsia"/>
          <w:sz w:val="24"/>
          <w:szCs w:val="24"/>
        </w:rPr>
        <w:t>，需要发起“</w:t>
      </w:r>
      <w:r>
        <w:rPr>
          <w:rFonts w:asciiTheme="majorEastAsia" w:eastAsiaTheme="majorEastAsia" w:hAnsiTheme="majorEastAsia" w:hint="eastAsia"/>
          <w:sz w:val="24"/>
          <w:szCs w:val="24"/>
          <w:lang w:val="en-US"/>
        </w:rPr>
        <w:t>招标委托及方式</w:t>
      </w:r>
      <w:r>
        <w:rPr>
          <w:rFonts w:asciiTheme="majorEastAsia" w:eastAsiaTheme="majorEastAsia" w:hAnsiTheme="majorEastAsia" w:hint="eastAsia"/>
          <w:sz w:val="24"/>
          <w:szCs w:val="24"/>
        </w:rPr>
        <w:t>”流程；点击</w:t>
      </w:r>
      <w:r>
        <w:rPr>
          <w:rFonts w:asciiTheme="majorEastAsia" w:eastAsiaTheme="majorEastAsia" w:hAnsiTheme="majorEastAsia" w:hint="eastAsia"/>
          <w:sz w:val="24"/>
          <w:szCs w:val="24"/>
          <w:lang w:val="en-US"/>
        </w:rPr>
        <w:t>图标</w:t>
      </w:r>
      <w:r>
        <w:rPr>
          <w:rFonts w:asciiTheme="majorEastAsia" w:eastAsiaTheme="majorEastAsia" w:hAnsiTheme="majorEastAsia" w:hint="eastAsia"/>
          <w:sz w:val="24"/>
          <w:szCs w:val="24"/>
        </w:rPr>
        <w:t>按钮发起流程，进入填写表单；</w:t>
      </w:r>
    </w:p>
    <w:p w:rsidR="00662591" w:rsidRDefault="006603C0">
      <w:pPr>
        <w:spacing w:line="360" w:lineRule="auto"/>
        <w:rPr>
          <w:rFonts w:asciiTheme="majorEastAsia" w:eastAsiaTheme="majorEastAsia" w:hAnsiTheme="majorEastAsia"/>
          <w:sz w:val="24"/>
          <w:szCs w:val="24"/>
        </w:rPr>
      </w:pPr>
      <w:r>
        <w:rPr>
          <w:noProof/>
          <w:lang w:val="en-US" w:bidi="ar-SA"/>
        </w:rPr>
        <w:lastRenderedPageBreak/>
        <w:drawing>
          <wp:inline distT="0" distB="0" distL="0" distR="0">
            <wp:extent cx="5734050" cy="29622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734050" cy="296227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20" w:name="_Toc96938850"/>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.2.1</w:t>
      </w:r>
      <w:r>
        <w:rPr>
          <w:rFonts w:asciiTheme="majorEastAsia" w:eastAsiaTheme="majorEastAsia" w:hAnsiTheme="majorEastAsia" w:cs="Microsoft JhengHei" w:hint="eastAsia"/>
          <w:sz w:val="24"/>
          <w:szCs w:val="24"/>
        </w:rPr>
        <w:t>表单填写</w:t>
      </w:r>
      <w:bookmarkEnd w:id="20"/>
    </w:p>
    <w:p w:rsidR="00662591" w:rsidRDefault="006603C0" w:rsidP="009203FE">
      <w:pPr>
        <w:spacing w:line="360" w:lineRule="auto"/>
        <w:ind w:firstLineChars="200" w:firstLine="440"/>
        <w:rPr>
          <w:rFonts w:eastAsiaTheme="minorEastAsia"/>
        </w:rPr>
      </w:pPr>
      <w:r>
        <w:rPr>
          <w:rFonts w:eastAsiaTheme="minorEastAsia" w:hint="eastAsia"/>
        </w:rPr>
        <w:t>首先判断有无招标项目立项流程，若有其流程，可关联该完结的招标项目立项流程；</w:t>
      </w:r>
      <w:r w:rsidRPr="00707304">
        <w:rPr>
          <w:rFonts w:eastAsiaTheme="minorEastAsia" w:hint="eastAsia"/>
          <w:color w:val="FF0000"/>
          <w:highlight w:val="yellow"/>
        </w:rPr>
        <w:t>已关联系统中招标立项流程的，不需要在“招标立项材料上传”中上传资料</w:t>
      </w:r>
      <w:r>
        <w:rPr>
          <w:rFonts w:eastAsiaTheme="minorEastAsia" w:hint="eastAsia"/>
        </w:rPr>
        <w:t>。若无关联流程，则“招标立项材料上传”处为</w:t>
      </w:r>
      <w:r>
        <w:rPr>
          <w:rFonts w:eastAsiaTheme="minorEastAsia"/>
        </w:rPr>
        <w:t>*</w:t>
      </w:r>
      <w:proofErr w:type="gramStart"/>
      <w:r>
        <w:rPr>
          <w:rFonts w:eastAsiaTheme="minorEastAsia" w:hint="eastAsia"/>
        </w:rPr>
        <w:t>号必填</w:t>
      </w:r>
      <w:proofErr w:type="gramEnd"/>
      <w:r>
        <w:rPr>
          <w:rFonts w:eastAsiaTheme="minorEastAsia" w:hint="eastAsia"/>
        </w:rPr>
        <w:t>项，需要上</w:t>
      </w:r>
      <w:proofErr w:type="gramStart"/>
      <w:r>
        <w:rPr>
          <w:rFonts w:eastAsiaTheme="minorEastAsia" w:hint="eastAsia"/>
        </w:rPr>
        <w:t>传相</w:t>
      </w:r>
      <w:proofErr w:type="gramEnd"/>
      <w:r>
        <w:rPr>
          <w:rFonts w:eastAsiaTheme="minorEastAsia" w:hint="eastAsia"/>
        </w:rPr>
        <w:t>关纸质立项扫描件。</w:t>
      </w:r>
    </w:p>
    <w:p w:rsidR="00662591" w:rsidRDefault="006603C0">
      <w:pPr>
        <w:spacing w:line="360" w:lineRule="auto"/>
        <w:rPr>
          <w:rFonts w:eastAsiaTheme="minorEastAsia"/>
        </w:rPr>
      </w:pPr>
      <w:r>
        <w:rPr>
          <w:rFonts w:eastAsiaTheme="minorEastAsia"/>
          <w:noProof/>
          <w:lang w:val="en-US" w:bidi="ar-SA"/>
        </w:rPr>
        <w:drawing>
          <wp:inline distT="0" distB="0" distL="0" distR="0">
            <wp:extent cx="5734050" cy="1334135"/>
            <wp:effectExtent l="0" t="0" r="0" b="0"/>
            <wp:docPr id="40" name="图片 40" descr="C:\Users\86178\AppData\Local\Temp\1636264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78\AppData\Local\Temp\163626494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734050" cy="1334694"/>
                    </a:xfrm>
                    <a:prstGeom prst="rect">
                      <a:avLst/>
                    </a:prstGeom>
                    <a:noFill/>
                    <a:ln>
                      <a:noFill/>
                    </a:ln>
                  </pic:spPr>
                </pic:pic>
              </a:graphicData>
            </a:graphic>
          </wp:inline>
        </w:drawing>
      </w:r>
    </w:p>
    <w:p w:rsidR="00281E5A" w:rsidRDefault="006603C0" w:rsidP="006C28D9">
      <w:pPr>
        <w:spacing w:line="360" w:lineRule="auto"/>
        <w:ind w:firstLineChars="200" w:firstLine="440"/>
        <w:rPr>
          <w:rFonts w:eastAsiaTheme="minorEastAsia"/>
        </w:rPr>
      </w:pPr>
      <w:r>
        <w:rPr>
          <w:rFonts w:eastAsiaTheme="minorEastAsia" w:hint="eastAsia"/>
        </w:rPr>
        <w:t>其次需要判断是否为委托</w:t>
      </w:r>
      <w:r w:rsidR="00281E5A">
        <w:rPr>
          <w:rFonts w:eastAsiaTheme="minorEastAsia" w:hint="eastAsia"/>
        </w:rPr>
        <w:t>专业机构</w:t>
      </w:r>
      <w:r>
        <w:rPr>
          <w:rFonts w:eastAsiaTheme="minorEastAsia" w:hint="eastAsia"/>
        </w:rPr>
        <w:t>，若属于委托</w:t>
      </w:r>
      <w:r w:rsidR="00281E5A">
        <w:rPr>
          <w:rFonts w:eastAsiaTheme="minorEastAsia" w:hint="eastAsia"/>
        </w:rPr>
        <w:t>专业机构采购，选择</w:t>
      </w:r>
      <w:r w:rsidR="00281E5A">
        <w:rPr>
          <w:rFonts w:asciiTheme="majorEastAsia" w:eastAsiaTheme="majorEastAsia" w:hAnsiTheme="majorEastAsia" w:hint="eastAsia"/>
          <w:sz w:val="24"/>
          <w:szCs w:val="24"/>
        </w:rPr>
        <w:t>【是】</w:t>
      </w:r>
      <w:r>
        <w:rPr>
          <w:rFonts w:eastAsiaTheme="minorEastAsia" w:hint="eastAsia"/>
        </w:rPr>
        <w:t>，</w:t>
      </w:r>
      <w:r w:rsidR="00281E5A">
        <w:rPr>
          <w:rFonts w:eastAsiaTheme="minorEastAsia" w:hint="eastAsia"/>
        </w:rPr>
        <w:t>并选择相应专业机构；</w:t>
      </w:r>
    </w:p>
    <w:p w:rsidR="007E1933" w:rsidRDefault="00281E5A" w:rsidP="006C28D9">
      <w:pPr>
        <w:spacing w:line="360" w:lineRule="auto"/>
        <w:ind w:firstLineChars="200" w:firstLine="440"/>
        <w:rPr>
          <w:rFonts w:eastAsiaTheme="minorEastAsia"/>
        </w:rPr>
      </w:pPr>
      <w:r>
        <w:rPr>
          <w:rFonts w:eastAsiaTheme="minorEastAsia" w:hint="eastAsia"/>
        </w:rPr>
        <w:t>专业机构</w:t>
      </w:r>
      <w:r w:rsidR="007E1933">
        <w:rPr>
          <w:rFonts w:eastAsiaTheme="minorEastAsia" w:hint="eastAsia"/>
        </w:rPr>
        <w:t>分两类：</w:t>
      </w:r>
      <w:proofErr w:type="gramStart"/>
      <w:r w:rsidR="007E1933">
        <w:rPr>
          <w:rFonts w:eastAsiaTheme="minorEastAsia" w:hint="eastAsia"/>
        </w:rPr>
        <w:t>省集中</w:t>
      </w:r>
      <w:proofErr w:type="gramEnd"/>
      <w:r w:rsidR="007E1933">
        <w:rPr>
          <w:rFonts w:eastAsiaTheme="minorEastAsia" w:hint="eastAsia"/>
        </w:rPr>
        <w:t>采购机构和社会代理</w:t>
      </w:r>
      <w:r w:rsidR="006B544B">
        <w:rPr>
          <w:rFonts w:eastAsiaTheme="minorEastAsia" w:hint="eastAsia"/>
        </w:rPr>
        <w:t>机构</w:t>
      </w:r>
      <w:r w:rsidR="007E1933">
        <w:rPr>
          <w:rFonts w:eastAsiaTheme="minorEastAsia" w:hint="eastAsia"/>
        </w:rPr>
        <w:t>；</w:t>
      </w:r>
    </w:p>
    <w:p w:rsidR="007E1933" w:rsidRDefault="007E1933" w:rsidP="007E1933">
      <w:pPr>
        <w:spacing w:line="360" w:lineRule="auto"/>
        <w:ind w:firstLineChars="200" w:firstLine="440"/>
        <w:rPr>
          <w:rFonts w:eastAsiaTheme="minorEastAsia"/>
        </w:rPr>
      </w:pPr>
      <w:proofErr w:type="gramStart"/>
      <w:r>
        <w:rPr>
          <w:rFonts w:eastAsiaTheme="minorEastAsia" w:hint="eastAsia"/>
        </w:rPr>
        <w:t>省集中</w:t>
      </w:r>
      <w:proofErr w:type="gramEnd"/>
      <w:r>
        <w:rPr>
          <w:rFonts w:eastAsiaTheme="minorEastAsia" w:hint="eastAsia"/>
        </w:rPr>
        <w:t>采购机构：</w:t>
      </w:r>
      <w:proofErr w:type="gramStart"/>
      <w:r>
        <w:rPr>
          <w:rFonts w:eastAsiaTheme="minorEastAsia" w:hint="eastAsia"/>
        </w:rPr>
        <w:t>在省集采</w:t>
      </w:r>
      <w:proofErr w:type="gramEnd"/>
      <w:r>
        <w:rPr>
          <w:rFonts w:eastAsiaTheme="minorEastAsia" w:hint="eastAsia"/>
        </w:rPr>
        <w:t>目录内、达到规定限额的项目，必须委托江苏省政府采购中心进行采购；</w:t>
      </w:r>
    </w:p>
    <w:p w:rsidR="00662591" w:rsidRPr="007E1933" w:rsidRDefault="007E1933" w:rsidP="007E1933">
      <w:pPr>
        <w:spacing w:line="360" w:lineRule="auto"/>
        <w:ind w:firstLineChars="200" w:firstLine="440"/>
        <w:rPr>
          <w:rFonts w:eastAsiaTheme="minorEastAsia"/>
          <w:lang w:val="en-US"/>
        </w:rPr>
      </w:pPr>
      <w:r>
        <w:rPr>
          <w:rFonts w:eastAsiaTheme="minorEastAsia" w:hint="eastAsia"/>
          <w:lang w:val="en-US"/>
        </w:rPr>
        <w:t>社会代理机构</w:t>
      </w:r>
      <w:r w:rsidR="00431DFB">
        <w:rPr>
          <w:rFonts w:eastAsiaTheme="minorEastAsia" w:hint="eastAsia"/>
          <w:lang w:val="en-US"/>
        </w:rPr>
        <w:t>：</w:t>
      </w:r>
      <w:r>
        <w:rPr>
          <w:rFonts w:eastAsiaTheme="minorEastAsia" w:hint="eastAsia"/>
          <w:lang w:val="en-US"/>
        </w:rPr>
        <w:t>货物服务和工程</w:t>
      </w:r>
      <w:r w:rsidR="009A1E44">
        <w:rPr>
          <w:rFonts w:eastAsiaTheme="minorEastAsia" w:hint="eastAsia"/>
          <w:lang w:val="en-US"/>
        </w:rPr>
        <w:t>两</w:t>
      </w:r>
      <w:r>
        <w:rPr>
          <w:rFonts w:eastAsiaTheme="minorEastAsia" w:hint="eastAsia"/>
          <w:lang w:val="en-US"/>
        </w:rPr>
        <w:t>类，采购人可以根据项目类型，进行初选，</w:t>
      </w:r>
      <w:r w:rsidR="006603C0">
        <w:rPr>
          <w:rFonts w:eastAsiaTheme="minorEastAsia" w:hint="eastAsia"/>
          <w:lang w:val="en-US"/>
        </w:rPr>
        <w:t>提交后招标办复核；</w:t>
      </w:r>
    </w:p>
    <w:p w:rsidR="00662591" w:rsidRDefault="00281E5A" w:rsidP="00281E5A">
      <w:pPr>
        <w:spacing w:line="360" w:lineRule="auto"/>
        <w:jc w:val="center"/>
        <w:rPr>
          <w:rFonts w:eastAsiaTheme="minorEastAsia"/>
        </w:rPr>
      </w:pPr>
      <w:r w:rsidRPr="00281E5A">
        <w:rPr>
          <w:rFonts w:eastAsiaTheme="minorEastAsia"/>
          <w:noProof/>
        </w:rPr>
        <w:lastRenderedPageBreak/>
        <w:drawing>
          <wp:inline distT="0" distB="0" distL="0" distR="0">
            <wp:extent cx="5486400" cy="2101986"/>
            <wp:effectExtent l="0" t="0" r="0" b="0"/>
            <wp:docPr id="48" name="图片 48" descr="C:\Users\nxdlu\AppData\Local\Temp\1647400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xdlu\AppData\Local\Temp\1647400107(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101986"/>
                    </a:xfrm>
                    <a:prstGeom prst="rect">
                      <a:avLst/>
                    </a:prstGeom>
                    <a:noFill/>
                    <a:ln>
                      <a:noFill/>
                    </a:ln>
                  </pic:spPr>
                </pic:pic>
              </a:graphicData>
            </a:graphic>
          </wp:inline>
        </w:drawing>
      </w:r>
    </w:p>
    <w:p w:rsidR="00662591" w:rsidRDefault="006603C0" w:rsidP="001B5602">
      <w:pPr>
        <w:spacing w:line="360" w:lineRule="auto"/>
        <w:ind w:firstLineChars="200" w:firstLine="440"/>
        <w:rPr>
          <w:rFonts w:eastAsiaTheme="minorEastAsia"/>
        </w:rPr>
      </w:pPr>
      <w:r>
        <w:rPr>
          <w:rFonts w:eastAsiaTheme="minorEastAsia" w:hint="eastAsia"/>
        </w:rPr>
        <w:t>最后，表单数据填写完成后，可</w:t>
      </w:r>
      <w:r w:rsidR="0085013E">
        <w:rPr>
          <w:rFonts w:eastAsiaTheme="minorEastAsia" w:hint="eastAsia"/>
        </w:rPr>
        <w:t>点击【提交】</w:t>
      </w:r>
      <w:r>
        <w:rPr>
          <w:rFonts w:eastAsiaTheme="minorEastAsia" w:hint="eastAsia"/>
        </w:rPr>
        <w:t>进行如图所示流程图审批流转</w:t>
      </w:r>
    </w:p>
    <w:p w:rsidR="00662591" w:rsidRDefault="006603C0">
      <w:pPr>
        <w:spacing w:line="360" w:lineRule="auto"/>
        <w:rPr>
          <w:rFonts w:eastAsiaTheme="minorEastAsia"/>
        </w:rPr>
      </w:pPr>
      <w:r>
        <w:rPr>
          <w:rFonts w:eastAsiaTheme="minorEastAsia"/>
          <w:noProof/>
          <w:lang w:val="en-US" w:bidi="ar-SA"/>
        </w:rPr>
        <w:drawing>
          <wp:inline distT="0" distB="0" distL="0" distR="0">
            <wp:extent cx="5734050" cy="2461260"/>
            <wp:effectExtent l="0" t="0" r="0" b="0"/>
            <wp:docPr id="42" name="图片 42" descr="C:\Users\86178\AppData\Local\Temp\1636265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86178\AppData\Local\Temp\163626508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734050" cy="2461784"/>
                    </a:xfrm>
                    <a:prstGeom prst="rect">
                      <a:avLst/>
                    </a:prstGeom>
                    <a:noFill/>
                    <a:ln>
                      <a:noFill/>
                    </a:ln>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21" w:name="_Toc96938851"/>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.2.2</w:t>
      </w:r>
      <w:r>
        <w:rPr>
          <w:rFonts w:asciiTheme="majorEastAsia" w:eastAsiaTheme="majorEastAsia" w:hAnsiTheme="majorEastAsia" w:cs="Microsoft JhengHei" w:hint="eastAsia"/>
          <w:sz w:val="24"/>
          <w:szCs w:val="24"/>
        </w:rPr>
        <w:t>台</w:t>
      </w:r>
      <w:proofErr w:type="gramStart"/>
      <w:r>
        <w:rPr>
          <w:rFonts w:asciiTheme="majorEastAsia" w:eastAsiaTheme="majorEastAsia" w:hAnsiTheme="majorEastAsia" w:cs="Microsoft JhengHei" w:hint="eastAsia"/>
          <w:sz w:val="24"/>
          <w:szCs w:val="24"/>
        </w:rPr>
        <w:t>账</w:t>
      </w:r>
      <w:proofErr w:type="gramEnd"/>
      <w:r>
        <w:rPr>
          <w:rFonts w:asciiTheme="majorEastAsia" w:eastAsiaTheme="majorEastAsia" w:hAnsiTheme="majorEastAsia" w:cs="Microsoft JhengHei" w:hint="eastAsia"/>
          <w:sz w:val="24"/>
          <w:szCs w:val="24"/>
        </w:rPr>
        <w:t>数据</w:t>
      </w:r>
      <w:bookmarkEnd w:id="21"/>
    </w:p>
    <w:p w:rsidR="00662591" w:rsidRDefault="006603C0" w:rsidP="00695540">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流程审批结束后即到达归档节点时，流程会自动生成一条台账数据，供后续查看统计信息；</w:t>
      </w:r>
    </w:p>
    <w:p w:rsidR="00662591" w:rsidRDefault="006603C0">
      <w:pPr>
        <w:spacing w:line="360" w:lineRule="auto"/>
        <w:rPr>
          <w:rFonts w:asciiTheme="majorEastAsia" w:eastAsiaTheme="majorEastAsia" w:hAnsiTheme="majorEastAsia"/>
          <w:sz w:val="24"/>
          <w:szCs w:val="24"/>
        </w:rPr>
      </w:pPr>
      <w:r>
        <w:rPr>
          <w:noProof/>
          <w:lang w:val="en-US" w:bidi="ar-SA"/>
        </w:rPr>
        <w:drawing>
          <wp:inline distT="0" distB="0" distL="0" distR="0">
            <wp:extent cx="5734050" cy="965200"/>
            <wp:effectExtent l="0" t="0" r="0"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1"/>
                    <a:stretch>
                      <a:fillRect/>
                    </a:stretch>
                  </pic:blipFill>
                  <pic:spPr>
                    <a:xfrm>
                      <a:off x="0" y="0"/>
                      <a:ext cx="5734050" cy="965200"/>
                    </a:xfrm>
                    <a:prstGeom prst="rect">
                      <a:avLst/>
                    </a:prstGeom>
                  </pic:spPr>
                </pic:pic>
              </a:graphicData>
            </a:graphic>
          </wp:inline>
        </w:drawing>
      </w:r>
    </w:p>
    <w:p w:rsidR="00662591" w:rsidRDefault="00662591">
      <w:pPr>
        <w:rPr>
          <w:rFonts w:eastAsiaTheme="minorEastAsia"/>
        </w:rPr>
      </w:pPr>
    </w:p>
    <w:p w:rsidR="00662591" w:rsidRDefault="006603C0">
      <w:pPr>
        <w:rPr>
          <w:rFonts w:eastAsiaTheme="minorEastAsia"/>
        </w:rPr>
      </w:pPr>
      <w:r>
        <w:rPr>
          <w:noProof/>
          <w:lang w:val="en-US" w:bidi="ar-SA"/>
        </w:rPr>
        <w:drawing>
          <wp:inline distT="0" distB="0" distL="0" distR="0">
            <wp:extent cx="5734050" cy="6070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2"/>
                    <a:stretch>
                      <a:fillRect/>
                    </a:stretch>
                  </pic:blipFill>
                  <pic:spPr>
                    <a:xfrm>
                      <a:off x="0" y="0"/>
                      <a:ext cx="5734050" cy="607060"/>
                    </a:xfrm>
                    <a:prstGeom prst="rect">
                      <a:avLst/>
                    </a:prstGeom>
                  </pic:spPr>
                </pic:pic>
              </a:graphicData>
            </a:graphic>
          </wp:inline>
        </w:drawing>
      </w:r>
    </w:p>
    <w:p w:rsidR="00662591" w:rsidRDefault="00662591">
      <w:pPr>
        <w:spacing w:line="360" w:lineRule="auto"/>
        <w:rPr>
          <w:rFonts w:eastAsiaTheme="minorEastAsia"/>
        </w:rPr>
      </w:pPr>
    </w:p>
    <w:p w:rsidR="00662591" w:rsidRDefault="006603C0">
      <w:pPr>
        <w:pStyle w:val="2"/>
        <w:spacing w:line="360" w:lineRule="auto"/>
        <w:rPr>
          <w:rFonts w:asciiTheme="majorEastAsia" w:eastAsiaTheme="majorEastAsia" w:hAnsiTheme="majorEastAsia"/>
          <w:sz w:val="24"/>
          <w:szCs w:val="24"/>
        </w:rPr>
      </w:pPr>
      <w:bookmarkStart w:id="22" w:name="_Toc96938852"/>
      <w:r>
        <w:rPr>
          <w:rFonts w:asciiTheme="majorEastAsia" w:eastAsiaTheme="majorEastAsia" w:hAnsiTheme="majorEastAsia" w:hint="eastAsia"/>
          <w:sz w:val="24"/>
          <w:szCs w:val="24"/>
        </w:rPr>
        <w:t>4</w:t>
      </w:r>
      <w:r>
        <w:rPr>
          <w:rFonts w:asciiTheme="majorEastAsia" w:eastAsiaTheme="majorEastAsia" w:hAnsiTheme="majorEastAsia"/>
          <w:sz w:val="24"/>
          <w:szCs w:val="24"/>
        </w:rPr>
        <w:t>.3</w:t>
      </w:r>
      <w:r>
        <w:rPr>
          <w:rFonts w:asciiTheme="majorEastAsia" w:eastAsiaTheme="majorEastAsia" w:hAnsiTheme="majorEastAsia" w:hint="eastAsia"/>
          <w:sz w:val="24"/>
          <w:szCs w:val="24"/>
        </w:rPr>
        <w:t>招标文件送审流程</w:t>
      </w:r>
      <w:bookmarkEnd w:id="22"/>
    </w:p>
    <w:p w:rsidR="00662591" w:rsidRDefault="006603C0" w:rsidP="00B95B46">
      <w:pPr>
        <w:spacing w:line="360" w:lineRule="auto"/>
        <w:ind w:firstLineChars="200" w:firstLine="480"/>
        <w:rPr>
          <w:lang w:val="en-US" w:bidi="ar-SA"/>
        </w:rPr>
      </w:pPr>
      <w:r>
        <w:rPr>
          <w:rFonts w:asciiTheme="majorEastAsia" w:eastAsiaTheme="majorEastAsia" w:hAnsiTheme="majorEastAsia" w:hint="eastAsia"/>
          <w:sz w:val="24"/>
          <w:szCs w:val="24"/>
        </w:rPr>
        <w:t>针对</w:t>
      </w:r>
      <w:r>
        <w:rPr>
          <w:rFonts w:asciiTheme="majorEastAsia" w:eastAsiaTheme="majorEastAsia" w:hAnsiTheme="majorEastAsia" w:hint="eastAsia"/>
          <w:sz w:val="24"/>
          <w:szCs w:val="24"/>
          <w:lang w:val="en-US"/>
        </w:rPr>
        <w:t>委托招标办招标的</w:t>
      </w:r>
      <w:r>
        <w:rPr>
          <w:rFonts w:asciiTheme="majorEastAsia" w:eastAsiaTheme="majorEastAsia" w:hAnsiTheme="majorEastAsia" w:hint="eastAsia"/>
          <w:sz w:val="24"/>
          <w:szCs w:val="24"/>
        </w:rPr>
        <w:t>项目，</w:t>
      </w:r>
      <w:r>
        <w:rPr>
          <w:rFonts w:asciiTheme="majorEastAsia" w:eastAsiaTheme="majorEastAsia" w:hAnsiTheme="majorEastAsia" w:hint="eastAsia"/>
          <w:sz w:val="24"/>
          <w:szCs w:val="24"/>
          <w:lang w:val="en-US"/>
        </w:rPr>
        <w:t>有招标文件的，</w:t>
      </w:r>
      <w:r>
        <w:rPr>
          <w:rFonts w:asciiTheme="majorEastAsia" w:eastAsiaTheme="majorEastAsia" w:hAnsiTheme="majorEastAsia" w:hint="eastAsia"/>
          <w:sz w:val="24"/>
          <w:szCs w:val="24"/>
        </w:rPr>
        <w:t>需要进行</w:t>
      </w:r>
      <w:r>
        <w:rPr>
          <w:rFonts w:asciiTheme="majorEastAsia" w:eastAsiaTheme="majorEastAsia" w:hAnsiTheme="majorEastAsia" w:hint="eastAsia"/>
          <w:sz w:val="24"/>
          <w:szCs w:val="24"/>
          <w:lang w:val="en-US"/>
        </w:rPr>
        <w:t>招标</w:t>
      </w:r>
      <w:r>
        <w:rPr>
          <w:rFonts w:asciiTheme="majorEastAsia" w:eastAsiaTheme="majorEastAsia" w:hAnsiTheme="majorEastAsia" w:hint="eastAsia"/>
          <w:sz w:val="24"/>
          <w:szCs w:val="24"/>
        </w:rPr>
        <w:t>文件送审；</w:t>
      </w:r>
      <w:r w:rsidR="00394CF3">
        <w:rPr>
          <w:rFonts w:asciiTheme="majorEastAsia" w:eastAsiaTheme="majorEastAsia" w:hAnsiTheme="majorEastAsia" w:hint="eastAsia"/>
          <w:sz w:val="24"/>
          <w:szCs w:val="24"/>
        </w:rPr>
        <w:t>采购人</w:t>
      </w:r>
      <w:r>
        <w:rPr>
          <w:rFonts w:asciiTheme="majorEastAsia" w:eastAsiaTheme="majorEastAsia" w:hAnsiTheme="majorEastAsia" w:hint="eastAsia"/>
          <w:sz w:val="24"/>
          <w:szCs w:val="24"/>
        </w:rPr>
        <w:t>点</w:t>
      </w:r>
      <w:r>
        <w:rPr>
          <w:rFonts w:asciiTheme="majorEastAsia" w:eastAsiaTheme="majorEastAsia" w:hAnsiTheme="majorEastAsia" w:hint="eastAsia"/>
          <w:sz w:val="24"/>
          <w:szCs w:val="24"/>
        </w:rPr>
        <w:lastRenderedPageBreak/>
        <w:t>击发起流程，进入表单填写页面</w:t>
      </w:r>
    </w:p>
    <w:p w:rsidR="00662591" w:rsidRDefault="006603C0">
      <w:pPr>
        <w:spacing w:line="360" w:lineRule="auto"/>
        <w:rPr>
          <w:rFonts w:asciiTheme="majorEastAsia" w:eastAsiaTheme="majorEastAsia" w:hAnsiTheme="majorEastAsia"/>
          <w:sz w:val="24"/>
          <w:szCs w:val="24"/>
        </w:rPr>
      </w:pPr>
      <w:r>
        <w:rPr>
          <w:noProof/>
          <w:lang w:val="en-US" w:bidi="ar-SA"/>
        </w:rPr>
        <w:drawing>
          <wp:inline distT="0" distB="0" distL="0" distR="0">
            <wp:extent cx="5734050" cy="29800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3"/>
                    <a:stretch>
                      <a:fillRect/>
                    </a:stretch>
                  </pic:blipFill>
                  <pic:spPr>
                    <a:xfrm>
                      <a:off x="0" y="0"/>
                      <a:ext cx="5734050" cy="2980055"/>
                    </a:xfrm>
                    <a:prstGeom prst="rect">
                      <a:avLst/>
                    </a:prstGeom>
                  </pic:spPr>
                </pic:pic>
              </a:graphicData>
            </a:graphic>
          </wp:inline>
        </w:drawing>
      </w:r>
    </w:p>
    <w:p w:rsidR="00662591" w:rsidRDefault="006603C0" w:rsidP="00493CFC">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填写</w:t>
      </w:r>
      <w:proofErr w:type="gramStart"/>
      <w:r>
        <w:rPr>
          <w:rFonts w:asciiTheme="majorEastAsia" w:eastAsiaTheme="majorEastAsia" w:hAnsiTheme="majorEastAsia" w:hint="eastAsia"/>
          <w:sz w:val="24"/>
          <w:szCs w:val="24"/>
        </w:rPr>
        <w:t>完如下</w:t>
      </w:r>
      <w:proofErr w:type="gramEnd"/>
      <w:r>
        <w:rPr>
          <w:rFonts w:asciiTheme="majorEastAsia" w:eastAsiaTheme="majorEastAsia" w:hAnsiTheme="majorEastAsia" w:hint="eastAsia"/>
          <w:sz w:val="24"/>
          <w:szCs w:val="24"/>
        </w:rPr>
        <w:t>所示表单数据，</w:t>
      </w:r>
      <w:r w:rsidR="0085013E">
        <w:rPr>
          <w:rFonts w:asciiTheme="majorEastAsia" w:eastAsiaTheme="majorEastAsia" w:hAnsiTheme="majorEastAsia" w:hint="eastAsia"/>
          <w:sz w:val="24"/>
          <w:szCs w:val="24"/>
        </w:rPr>
        <w:t>点击【提交】</w:t>
      </w:r>
      <w:r>
        <w:rPr>
          <w:rFonts w:asciiTheme="majorEastAsia" w:eastAsiaTheme="majorEastAsia" w:hAnsiTheme="majorEastAsia" w:hint="eastAsia"/>
          <w:sz w:val="24"/>
          <w:szCs w:val="24"/>
        </w:rPr>
        <w:t>进行流程审批流转；</w:t>
      </w:r>
    </w:p>
    <w:p w:rsidR="00662591" w:rsidRDefault="006603C0">
      <w:pPr>
        <w:spacing w:line="360" w:lineRule="auto"/>
        <w:rPr>
          <w:rFonts w:asciiTheme="majorEastAsia" w:eastAsiaTheme="majorEastAsia" w:hAnsiTheme="majorEastAsia"/>
          <w:sz w:val="24"/>
          <w:szCs w:val="24"/>
          <w:lang w:val="en-US"/>
        </w:rPr>
      </w:pPr>
      <w:r>
        <w:rPr>
          <w:noProof/>
          <w:lang w:val="en-US" w:bidi="ar-SA"/>
        </w:rPr>
        <w:drawing>
          <wp:inline distT="0" distB="0" distL="0" distR="0">
            <wp:extent cx="5734050" cy="248094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4"/>
                    <a:stretch>
                      <a:fillRect/>
                    </a:stretch>
                  </pic:blipFill>
                  <pic:spPr>
                    <a:xfrm>
                      <a:off x="0" y="0"/>
                      <a:ext cx="5734050" cy="2480945"/>
                    </a:xfrm>
                    <a:prstGeom prst="rect">
                      <a:avLst/>
                    </a:prstGeom>
                  </pic:spPr>
                </pic:pic>
              </a:graphicData>
            </a:graphic>
          </wp:inline>
        </w:drawing>
      </w:r>
    </w:p>
    <w:p w:rsidR="00662591" w:rsidRDefault="006603C0" w:rsidP="00493C36">
      <w:pPr>
        <w:spacing w:line="360" w:lineRule="auto"/>
        <w:ind w:firstLineChars="200" w:firstLine="480"/>
        <w:rPr>
          <w:rFonts w:asciiTheme="majorEastAsia" w:eastAsiaTheme="majorEastAsia" w:hAnsiTheme="majorEastAsia"/>
          <w:sz w:val="24"/>
          <w:szCs w:val="24"/>
          <w:lang w:val="en-US"/>
        </w:rPr>
      </w:pPr>
      <w:r>
        <w:rPr>
          <w:rFonts w:asciiTheme="majorEastAsia" w:eastAsiaTheme="majorEastAsia" w:hAnsiTheme="majorEastAsia" w:hint="eastAsia"/>
          <w:sz w:val="24"/>
          <w:szCs w:val="24"/>
          <w:lang w:val="en-US"/>
        </w:rPr>
        <w:t>根据流程图，</w:t>
      </w:r>
      <w:r w:rsidRPr="00C60DF8">
        <w:rPr>
          <w:rFonts w:asciiTheme="majorEastAsia" w:eastAsiaTheme="majorEastAsia" w:hAnsiTheme="majorEastAsia" w:hint="eastAsia"/>
          <w:color w:val="FF0000"/>
          <w:sz w:val="24"/>
          <w:szCs w:val="24"/>
          <w:highlight w:val="yellow"/>
          <w:lang w:val="en-US"/>
        </w:rPr>
        <w:t>在审计处审核后，申请人需要上传修订后的文件，</w:t>
      </w:r>
      <w:r>
        <w:rPr>
          <w:rFonts w:asciiTheme="majorEastAsia" w:eastAsiaTheme="majorEastAsia" w:hAnsiTheme="majorEastAsia" w:hint="eastAsia"/>
          <w:sz w:val="24"/>
          <w:szCs w:val="24"/>
          <w:lang w:val="en-US"/>
        </w:rPr>
        <w:t>由审计处进行复核，若仍存在问题，审计处可退回进行重新修改，待达到要求后，正常流转到招标办定稿节点，经招标办领导复核。</w:t>
      </w:r>
      <w:r w:rsidRPr="00C60DF8">
        <w:rPr>
          <w:rFonts w:asciiTheme="majorEastAsia" w:eastAsiaTheme="majorEastAsia" w:hAnsiTheme="majorEastAsia" w:hint="eastAsia"/>
          <w:sz w:val="24"/>
          <w:szCs w:val="24"/>
          <w:highlight w:val="yellow"/>
          <w:lang w:val="en-US"/>
        </w:rPr>
        <w:t>后续若无答疑，申请人选择</w:t>
      </w:r>
      <w:r w:rsidRPr="00C60DF8">
        <w:rPr>
          <w:rFonts w:asciiTheme="majorEastAsia" w:eastAsiaTheme="majorEastAsia" w:hAnsiTheme="majorEastAsia" w:hint="eastAsia"/>
          <w:color w:val="FF0000"/>
          <w:sz w:val="24"/>
          <w:szCs w:val="24"/>
          <w:highlight w:val="yellow"/>
          <w:lang w:val="en-US"/>
        </w:rPr>
        <w:t>“无答疑，归档”</w:t>
      </w:r>
      <w:r w:rsidRPr="00C60DF8">
        <w:rPr>
          <w:rFonts w:asciiTheme="majorEastAsia" w:eastAsiaTheme="majorEastAsia" w:hAnsiTheme="majorEastAsia"/>
          <w:sz w:val="24"/>
          <w:szCs w:val="24"/>
          <w:highlight w:val="yellow"/>
          <w:lang w:val="en-US"/>
        </w:rPr>
        <w:t>，</w:t>
      </w:r>
      <w:r>
        <w:rPr>
          <w:rFonts w:asciiTheme="majorEastAsia" w:eastAsiaTheme="majorEastAsia" w:hAnsiTheme="majorEastAsia"/>
          <w:sz w:val="24"/>
          <w:szCs w:val="24"/>
          <w:lang w:val="en-US"/>
        </w:rPr>
        <w:t>流程</w:t>
      </w:r>
      <w:r>
        <w:rPr>
          <w:rFonts w:asciiTheme="majorEastAsia" w:eastAsiaTheme="majorEastAsia" w:hAnsiTheme="majorEastAsia" w:hint="eastAsia"/>
          <w:sz w:val="24"/>
          <w:szCs w:val="24"/>
          <w:lang w:val="en-US"/>
        </w:rPr>
        <w:t>结束；</w:t>
      </w:r>
    </w:p>
    <w:p w:rsidR="00662591" w:rsidRDefault="006603C0">
      <w:pPr>
        <w:spacing w:line="360" w:lineRule="auto"/>
        <w:rPr>
          <w:rFonts w:asciiTheme="majorEastAsia" w:eastAsiaTheme="majorEastAsia" w:hAnsiTheme="majorEastAsia"/>
          <w:sz w:val="24"/>
          <w:szCs w:val="24"/>
          <w:lang w:val="en-US"/>
        </w:rPr>
      </w:pPr>
      <w:r>
        <w:rPr>
          <w:rFonts w:asciiTheme="majorEastAsia" w:eastAsiaTheme="majorEastAsia" w:hAnsiTheme="majorEastAsia"/>
          <w:noProof/>
          <w:sz w:val="24"/>
          <w:szCs w:val="24"/>
          <w:lang w:val="en-US" w:bidi="ar-SA"/>
        </w:rPr>
        <w:lastRenderedPageBreak/>
        <w:drawing>
          <wp:inline distT="0" distB="0" distL="0" distR="0">
            <wp:extent cx="5734050" cy="2247900"/>
            <wp:effectExtent l="0" t="0" r="0" b="0"/>
            <wp:docPr id="50" name="图片 50" descr="C:\Users\86178\AppData\Local\Temp\163946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86178\AppData\Local\Temp\1639463547(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734050" cy="2248524"/>
                    </a:xfrm>
                    <a:prstGeom prst="rect">
                      <a:avLst/>
                    </a:prstGeom>
                    <a:noFill/>
                    <a:ln>
                      <a:noFill/>
                    </a:ln>
                  </pic:spPr>
                </pic:pic>
              </a:graphicData>
            </a:graphic>
          </wp:inline>
        </w:drawing>
      </w:r>
    </w:p>
    <w:p w:rsidR="00662591" w:rsidRDefault="006603C0">
      <w:pPr>
        <w:spacing w:line="360" w:lineRule="auto"/>
        <w:rPr>
          <w:rFonts w:asciiTheme="majorEastAsia" w:eastAsiaTheme="majorEastAsia" w:hAnsiTheme="majorEastAsia"/>
          <w:sz w:val="24"/>
          <w:szCs w:val="24"/>
          <w:lang w:val="en-US"/>
        </w:rPr>
      </w:pPr>
      <w:r>
        <w:rPr>
          <w:noProof/>
          <w:lang w:val="en-US" w:bidi="ar-SA"/>
        </w:rPr>
        <w:drawing>
          <wp:inline distT="0" distB="0" distL="0" distR="0">
            <wp:extent cx="5734050" cy="2019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6"/>
                    <a:stretch>
                      <a:fillRect/>
                    </a:stretch>
                  </pic:blipFill>
                  <pic:spPr>
                    <a:xfrm>
                      <a:off x="0" y="0"/>
                      <a:ext cx="5734050" cy="2019300"/>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23" w:name="_Toc96938853"/>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.3.1</w:t>
      </w:r>
      <w:r>
        <w:rPr>
          <w:rFonts w:asciiTheme="majorEastAsia" w:eastAsiaTheme="majorEastAsia" w:hAnsiTheme="majorEastAsia" w:cs="Microsoft JhengHei" w:hint="eastAsia"/>
          <w:sz w:val="24"/>
          <w:szCs w:val="24"/>
        </w:rPr>
        <w:t>台</w:t>
      </w:r>
      <w:proofErr w:type="gramStart"/>
      <w:r>
        <w:rPr>
          <w:rFonts w:asciiTheme="majorEastAsia" w:eastAsiaTheme="majorEastAsia" w:hAnsiTheme="majorEastAsia" w:cs="Microsoft JhengHei" w:hint="eastAsia"/>
          <w:sz w:val="24"/>
          <w:szCs w:val="24"/>
        </w:rPr>
        <w:t>账</w:t>
      </w:r>
      <w:proofErr w:type="gramEnd"/>
      <w:r>
        <w:rPr>
          <w:rFonts w:asciiTheme="majorEastAsia" w:eastAsiaTheme="majorEastAsia" w:hAnsiTheme="majorEastAsia" w:cs="Microsoft JhengHei" w:hint="eastAsia"/>
          <w:sz w:val="24"/>
          <w:szCs w:val="24"/>
        </w:rPr>
        <w:t>数据</w:t>
      </w:r>
      <w:bookmarkEnd w:id="23"/>
    </w:p>
    <w:p w:rsidR="00662591" w:rsidRDefault="006603C0" w:rsidP="00E85FB3">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流程审批结束后即到达归档节点时，流程会自动生成一条台账数据，供后续查看统计信息；台</w:t>
      </w:r>
      <w:proofErr w:type="gramStart"/>
      <w:r>
        <w:rPr>
          <w:rFonts w:asciiTheme="majorEastAsia" w:eastAsiaTheme="majorEastAsia" w:hAnsiTheme="majorEastAsia" w:hint="eastAsia"/>
          <w:sz w:val="24"/>
          <w:szCs w:val="24"/>
        </w:rPr>
        <w:t>账数据</w:t>
      </w:r>
      <w:proofErr w:type="gramEnd"/>
      <w:r>
        <w:rPr>
          <w:rFonts w:asciiTheme="majorEastAsia" w:eastAsiaTheme="majorEastAsia" w:hAnsiTheme="majorEastAsia" w:hint="eastAsia"/>
          <w:sz w:val="24"/>
          <w:szCs w:val="24"/>
        </w:rPr>
        <w:t>可根据相关条件进行筛选</w:t>
      </w:r>
    </w:p>
    <w:p w:rsidR="00662591" w:rsidRDefault="006603C0">
      <w:pPr>
        <w:rPr>
          <w:rFonts w:eastAsiaTheme="minorEastAsia"/>
        </w:rPr>
      </w:pPr>
      <w:r>
        <w:rPr>
          <w:noProof/>
          <w:lang w:val="en-US" w:bidi="ar-SA"/>
        </w:rPr>
        <w:drawing>
          <wp:inline distT="0" distB="0" distL="0" distR="0">
            <wp:extent cx="5734050" cy="115252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7"/>
                    <a:stretch>
                      <a:fillRect/>
                    </a:stretch>
                  </pic:blipFill>
                  <pic:spPr>
                    <a:xfrm>
                      <a:off x="0" y="0"/>
                      <a:ext cx="5734050" cy="1152525"/>
                    </a:xfrm>
                    <a:prstGeom prst="rect">
                      <a:avLst/>
                    </a:prstGeom>
                  </pic:spPr>
                </pic:pic>
              </a:graphicData>
            </a:graphic>
          </wp:inline>
        </w:drawing>
      </w:r>
    </w:p>
    <w:p w:rsidR="00662591" w:rsidRDefault="006603C0">
      <w:pPr>
        <w:rPr>
          <w:rFonts w:eastAsiaTheme="minorEastAsia"/>
        </w:rPr>
      </w:pPr>
      <w:r>
        <w:rPr>
          <w:noProof/>
          <w:lang w:val="en-US" w:bidi="ar-SA"/>
        </w:rPr>
        <w:drawing>
          <wp:inline distT="0" distB="0" distL="0" distR="0">
            <wp:extent cx="5734050" cy="54356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8"/>
                    <a:stretch>
                      <a:fillRect/>
                    </a:stretch>
                  </pic:blipFill>
                  <pic:spPr>
                    <a:xfrm>
                      <a:off x="0" y="0"/>
                      <a:ext cx="5734050" cy="543560"/>
                    </a:xfrm>
                    <a:prstGeom prst="rect">
                      <a:avLst/>
                    </a:prstGeom>
                  </pic:spPr>
                </pic:pic>
              </a:graphicData>
            </a:graphic>
          </wp:inline>
        </w:drawing>
      </w:r>
    </w:p>
    <w:p w:rsidR="00662591" w:rsidRDefault="006603C0">
      <w:pPr>
        <w:pStyle w:val="2"/>
        <w:spacing w:line="360" w:lineRule="auto"/>
        <w:rPr>
          <w:rFonts w:asciiTheme="majorEastAsia" w:eastAsiaTheme="majorEastAsia" w:hAnsiTheme="majorEastAsia"/>
          <w:sz w:val="24"/>
          <w:szCs w:val="24"/>
        </w:rPr>
      </w:pPr>
      <w:bookmarkStart w:id="24" w:name="_Toc96938854"/>
      <w:r>
        <w:rPr>
          <w:rFonts w:asciiTheme="majorEastAsia" w:eastAsiaTheme="majorEastAsia" w:hAnsiTheme="majorEastAsia" w:hint="eastAsia"/>
          <w:sz w:val="24"/>
          <w:szCs w:val="24"/>
        </w:rPr>
        <w:t>4</w:t>
      </w:r>
      <w:r>
        <w:rPr>
          <w:rFonts w:asciiTheme="majorEastAsia" w:eastAsiaTheme="majorEastAsia" w:hAnsiTheme="majorEastAsia"/>
          <w:sz w:val="24"/>
          <w:szCs w:val="24"/>
        </w:rPr>
        <w:t>.4</w:t>
      </w:r>
      <w:r>
        <w:rPr>
          <w:rFonts w:asciiTheme="majorEastAsia" w:eastAsiaTheme="majorEastAsia" w:hAnsiTheme="majorEastAsia" w:hint="eastAsia"/>
          <w:sz w:val="24"/>
          <w:szCs w:val="24"/>
        </w:rPr>
        <w:t>中标通知书流程</w:t>
      </w:r>
      <w:bookmarkEnd w:id="24"/>
    </w:p>
    <w:p w:rsidR="00662591" w:rsidRDefault="006603C0" w:rsidP="00503F23">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最后，针对</w:t>
      </w:r>
      <w:r>
        <w:rPr>
          <w:rFonts w:asciiTheme="majorEastAsia" w:eastAsiaTheme="majorEastAsia" w:hAnsiTheme="majorEastAsia" w:hint="eastAsia"/>
          <w:sz w:val="24"/>
          <w:szCs w:val="24"/>
          <w:lang w:val="en-US"/>
        </w:rPr>
        <w:t>校内招标项目</w:t>
      </w:r>
      <w:r>
        <w:rPr>
          <w:rFonts w:asciiTheme="majorEastAsia" w:eastAsiaTheme="majorEastAsia" w:hAnsiTheme="majorEastAsia" w:hint="eastAsia"/>
          <w:sz w:val="24"/>
          <w:szCs w:val="24"/>
        </w:rPr>
        <w:t>，需要拟写中标通知书，点击发起流程，进入中标通知书拟写界面</w:t>
      </w:r>
    </w:p>
    <w:p w:rsidR="00662591" w:rsidRDefault="006603C0">
      <w:pPr>
        <w:spacing w:line="360" w:lineRule="auto"/>
        <w:rPr>
          <w:rFonts w:asciiTheme="majorEastAsia" w:eastAsiaTheme="majorEastAsia" w:hAnsiTheme="majorEastAsia"/>
          <w:sz w:val="24"/>
          <w:szCs w:val="24"/>
        </w:rPr>
      </w:pPr>
      <w:r>
        <w:rPr>
          <w:noProof/>
          <w:lang w:val="en-US" w:bidi="ar-SA"/>
        </w:rPr>
        <w:lastRenderedPageBreak/>
        <w:drawing>
          <wp:inline distT="0" distB="0" distL="0" distR="0">
            <wp:extent cx="5734050" cy="27082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9"/>
                    <a:stretch>
                      <a:fillRect/>
                    </a:stretch>
                  </pic:blipFill>
                  <pic:spPr>
                    <a:xfrm>
                      <a:off x="0" y="0"/>
                      <a:ext cx="5734050" cy="270827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25" w:name="_Toc96938855"/>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.4.1</w:t>
      </w:r>
      <w:r>
        <w:rPr>
          <w:rFonts w:asciiTheme="majorEastAsia" w:eastAsiaTheme="majorEastAsia" w:hAnsiTheme="majorEastAsia" w:cs="Microsoft JhengHei" w:hint="eastAsia"/>
          <w:sz w:val="24"/>
          <w:szCs w:val="24"/>
        </w:rPr>
        <w:t>表单填写</w:t>
      </w:r>
      <w:bookmarkEnd w:id="25"/>
    </w:p>
    <w:p w:rsidR="00662591" w:rsidRDefault="006603C0" w:rsidP="002A65D5">
      <w:pPr>
        <w:spacing w:line="360" w:lineRule="auto"/>
        <w:ind w:firstLineChars="200" w:firstLine="440"/>
        <w:rPr>
          <w:rFonts w:asciiTheme="minorEastAsia" w:eastAsiaTheme="minorEastAsia" w:hAnsiTheme="minorEastAsia"/>
        </w:rPr>
      </w:pPr>
      <w:r>
        <w:rPr>
          <w:rFonts w:asciiTheme="minorEastAsia" w:eastAsiaTheme="minorEastAsia" w:hAnsiTheme="minorEastAsia" w:hint="eastAsia"/>
        </w:rPr>
        <w:t>填写相关表单数据，后</w:t>
      </w:r>
      <w:r w:rsidR="00C60DF8">
        <w:rPr>
          <w:rFonts w:hint="eastAsia"/>
        </w:rPr>
        <w:t>【</w:t>
      </w:r>
      <w:r>
        <w:rPr>
          <w:rFonts w:asciiTheme="minorEastAsia" w:eastAsiaTheme="minorEastAsia" w:hAnsiTheme="minorEastAsia" w:hint="eastAsia"/>
        </w:rPr>
        <w:t>保存</w:t>
      </w:r>
      <w:r w:rsidR="00C60DF8">
        <w:rPr>
          <w:rFonts w:hint="eastAsia"/>
        </w:rPr>
        <w:t>】</w:t>
      </w:r>
      <w:r>
        <w:rPr>
          <w:rFonts w:asciiTheme="minorEastAsia" w:eastAsiaTheme="minorEastAsia" w:hAnsiTheme="minorEastAsia" w:hint="eastAsia"/>
        </w:rPr>
        <w:t>页面；</w:t>
      </w:r>
    </w:p>
    <w:p w:rsidR="00662591" w:rsidRDefault="006603C0">
      <w:pPr>
        <w:spacing w:line="360" w:lineRule="auto"/>
        <w:rPr>
          <w:rFonts w:eastAsiaTheme="minorEastAsia"/>
        </w:rPr>
      </w:pPr>
      <w:r>
        <w:rPr>
          <w:noProof/>
          <w:lang w:val="en-US" w:bidi="ar-SA"/>
        </w:rPr>
        <w:drawing>
          <wp:inline distT="0" distB="0" distL="0" distR="0">
            <wp:extent cx="5734050" cy="205930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a:stretch>
                      <a:fillRect/>
                    </a:stretch>
                  </pic:blipFill>
                  <pic:spPr>
                    <a:xfrm>
                      <a:off x="0" y="0"/>
                      <a:ext cx="5734050" cy="2059305"/>
                    </a:xfrm>
                    <a:prstGeom prst="rect">
                      <a:avLst/>
                    </a:prstGeom>
                  </pic:spPr>
                </pic:pic>
              </a:graphicData>
            </a:graphic>
          </wp:inline>
        </w:drawing>
      </w:r>
    </w:p>
    <w:p w:rsidR="00662591" w:rsidRDefault="006603C0">
      <w:pPr>
        <w:pStyle w:val="3"/>
        <w:spacing w:line="360" w:lineRule="auto"/>
        <w:rPr>
          <w:rFonts w:asciiTheme="majorEastAsia" w:eastAsiaTheme="majorEastAsia" w:hAnsiTheme="majorEastAsia" w:cs="Microsoft JhengHei"/>
          <w:sz w:val="24"/>
          <w:szCs w:val="24"/>
        </w:rPr>
      </w:pPr>
      <w:bookmarkStart w:id="26" w:name="_Toc96938856"/>
      <w:r>
        <w:rPr>
          <w:rFonts w:asciiTheme="majorEastAsia" w:eastAsiaTheme="majorEastAsia" w:hAnsiTheme="majorEastAsia" w:cs="Microsoft JhengHei" w:hint="eastAsia"/>
          <w:sz w:val="24"/>
          <w:szCs w:val="24"/>
        </w:rPr>
        <w:t>4</w:t>
      </w:r>
      <w:r>
        <w:rPr>
          <w:rFonts w:asciiTheme="majorEastAsia" w:eastAsiaTheme="majorEastAsia" w:hAnsiTheme="majorEastAsia" w:cs="Microsoft JhengHei"/>
          <w:sz w:val="24"/>
          <w:szCs w:val="24"/>
        </w:rPr>
        <w:t>.4.2</w:t>
      </w:r>
      <w:r>
        <w:rPr>
          <w:rFonts w:asciiTheme="majorEastAsia" w:eastAsiaTheme="majorEastAsia" w:hAnsiTheme="majorEastAsia" w:cs="Microsoft JhengHei" w:hint="eastAsia"/>
          <w:sz w:val="24"/>
          <w:szCs w:val="24"/>
        </w:rPr>
        <w:t>套用模板</w:t>
      </w:r>
      <w:bookmarkEnd w:id="26"/>
    </w:p>
    <w:p w:rsidR="00662591" w:rsidRDefault="006603C0" w:rsidP="003E5D2F">
      <w:pPr>
        <w:spacing w:line="360" w:lineRule="auto"/>
        <w:ind w:firstLineChars="200" w:firstLine="440"/>
        <w:rPr>
          <w:rFonts w:eastAsiaTheme="minorEastAsia"/>
        </w:rPr>
      </w:pPr>
      <w:r>
        <w:rPr>
          <w:rFonts w:eastAsiaTheme="minorEastAsia" w:hint="eastAsia"/>
        </w:rPr>
        <w:t>首先，选择一个需求模板，点击模板，然后点击</w:t>
      </w:r>
      <w:r w:rsidR="00394CF3">
        <w:rPr>
          <w:rFonts w:hint="eastAsia"/>
        </w:rPr>
        <w:t>【</w:t>
      </w:r>
      <w:r>
        <w:rPr>
          <w:rFonts w:eastAsiaTheme="minorEastAsia" w:hint="eastAsia"/>
        </w:rPr>
        <w:t>套用模板</w:t>
      </w:r>
      <w:r w:rsidR="00394CF3">
        <w:rPr>
          <w:rFonts w:hint="eastAsia"/>
        </w:rPr>
        <w:t>】</w:t>
      </w:r>
      <w:r>
        <w:rPr>
          <w:rFonts w:eastAsiaTheme="minorEastAsia" w:hint="eastAsia"/>
        </w:rPr>
        <w:t>按钮进行套用模板，系统会将表单数据自动套入模板中，生成</w:t>
      </w:r>
      <w:r>
        <w:rPr>
          <w:rFonts w:eastAsiaTheme="minorEastAsia" w:hint="eastAsia"/>
        </w:rPr>
        <w:t>Word</w:t>
      </w:r>
      <w:r>
        <w:rPr>
          <w:rFonts w:eastAsiaTheme="minorEastAsia" w:hint="eastAsia"/>
        </w:rPr>
        <w:t>中标通知书文件</w:t>
      </w:r>
    </w:p>
    <w:p w:rsidR="00662591" w:rsidRDefault="006603C0">
      <w:pPr>
        <w:rPr>
          <w:rFonts w:eastAsiaTheme="minorEastAsia"/>
        </w:rPr>
      </w:pPr>
      <w:r>
        <w:rPr>
          <w:noProof/>
          <w:lang w:val="en-US" w:bidi="ar-SA"/>
        </w:rPr>
        <w:lastRenderedPageBreak/>
        <w:drawing>
          <wp:inline distT="0" distB="0" distL="0" distR="0">
            <wp:extent cx="5734050" cy="26549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1"/>
                    <a:stretch>
                      <a:fillRect/>
                    </a:stretch>
                  </pic:blipFill>
                  <pic:spPr>
                    <a:xfrm>
                      <a:off x="0" y="0"/>
                      <a:ext cx="5734050" cy="2654935"/>
                    </a:xfrm>
                    <a:prstGeom prst="rect">
                      <a:avLst/>
                    </a:prstGeom>
                  </pic:spPr>
                </pic:pic>
              </a:graphicData>
            </a:graphic>
          </wp:inline>
        </w:drawing>
      </w:r>
    </w:p>
    <w:p w:rsidR="00662591" w:rsidRDefault="006603C0" w:rsidP="004016F9">
      <w:pPr>
        <w:spacing w:line="360" w:lineRule="auto"/>
        <w:ind w:firstLineChars="200" w:firstLine="440"/>
        <w:rPr>
          <w:rFonts w:eastAsiaTheme="minorEastAsia"/>
        </w:rPr>
      </w:pPr>
      <w:r>
        <w:rPr>
          <w:rFonts w:eastAsiaTheme="minorEastAsia" w:hint="eastAsia"/>
        </w:rPr>
        <w:t>模板套用结束后，可点击流程</w:t>
      </w:r>
      <w:r w:rsidR="00394CF3">
        <w:rPr>
          <w:rFonts w:hint="eastAsia"/>
        </w:rPr>
        <w:t>【</w:t>
      </w:r>
      <w:r>
        <w:rPr>
          <w:rFonts w:eastAsiaTheme="minorEastAsia" w:hint="eastAsia"/>
        </w:rPr>
        <w:t>提交</w:t>
      </w:r>
      <w:r w:rsidR="00394CF3">
        <w:rPr>
          <w:rFonts w:hint="eastAsia"/>
        </w:rPr>
        <w:t>】</w:t>
      </w:r>
      <w:r>
        <w:rPr>
          <w:rFonts w:eastAsiaTheme="minorEastAsia" w:hint="eastAsia"/>
        </w:rPr>
        <w:t>按钮，进行中标通知书审核流转</w:t>
      </w:r>
    </w:p>
    <w:p w:rsidR="00662591" w:rsidRDefault="006603C0">
      <w:pPr>
        <w:rPr>
          <w:rFonts w:eastAsiaTheme="minorEastAsia"/>
        </w:rPr>
      </w:pPr>
      <w:r>
        <w:rPr>
          <w:noProof/>
          <w:lang w:val="en-US" w:bidi="ar-SA"/>
        </w:rPr>
        <w:drawing>
          <wp:inline distT="0" distB="0" distL="0" distR="0">
            <wp:extent cx="5734050" cy="16998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a:stretch>
                      <a:fillRect/>
                    </a:stretch>
                  </pic:blipFill>
                  <pic:spPr>
                    <a:xfrm>
                      <a:off x="0" y="0"/>
                      <a:ext cx="5734050" cy="1699895"/>
                    </a:xfrm>
                    <a:prstGeom prst="rect">
                      <a:avLst/>
                    </a:prstGeom>
                  </pic:spPr>
                </pic:pic>
              </a:graphicData>
            </a:graphic>
          </wp:inline>
        </w:drawing>
      </w:r>
    </w:p>
    <w:p w:rsidR="00662591" w:rsidRDefault="00662591">
      <w:pPr>
        <w:spacing w:line="360" w:lineRule="auto"/>
        <w:rPr>
          <w:rFonts w:eastAsiaTheme="minorEastAsia"/>
        </w:rPr>
      </w:pPr>
    </w:p>
    <w:p w:rsidR="00662591" w:rsidRDefault="00662591" w:rsidP="00057BFF">
      <w:pPr>
        <w:pStyle w:val="a3"/>
      </w:pPr>
    </w:p>
    <w:p w:rsidR="00662591" w:rsidRDefault="006603C0">
      <w:pPr>
        <w:pStyle w:val="1"/>
        <w:adjustRightInd w:val="0"/>
        <w:snapToGrid w:val="0"/>
        <w:spacing w:before="0" w:line="360" w:lineRule="auto"/>
        <w:ind w:left="0" w:firstLineChars="200" w:firstLine="482"/>
        <w:rPr>
          <w:rFonts w:asciiTheme="majorEastAsia" w:eastAsiaTheme="majorEastAsia" w:hAnsiTheme="majorEastAsia"/>
          <w:sz w:val="24"/>
          <w:szCs w:val="24"/>
        </w:rPr>
      </w:pPr>
      <w:bookmarkStart w:id="27" w:name="_Toc96938857"/>
      <w:r>
        <w:rPr>
          <w:rFonts w:asciiTheme="majorEastAsia" w:eastAsiaTheme="majorEastAsia" w:hAnsiTheme="majorEastAsia" w:hint="eastAsia"/>
          <w:sz w:val="24"/>
          <w:szCs w:val="24"/>
        </w:rPr>
        <w:t>五、系统技术支持：</w:t>
      </w:r>
      <w:bookmarkEnd w:id="27"/>
    </w:p>
    <w:p w:rsidR="00662591" w:rsidRDefault="006603C0">
      <w:pPr>
        <w:pStyle w:val="a3"/>
        <w:adjustRightInd w:val="0"/>
        <w:snapToGrid w:val="0"/>
        <w:spacing w:line="360" w:lineRule="auto"/>
        <w:ind w:firstLineChars="200" w:firstLine="480"/>
        <w:rPr>
          <w:rFonts w:asciiTheme="majorEastAsia" w:eastAsiaTheme="majorEastAsia" w:hAnsiTheme="majorEastAsia"/>
          <w:w w:val="105"/>
        </w:rPr>
      </w:pPr>
      <w:r>
        <w:rPr>
          <w:rFonts w:asciiTheme="majorEastAsia" w:eastAsiaTheme="majorEastAsia" w:hAnsiTheme="majorEastAsia" w:hint="eastAsia"/>
        </w:rPr>
        <w:t>若在流程流转过程中，出现流程流转错误、流转不通，以及各种操作问题可以联系</w:t>
      </w:r>
      <w:r>
        <w:rPr>
          <w:rFonts w:asciiTheme="majorEastAsia" w:eastAsiaTheme="majorEastAsia" w:hAnsiTheme="majorEastAsia" w:hint="eastAsia"/>
          <w:lang w:val="en-US"/>
        </w:rPr>
        <w:t>工程师</w:t>
      </w:r>
      <w:r>
        <w:rPr>
          <w:rFonts w:asciiTheme="majorEastAsia" w:eastAsiaTheme="majorEastAsia" w:hAnsiTheme="majorEastAsia" w:hint="eastAsia"/>
        </w:rPr>
        <w:t>。</w:t>
      </w:r>
      <w:r>
        <w:rPr>
          <w:rFonts w:asciiTheme="majorEastAsia" w:eastAsiaTheme="majorEastAsia" w:hAnsiTheme="majorEastAsia" w:hint="eastAsia"/>
          <w:lang w:val="en-US"/>
        </w:rPr>
        <w:t>联系人：</w:t>
      </w:r>
      <w:r>
        <w:rPr>
          <w:rFonts w:asciiTheme="majorEastAsia" w:eastAsiaTheme="majorEastAsia" w:hAnsiTheme="majorEastAsia" w:hint="eastAsia"/>
          <w:w w:val="105"/>
        </w:rPr>
        <w:t>张国峰，电话：1</w:t>
      </w:r>
      <w:r>
        <w:rPr>
          <w:rFonts w:asciiTheme="majorEastAsia" w:eastAsiaTheme="majorEastAsia" w:hAnsiTheme="majorEastAsia"/>
          <w:w w:val="105"/>
        </w:rPr>
        <w:t>5996328634</w:t>
      </w:r>
      <w:r>
        <w:rPr>
          <w:rFonts w:asciiTheme="majorEastAsia" w:eastAsiaTheme="majorEastAsia" w:hAnsiTheme="majorEastAsia" w:hint="eastAsia"/>
          <w:w w:val="105"/>
        </w:rPr>
        <w:t>，17855337275</w:t>
      </w:r>
      <w:r w:rsidR="00A36053">
        <w:rPr>
          <w:rFonts w:asciiTheme="majorEastAsia" w:eastAsiaTheme="majorEastAsia" w:hAnsiTheme="majorEastAsia" w:hint="eastAsia"/>
          <w:w w:val="105"/>
        </w:rPr>
        <w:t>（微信</w:t>
      </w:r>
      <w:r>
        <w:rPr>
          <w:rFonts w:asciiTheme="minorEastAsia" w:eastAsiaTheme="minorEastAsia" w:hAnsiTheme="minorEastAsia" w:hint="eastAsia"/>
          <w:w w:val="105"/>
        </w:rPr>
        <w:t>号</w:t>
      </w:r>
      <w:r>
        <w:rPr>
          <w:rFonts w:asciiTheme="majorEastAsia" w:eastAsiaTheme="majorEastAsia" w:hAnsiTheme="majorEastAsia" w:hint="eastAsia"/>
          <w:w w:val="105"/>
        </w:rPr>
        <w:t>）。</w:t>
      </w:r>
    </w:p>
    <w:p w:rsidR="00662591" w:rsidRDefault="006603C0">
      <w:pPr>
        <w:pStyle w:val="a3"/>
        <w:tabs>
          <w:tab w:val="left" w:pos="3488"/>
        </w:tabs>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如需要添加字段，可联系财务处方老师：</w:t>
      </w:r>
      <w:r>
        <w:rPr>
          <w:rFonts w:asciiTheme="majorEastAsia" w:eastAsiaTheme="majorEastAsia" w:hAnsiTheme="majorEastAsia" w:hint="eastAsia"/>
          <w:lang w:val="en-US"/>
        </w:rPr>
        <w:t>025-</w:t>
      </w:r>
      <w:r>
        <w:rPr>
          <w:rFonts w:asciiTheme="majorEastAsia" w:eastAsiaTheme="majorEastAsia" w:hAnsiTheme="majorEastAsia" w:hint="eastAsia"/>
        </w:rPr>
        <w:t>5</w:t>
      </w:r>
      <w:r>
        <w:rPr>
          <w:rFonts w:asciiTheme="majorEastAsia" w:eastAsiaTheme="majorEastAsia" w:hAnsiTheme="majorEastAsia"/>
        </w:rPr>
        <w:t>8235481</w:t>
      </w:r>
      <w:r>
        <w:rPr>
          <w:rFonts w:asciiTheme="majorEastAsia" w:eastAsiaTheme="majorEastAsia" w:hAnsiTheme="majorEastAsia" w:hint="eastAsia"/>
        </w:rPr>
        <w:t>。</w:t>
      </w:r>
    </w:p>
    <w:p w:rsidR="00AE5291" w:rsidRDefault="00AE5291">
      <w:pPr>
        <w:pStyle w:val="a3"/>
        <w:tabs>
          <w:tab w:val="left" w:pos="3488"/>
        </w:tabs>
        <w:adjustRightInd w:val="0"/>
        <w:snapToGrid w:val="0"/>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招标业务咨询联系财务处招标科：0</w:t>
      </w:r>
      <w:r>
        <w:rPr>
          <w:rFonts w:asciiTheme="minorEastAsia" w:eastAsiaTheme="minorEastAsia" w:hAnsiTheme="minorEastAsia"/>
        </w:rPr>
        <w:t>25-58731441</w:t>
      </w:r>
      <w:r>
        <w:rPr>
          <w:rFonts w:asciiTheme="minorEastAsia" w:eastAsiaTheme="minorEastAsia" w:hAnsiTheme="minorEastAsia" w:hint="eastAsia"/>
        </w:rPr>
        <w:t>。</w:t>
      </w:r>
    </w:p>
    <w:sectPr w:rsidR="00AE5291">
      <w:footerReference w:type="default" r:id="rId63"/>
      <w:pgSz w:w="11910" w:h="16840"/>
      <w:pgMar w:top="1418" w:right="1440" w:bottom="1418" w:left="1440" w:header="0" w:footer="10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CD5" w:rsidRDefault="00501CD5">
      <w:r>
        <w:separator/>
      </w:r>
    </w:p>
  </w:endnote>
  <w:endnote w:type="continuationSeparator" w:id="0">
    <w:p w:rsidR="00501CD5" w:rsidRDefault="0050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2849"/>
    </w:sdtPr>
    <w:sdtEndPr/>
    <w:sdtContent>
      <w:p w:rsidR="00662591" w:rsidRDefault="006603C0">
        <w:pPr>
          <w:pStyle w:val="a4"/>
          <w:jc w:val="center"/>
        </w:pPr>
        <w:r>
          <w:fldChar w:fldCharType="begin"/>
        </w:r>
        <w:r>
          <w:instrText xml:space="preserve"> PAGE   \* MERGEFORMAT </w:instrText>
        </w:r>
        <w:r>
          <w:fldChar w:fldCharType="separate"/>
        </w:r>
        <w:r w:rsidR="0097098F">
          <w:rPr>
            <w:noProof/>
          </w:rPr>
          <w:t>24</w:t>
        </w:r>
        <w:r>
          <w:fldChar w:fldCharType="end"/>
        </w:r>
      </w:p>
    </w:sdtContent>
  </w:sdt>
  <w:p w:rsidR="00662591" w:rsidRDefault="00662591">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CD5" w:rsidRDefault="00501CD5">
      <w:r>
        <w:separator/>
      </w:r>
    </w:p>
  </w:footnote>
  <w:footnote w:type="continuationSeparator" w:id="0">
    <w:p w:rsidR="00501CD5" w:rsidRDefault="00501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2FE"/>
    <w:rsid w:val="000004E5"/>
    <w:rsid w:val="000042F5"/>
    <w:rsid w:val="00005916"/>
    <w:rsid w:val="00020C46"/>
    <w:rsid w:val="00027516"/>
    <w:rsid w:val="0003505F"/>
    <w:rsid w:val="000416D3"/>
    <w:rsid w:val="00041FCB"/>
    <w:rsid w:val="00044F19"/>
    <w:rsid w:val="00046F53"/>
    <w:rsid w:val="00053B15"/>
    <w:rsid w:val="00055310"/>
    <w:rsid w:val="00057BFF"/>
    <w:rsid w:val="0007215D"/>
    <w:rsid w:val="00086332"/>
    <w:rsid w:val="00093D29"/>
    <w:rsid w:val="0009543A"/>
    <w:rsid w:val="000A0CD7"/>
    <w:rsid w:val="000A19A8"/>
    <w:rsid w:val="000A7D78"/>
    <w:rsid w:val="000B4A59"/>
    <w:rsid w:val="000C1827"/>
    <w:rsid w:val="000C29D1"/>
    <w:rsid w:val="000C5C1E"/>
    <w:rsid w:val="000D0333"/>
    <w:rsid w:val="000D2EE8"/>
    <w:rsid w:val="000D4C31"/>
    <w:rsid w:val="000D6DB8"/>
    <w:rsid w:val="000D77DD"/>
    <w:rsid w:val="000E0BA5"/>
    <w:rsid w:val="000E2412"/>
    <w:rsid w:val="000F438B"/>
    <w:rsid w:val="001004DF"/>
    <w:rsid w:val="00102F91"/>
    <w:rsid w:val="00111F77"/>
    <w:rsid w:val="00112749"/>
    <w:rsid w:val="00112AF7"/>
    <w:rsid w:val="00115E30"/>
    <w:rsid w:val="00117ADB"/>
    <w:rsid w:val="0012401C"/>
    <w:rsid w:val="001318B9"/>
    <w:rsid w:val="001341D6"/>
    <w:rsid w:val="0013767A"/>
    <w:rsid w:val="001408C0"/>
    <w:rsid w:val="00141240"/>
    <w:rsid w:val="001472AD"/>
    <w:rsid w:val="00152DF5"/>
    <w:rsid w:val="00154A51"/>
    <w:rsid w:val="00190954"/>
    <w:rsid w:val="00191DF3"/>
    <w:rsid w:val="001A43E2"/>
    <w:rsid w:val="001A615F"/>
    <w:rsid w:val="001A7E21"/>
    <w:rsid w:val="001B0E8A"/>
    <w:rsid w:val="001B5602"/>
    <w:rsid w:val="001B7EF7"/>
    <w:rsid w:val="001C17B6"/>
    <w:rsid w:val="001C3D9F"/>
    <w:rsid w:val="001C5ED9"/>
    <w:rsid w:val="001C5FBE"/>
    <w:rsid w:val="001C76E0"/>
    <w:rsid w:val="001D138D"/>
    <w:rsid w:val="001D30D0"/>
    <w:rsid w:val="00204379"/>
    <w:rsid w:val="0021152C"/>
    <w:rsid w:val="002244B2"/>
    <w:rsid w:val="002337C3"/>
    <w:rsid w:val="00236B92"/>
    <w:rsid w:val="00237300"/>
    <w:rsid w:val="0024111D"/>
    <w:rsid w:val="0024280E"/>
    <w:rsid w:val="00253556"/>
    <w:rsid w:val="00256B81"/>
    <w:rsid w:val="00265E4E"/>
    <w:rsid w:val="00281E5A"/>
    <w:rsid w:val="00281EA7"/>
    <w:rsid w:val="00285D82"/>
    <w:rsid w:val="00290C4E"/>
    <w:rsid w:val="00292AF3"/>
    <w:rsid w:val="002A0748"/>
    <w:rsid w:val="002A199F"/>
    <w:rsid w:val="002A5E3F"/>
    <w:rsid w:val="002A6387"/>
    <w:rsid w:val="002A65D5"/>
    <w:rsid w:val="002A7908"/>
    <w:rsid w:val="002B5304"/>
    <w:rsid w:val="002D4F55"/>
    <w:rsid w:val="002D7856"/>
    <w:rsid w:val="002E1D22"/>
    <w:rsid w:val="002E5702"/>
    <w:rsid w:val="002F2C78"/>
    <w:rsid w:val="002F7686"/>
    <w:rsid w:val="003040E3"/>
    <w:rsid w:val="003054E7"/>
    <w:rsid w:val="00311B0F"/>
    <w:rsid w:val="00316F6A"/>
    <w:rsid w:val="003209F0"/>
    <w:rsid w:val="00325CB4"/>
    <w:rsid w:val="0033547C"/>
    <w:rsid w:val="003365BE"/>
    <w:rsid w:val="00337B66"/>
    <w:rsid w:val="00360684"/>
    <w:rsid w:val="003820D5"/>
    <w:rsid w:val="0038347D"/>
    <w:rsid w:val="00386AC6"/>
    <w:rsid w:val="003906CF"/>
    <w:rsid w:val="003943B0"/>
    <w:rsid w:val="00394CF3"/>
    <w:rsid w:val="003960AB"/>
    <w:rsid w:val="003B5169"/>
    <w:rsid w:val="003C12F5"/>
    <w:rsid w:val="003C2A18"/>
    <w:rsid w:val="003C42F6"/>
    <w:rsid w:val="003C5E29"/>
    <w:rsid w:val="003D3B51"/>
    <w:rsid w:val="003D5EDF"/>
    <w:rsid w:val="003E5CCF"/>
    <w:rsid w:val="003E5D2F"/>
    <w:rsid w:val="003F43EF"/>
    <w:rsid w:val="003F656A"/>
    <w:rsid w:val="004016F9"/>
    <w:rsid w:val="004074DB"/>
    <w:rsid w:val="00410DA8"/>
    <w:rsid w:val="00431DFB"/>
    <w:rsid w:val="004436EE"/>
    <w:rsid w:val="00443CCF"/>
    <w:rsid w:val="0044785F"/>
    <w:rsid w:val="004541BB"/>
    <w:rsid w:val="004553C8"/>
    <w:rsid w:val="004575C8"/>
    <w:rsid w:val="00462D31"/>
    <w:rsid w:val="004754C2"/>
    <w:rsid w:val="00475C53"/>
    <w:rsid w:val="00477C59"/>
    <w:rsid w:val="0048269D"/>
    <w:rsid w:val="00485AEB"/>
    <w:rsid w:val="00491D0F"/>
    <w:rsid w:val="00493C36"/>
    <w:rsid w:val="00493CFC"/>
    <w:rsid w:val="00494065"/>
    <w:rsid w:val="004B4830"/>
    <w:rsid w:val="004C2720"/>
    <w:rsid w:val="004C62CE"/>
    <w:rsid w:val="004C6B9C"/>
    <w:rsid w:val="004D29AD"/>
    <w:rsid w:val="004D434D"/>
    <w:rsid w:val="004E0E93"/>
    <w:rsid w:val="004E3684"/>
    <w:rsid w:val="004E4ED6"/>
    <w:rsid w:val="004F20BA"/>
    <w:rsid w:val="00501CD5"/>
    <w:rsid w:val="00503F23"/>
    <w:rsid w:val="005041B9"/>
    <w:rsid w:val="0050674A"/>
    <w:rsid w:val="00507C41"/>
    <w:rsid w:val="005236C3"/>
    <w:rsid w:val="0052569F"/>
    <w:rsid w:val="00526448"/>
    <w:rsid w:val="005266A5"/>
    <w:rsid w:val="00532E45"/>
    <w:rsid w:val="00533FD2"/>
    <w:rsid w:val="00541116"/>
    <w:rsid w:val="0054664A"/>
    <w:rsid w:val="00555016"/>
    <w:rsid w:val="005555AA"/>
    <w:rsid w:val="005656A1"/>
    <w:rsid w:val="0057790B"/>
    <w:rsid w:val="00587C30"/>
    <w:rsid w:val="00591078"/>
    <w:rsid w:val="00592D02"/>
    <w:rsid w:val="00595D18"/>
    <w:rsid w:val="005967B1"/>
    <w:rsid w:val="005A6321"/>
    <w:rsid w:val="005A7531"/>
    <w:rsid w:val="005B09B1"/>
    <w:rsid w:val="005B2C05"/>
    <w:rsid w:val="005C59FD"/>
    <w:rsid w:val="005C79A9"/>
    <w:rsid w:val="005D39C9"/>
    <w:rsid w:val="005D5ECF"/>
    <w:rsid w:val="005E0B7B"/>
    <w:rsid w:val="00614453"/>
    <w:rsid w:val="00621189"/>
    <w:rsid w:val="00622C4D"/>
    <w:rsid w:val="00624215"/>
    <w:rsid w:val="00626171"/>
    <w:rsid w:val="00635A27"/>
    <w:rsid w:val="00643ED5"/>
    <w:rsid w:val="00651455"/>
    <w:rsid w:val="00656E82"/>
    <w:rsid w:val="006603C0"/>
    <w:rsid w:val="00660BAE"/>
    <w:rsid w:val="0066106F"/>
    <w:rsid w:val="00662591"/>
    <w:rsid w:val="00675B96"/>
    <w:rsid w:val="00676134"/>
    <w:rsid w:val="006762C6"/>
    <w:rsid w:val="00692A8D"/>
    <w:rsid w:val="00695540"/>
    <w:rsid w:val="006B544B"/>
    <w:rsid w:val="006C2626"/>
    <w:rsid w:val="006C28D9"/>
    <w:rsid w:val="006C2926"/>
    <w:rsid w:val="006C5AAF"/>
    <w:rsid w:val="006D5571"/>
    <w:rsid w:val="006D5A5E"/>
    <w:rsid w:val="006E2196"/>
    <w:rsid w:val="00700424"/>
    <w:rsid w:val="00707304"/>
    <w:rsid w:val="00715427"/>
    <w:rsid w:val="00715726"/>
    <w:rsid w:val="0071761C"/>
    <w:rsid w:val="007211EF"/>
    <w:rsid w:val="00723E00"/>
    <w:rsid w:val="0072490A"/>
    <w:rsid w:val="00732FC6"/>
    <w:rsid w:val="007425D5"/>
    <w:rsid w:val="00746EDA"/>
    <w:rsid w:val="00754F74"/>
    <w:rsid w:val="00757A55"/>
    <w:rsid w:val="00757E45"/>
    <w:rsid w:val="007640F3"/>
    <w:rsid w:val="0077399C"/>
    <w:rsid w:val="00787250"/>
    <w:rsid w:val="007A0DA2"/>
    <w:rsid w:val="007A6451"/>
    <w:rsid w:val="007B13EA"/>
    <w:rsid w:val="007B22EA"/>
    <w:rsid w:val="007B46CC"/>
    <w:rsid w:val="007B5D1C"/>
    <w:rsid w:val="007D38CD"/>
    <w:rsid w:val="007D4DDE"/>
    <w:rsid w:val="007D72B0"/>
    <w:rsid w:val="007E0ED9"/>
    <w:rsid w:val="007E1933"/>
    <w:rsid w:val="007E5A6F"/>
    <w:rsid w:val="007F3A57"/>
    <w:rsid w:val="007F4FAF"/>
    <w:rsid w:val="007F59D8"/>
    <w:rsid w:val="00800945"/>
    <w:rsid w:val="008010A8"/>
    <w:rsid w:val="00804E4C"/>
    <w:rsid w:val="00806AE3"/>
    <w:rsid w:val="00820F18"/>
    <w:rsid w:val="00821834"/>
    <w:rsid w:val="00821D94"/>
    <w:rsid w:val="00822206"/>
    <w:rsid w:val="0082422D"/>
    <w:rsid w:val="008327F3"/>
    <w:rsid w:val="00836300"/>
    <w:rsid w:val="0084242B"/>
    <w:rsid w:val="008440B6"/>
    <w:rsid w:val="0085013E"/>
    <w:rsid w:val="008514FE"/>
    <w:rsid w:val="00861747"/>
    <w:rsid w:val="008720F8"/>
    <w:rsid w:val="0088035A"/>
    <w:rsid w:val="00886BA7"/>
    <w:rsid w:val="0089641D"/>
    <w:rsid w:val="008C0DB7"/>
    <w:rsid w:val="008C35A9"/>
    <w:rsid w:val="008C41BB"/>
    <w:rsid w:val="008C5AB9"/>
    <w:rsid w:val="008D1040"/>
    <w:rsid w:val="008D217B"/>
    <w:rsid w:val="008D2933"/>
    <w:rsid w:val="008D3F02"/>
    <w:rsid w:val="008D605A"/>
    <w:rsid w:val="008F1AC1"/>
    <w:rsid w:val="008F4189"/>
    <w:rsid w:val="008F4E85"/>
    <w:rsid w:val="00905F16"/>
    <w:rsid w:val="00917341"/>
    <w:rsid w:val="009203FE"/>
    <w:rsid w:val="00923E5F"/>
    <w:rsid w:val="00924F11"/>
    <w:rsid w:val="00933342"/>
    <w:rsid w:val="009357B5"/>
    <w:rsid w:val="00936E5B"/>
    <w:rsid w:val="009564EE"/>
    <w:rsid w:val="009662FE"/>
    <w:rsid w:val="00970571"/>
    <w:rsid w:val="0097098F"/>
    <w:rsid w:val="00971D78"/>
    <w:rsid w:val="00986288"/>
    <w:rsid w:val="00994C75"/>
    <w:rsid w:val="0099778B"/>
    <w:rsid w:val="009A0BE9"/>
    <w:rsid w:val="009A1E44"/>
    <w:rsid w:val="009C39A1"/>
    <w:rsid w:val="009D17FA"/>
    <w:rsid w:val="009D587C"/>
    <w:rsid w:val="009E36A6"/>
    <w:rsid w:val="009E4106"/>
    <w:rsid w:val="009F3411"/>
    <w:rsid w:val="009F4860"/>
    <w:rsid w:val="00A0495E"/>
    <w:rsid w:val="00A15383"/>
    <w:rsid w:val="00A33323"/>
    <w:rsid w:val="00A34C86"/>
    <w:rsid w:val="00A36053"/>
    <w:rsid w:val="00A40DAB"/>
    <w:rsid w:val="00A466C1"/>
    <w:rsid w:val="00A5046C"/>
    <w:rsid w:val="00A615E5"/>
    <w:rsid w:val="00A7371B"/>
    <w:rsid w:val="00A75414"/>
    <w:rsid w:val="00A80831"/>
    <w:rsid w:val="00A83CC6"/>
    <w:rsid w:val="00A953E0"/>
    <w:rsid w:val="00A9664D"/>
    <w:rsid w:val="00AA073E"/>
    <w:rsid w:val="00AA716D"/>
    <w:rsid w:val="00AA7F8D"/>
    <w:rsid w:val="00AB0499"/>
    <w:rsid w:val="00AB2AD9"/>
    <w:rsid w:val="00AB4A20"/>
    <w:rsid w:val="00AB6F10"/>
    <w:rsid w:val="00AD37FF"/>
    <w:rsid w:val="00AE5291"/>
    <w:rsid w:val="00AE7030"/>
    <w:rsid w:val="00AE78A2"/>
    <w:rsid w:val="00AE78C6"/>
    <w:rsid w:val="00AF068F"/>
    <w:rsid w:val="00AF0B18"/>
    <w:rsid w:val="00B002BF"/>
    <w:rsid w:val="00B10CDE"/>
    <w:rsid w:val="00B24103"/>
    <w:rsid w:val="00B308FD"/>
    <w:rsid w:val="00B33BC6"/>
    <w:rsid w:val="00B35913"/>
    <w:rsid w:val="00B43334"/>
    <w:rsid w:val="00B528DA"/>
    <w:rsid w:val="00B55E69"/>
    <w:rsid w:val="00B626BA"/>
    <w:rsid w:val="00B6510B"/>
    <w:rsid w:val="00B84116"/>
    <w:rsid w:val="00B93205"/>
    <w:rsid w:val="00B95B46"/>
    <w:rsid w:val="00BB2434"/>
    <w:rsid w:val="00BC35D6"/>
    <w:rsid w:val="00BC4590"/>
    <w:rsid w:val="00BE1519"/>
    <w:rsid w:val="00BE4B43"/>
    <w:rsid w:val="00BE5A7B"/>
    <w:rsid w:val="00BF21FD"/>
    <w:rsid w:val="00BF5A20"/>
    <w:rsid w:val="00C04777"/>
    <w:rsid w:val="00C15B99"/>
    <w:rsid w:val="00C23084"/>
    <w:rsid w:val="00C245E3"/>
    <w:rsid w:val="00C35683"/>
    <w:rsid w:val="00C443FB"/>
    <w:rsid w:val="00C5568C"/>
    <w:rsid w:val="00C60DF8"/>
    <w:rsid w:val="00C75ACF"/>
    <w:rsid w:val="00C81869"/>
    <w:rsid w:val="00C8339F"/>
    <w:rsid w:val="00C92FB4"/>
    <w:rsid w:val="00C94C55"/>
    <w:rsid w:val="00CA278A"/>
    <w:rsid w:val="00CB250D"/>
    <w:rsid w:val="00CB3510"/>
    <w:rsid w:val="00CC45EB"/>
    <w:rsid w:val="00CD0B38"/>
    <w:rsid w:val="00CD3989"/>
    <w:rsid w:val="00CD401A"/>
    <w:rsid w:val="00CE022C"/>
    <w:rsid w:val="00CE23AC"/>
    <w:rsid w:val="00D00150"/>
    <w:rsid w:val="00D02D14"/>
    <w:rsid w:val="00D16001"/>
    <w:rsid w:val="00D218E9"/>
    <w:rsid w:val="00D245BA"/>
    <w:rsid w:val="00D31C21"/>
    <w:rsid w:val="00D34C1E"/>
    <w:rsid w:val="00D5510C"/>
    <w:rsid w:val="00D6160A"/>
    <w:rsid w:val="00D62C85"/>
    <w:rsid w:val="00D65527"/>
    <w:rsid w:val="00D74E47"/>
    <w:rsid w:val="00D857C3"/>
    <w:rsid w:val="00D9228A"/>
    <w:rsid w:val="00DA0757"/>
    <w:rsid w:val="00DA258E"/>
    <w:rsid w:val="00DA390F"/>
    <w:rsid w:val="00DA40E5"/>
    <w:rsid w:val="00DA4823"/>
    <w:rsid w:val="00DA5951"/>
    <w:rsid w:val="00DA62A4"/>
    <w:rsid w:val="00DE08CB"/>
    <w:rsid w:val="00DE5533"/>
    <w:rsid w:val="00DE7513"/>
    <w:rsid w:val="00E03846"/>
    <w:rsid w:val="00E03C32"/>
    <w:rsid w:val="00E07E14"/>
    <w:rsid w:val="00E15D17"/>
    <w:rsid w:val="00E16951"/>
    <w:rsid w:val="00E17F3A"/>
    <w:rsid w:val="00E2086F"/>
    <w:rsid w:val="00E20DB4"/>
    <w:rsid w:val="00E32AA7"/>
    <w:rsid w:val="00E404EC"/>
    <w:rsid w:val="00E40A39"/>
    <w:rsid w:val="00E43E90"/>
    <w:rsid w:val="00E52DA4"/>
    <w:rsid w:val="00E544F2"/>
    <w:rsid w:val="00E7048A"/>
    <w:rsid w:val="00E85FB3"/>
    <w:rsid w:val="00E9171A"/>
    <w:rsid w:val="00EA0731"/>
    <w:rsid w:val="00EA4490"/>
    <w:rsid w:val="00EA6107"/>
    <w:rsid w:val="00EA61DA"/>
    <w:rsid w:val="00EA6889"/>
    <w:rsid w:val="00EB6083"/>
    <w:rsid w:val="00EC03DB"/>
    <w:rsid w:val="00ED389C"/>
    <w:rsid w:val="00ED64FA"/>
    <w:rsid w:val="00ED7704"/>
    <w:rsid w:val="00EE0A93"/>
    <w:rsid w:val="00EE0AC9"/>
    <w:rsid w:val="00EE5C6E"/>
    <w:rsid w:val="00EE6D0A"/>
    <w:rsid w:val="00EF0780"/>
    <w:rsid w:val="00F02B92"/>
    <w:rsid w:val="00F030E8"/>
    <w:rsid w:val="00F13EAB"/>
    <w:rsid w:val="00F31572"/>
    <w:rsid w:val="00F33EB0"/>
    <w:rsid w:val="00F34BAC"/>
    <w:rsid w:val="00F36497"/>
    <w:rsid w:val="00F46AB0"/>
    <w:rsid w:val="00F55BF0"/>
    <w:rsid w:val="00F576BC"/>
    <w:rsid w:val="00F65FBC"/>
    <w:rsid w:val="00F66506"/>
    <w:rsid w:val="00F66DE9"/>
    <w:rsid w:val="00F743D3"/>
    <w:rsid w:val="00F77AA2"/>
    <w:rsid w:val="00F8541B"/>
    <w:rsid w:val="00F85B0C"/>
    <w:rsid w:val="00F8626D"/>
    <w:rsid w:val="00F94EE2"/>
    <w:rsid w:val="00F95143"/>
    <w:rsid w:val="00FA2282"/>
    <w:rsid w:val="00FA27BD"/>
    <w:rsid w:val="00FA49EF"/>
    <w:rsid w:val="00FB5840"/>
    <w:rsid w:val="00FB740D"/>
    <w:rsid w:val="00FB7EF5"/>
    <w:rsid w:val="00FC5B10"/>
    <w:rsid w:val="00FD750C"/>
    <w:rsid w:val="00FE0A7F"/>
    <w:rsid w:val="00FE0BCB"/>
    <w:rsid w:val="00FE1012"/>
    <w:rsid w:val="00FF2774"/>
    <w:rsid w:val="00FF4C32"/>
    <w:rsid w:val="015B4FE6"/>
    <w:rsid w:val="05046D44"/>
    <w:rsid w:val="0DDD4C36"/>
    <w:rsid w:val="12A0772C"/>
    <w:rsid w:val="16760EAD"/>
    <w:rsid w:val="16D235DD"/>
    <w:rsid w:val="1A640B98"/>
    <w:rsid w:val="1C1E638F"/>
    <w:rsid w:val="38F17F64"/>
    <w:rsid w:val="45ED2D68"/>
    <w:rsid w:val="49CB1BAA"/>
    <w:rsid w:val="52396729"/>
    <w:rsid w:val="54C806C5"/>
    <w:rsid w:val="59A0463D"/>
    <w:rsid w:val="65C60144"/>
    <w:rsid w:val="6C8C6B1F"/>
    <w:rsid w:val="6E4A0A40"/>
    <w:rsid w:val="712C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64572"/>
  <w15:docId w15:val="{8B5A7739-4E86-42A7-839D-16F7EEBEB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pPr>
    <w:rPr>
      <w:rFonts w:ascii="PMingLiU" w:eastAsia="PMingLiU" w:hAnsi="PMingLiU" w:cs="PMingLiU"/>
      <w:sz w:val="22"/>
      <w:szCs w:val="22"/>
      <w:lang w:val="zh-CN" w:bidi="zh-CN"/>
    </w:rPr>
  </w:style>
  <w:style w:type="paragraph" w:styleId="1">
    <w:name w:val="heading 1"/>
    <w:basedOn w:val="a"/>
    <w:next w:val="a"/>
    <w:uiPriority w:val="9"/>
    <w:qFormat/>
    <w:pPr>
      <w:spacing w:before="57"/>
      <w:ind w:left="846" w:hanging="360"/>
      <w:outlineLvl w:val="0"/>
    </w:pPr>
    <w:rPr>
      <w:rFonts w:ascii="Microsoft JhengHei" w:eastAsia="Microsoft JhengHei" w:hAnsi="Microsoft JhengHei" w:cs="Microsoft JhengHei"/>
      <w:b/>
      <w:bCs/>
      <w:sz w:val="44"/>
      <w:szCs w:val="44"/>
    </w:rPr>
  </w:style>
  <w:style w:type="paragraph" w:styleId="2">
    <w:name w:val="heading 2"/>
    <w:basedOn w:val="a"/>
    <w:next w:val="a"/>
    <w:uiPriority w:val="9"/>
    <w:unhideWhenUsed/>
    <w:qFormat/>
    <w:pPr>
      <w:ind w:left="1614" w:hanging="768"/>
      <w:outlineLvl w:val="1"/>
    </w:pPr>
    <w:rPr>
      <w:rFonts w:ascii="Microsoft JhengHei" w:eastAsia="Microsoft JhengHei" w:hAnsi="Microsoft JhengHei" w:cs="Microsoft JhengHe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pPr>
      <w:keepNext/>
      <w:keepLines/>
      <w:autoSpaceDE/>
      <w:autoSpaceDN/>
      <w:spacing w:before="280" w:after="290" w:line="376" w:lineRule="auto"/>
      <w:jc w:val="both"/>
      <w:outlineLvl w:val="4"/>
    </w:pPr>
    <w:rPr>
      <w:rFonts w:ascii="宋体" w:eastAsia="宋体" w:hAnsi="Times New Roman" w:cs="Times New Roman"/>
      <w:b/>
      <w:bCs/>
      <w:kern w:val="2"/>
      <w:sz w:val="28"/>
      <w:szCs w:val="28"/>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TOC3">
    <w:name w:val="toc 3"/>
    <w:basedOn w:val="a"/>
    <w:next w:val="a"/>
    <w:uiPriority w:val="39"/>
    <w:qFormat/>
    <w:pPr>
      <w:spacing w:before="116"/>
      <w:ind w:left="2263" w:hanging="456"/>
    </w:pPr>
    <w:rPr>
      <w:sz w:val="20"/>
      <w:szCs w:val="20"/>
    </w:rPr>
  </w:style>
  <w:style w:type="paragraph" w:styleId="a4">
    <w:name w:val="footer"/>
    <w:basedOn w:val="a"/>
    <w:link w:val="a5"/>
    <w:uiPriority w:val="99"/>
    <w:unhideWhenUsed/>
    <w:qFormat/>
    <w:pPr>
      <w:tabs>
        <w:tab w:val="center" w:pos="4153"/>
        <w:tab w:val="right" w:pos="8306"/>
      </w:tabs>
      <w:snapToGrid w:val="0"/>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17"/>
      <w:ind w:left="846" w:hanging="396"/>
    </w:pPr>
    <w:rPr>
      <w:sz w:val="20"/>
      <w:szCs w:val="20"/>
    </w:rPr>
  </w:style>
  <w:style w:type="paragraph" w:styleId="TOC2">
    <w:name w:val="toc 2"/>
    <w:basedOn w:val="a"/>
    <w:next w:val="a"/>
    <w:uiPriority w:val="39"/>
    <w:qFormat/>
    <w:pPr>
      <w:spacing w:before="116"/>
      <w:ind w:left="1638" w:hanging="312"/>
    </w:pPr>
    <w:rPr>
      <w:sz w:val="20"/>
      <w:szCs w:val="20"/>
    </w:rPr>
  </w:style>
  <w:style w:type="character" w:styleId="a8">
    <w:name w:val="Hyperlink"/>
    <w:basedOn w:val="a0"/>
    <w:uiPriority w:val="99"/>
    <w:unhideWhenUsed/>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34"/>
    <w:qFormat/>
    <w:pPr>
      <w:ind w:left="1206" w:hanging="360"/>
    </w:pPr>
  </w:style>
  <w:style w:type="paragraph" w:customStyle="1" w:styleId="TableParagraph">
    <w:name w:val="Table Paragraph"/>
    <w:basedOn w:val="a"/>
    <w:uiPriority w:val="1"/>
    <w:qFormat/>
  </w:style>
  <w:style w:type="character" w:customStyle="1" w:styleId="a7">
    <w:name w:val="页眉 字符"/>
    <w:basedOn w:val="a0"/>
    <w:link w:val="a6"/>
    <w:uiPriority w:val="99"/>
    <w:qFormat/>
    <w:rPr>
      <w:rFonts w:ascii="PMingLiU" w:eastAsia="PMingLiU" w:hAnsi="PMingLiU" w:cs="PMingLiU"/>
      <w:sz w:val="18"/>
      <w:szCs w:val="18"/>
      <w:lang w:val="zh-CN" w:eastAsia="zh-CN" w:bidi="zh-CN"/>
    </w:rPr>
  </w:style>
  <w:style w:type="character" w:customStyle="1" w:styleId="a5">
    <w:name w:val="页脚 字符"/>
    <w:basedOn w:val="a0"/>
    <w:link w:val="a4"/>
    <w:uiPriority w:val="99"/>
    <w:qFormat/>
    <w:rPr>
      <w:rFonts w:ascii="PMingLiU" w:eastAsia="PMingLiU" w:hAnsi="PMingLiU" w:cs="PMingLiU"/>
      <w:sz w:val="18"/>
      <w:szCs w:val="18"/>
      <w:lang w:val="zh-CN" w:eastAsia="zh-CN" w:bidi="zh-CN"/>
    </w:rPr>
  </w:style>
  <w:style w:type="character" w:customStyle="1" w:styleId="30">
    <w:name w:val="标题 3 字符"/>
    <w:basedOn w:val="a0"/>
    <w:link w:val="3"/>
    <w:uiPriority w:val="9"/>
    <w:qFormat/>
    <w:rPr>
      <w:rFonts w:ascii="PMingLiU" w:eastAsia="PMingLiU" w:hAnsi="PMingLiU" w:cs="PMingLiU"/>
      <w:b/>
      <w:bCs/>
      <w:sz w:val="32"/>
      <w:szCs w:val="32"/>
      <w:lang w:val="zh-CN" w:eastAsia="zh-CN" w:bidi="zh-CN"/>
    </w:rPr>
  </w:style>
  <w:style w:type="character" w:customStyle="1" w:styleId="50">
    <w:name w:val="标题 5 字符"/>
    <w:basedOn w:val="a0"/>
    <w:link w:val="5"/>
    <w:qFormat/>
    <w:rPr>
      <w:rFonts w:ascii="宋体" w:eastAsia="宋体" w:hAnsi="Times New Roman" w:cs="Times New Roman"/>
      <w:b/>
      <w:bCs/>
      <w:kern w:val="2"/>
      <w:sz w:val="28"/>
      <w:szCs w:val="28"/>
      <w:lang w:eastAsia="zh-CN"/>
    </w:rPr>
  </w:style>
  <w:style w:type="paragraph" w:customStyle="1" w:styleId="Char">
    <w:name w:val="Char"/>
    <w:basedOn w:val="a"/>
    <w:qFormat/>
    <w:pPr>
      <w:autoSpaceDE/>
      <w:autoSpaceDN/>
      <w:jc w:val="both"/>
    </w:pPr>
    <w:rPr>
      <w:rFonts w:ascii="Tahoma" w:eastAsia="宋体" w:hAnsi="Tahoma" w:cs="Times New Roman"/>
      <w:kern w:val="2"/>
      <w:sz w:val="24"/>
      <w:szCs w:val="20"/>
      <w:lang w:val="en-US" w:bidi="ar-SA"/>
    </w:rPr>
  </w:style>
  <w:style w:type="character" w:customStyle="1" w:styleId="40">
    <w:name w:val="标题 4 字符"/>
    <w:basedOn w:val="a0"/>
    <w:link w:val="4"/>
    <w:uiPriority w:val="9"/>
    <w:qFormat/>
    <w:rPr>
      <w:rFonts w:asciiTheme="majorHAnsi" w:eastAsiaTheme="majorEastAsia" w:hAnsiTheme="majorHAnsi" w:cstheme="majorBidi"/>
      <w:b/>
      <w:bCs/>
      <w:sz w:val="28"/>
      <w:szCs w:val="28"/>
      <w:lang w:val="zh-CN" w:eastAsia="zh-CN" w:bidi="zh-CN"/>
    </w:rPr>
  </w:style>
  <w:style w:type="paragraph" w:customStyle="1" w:styleId="TOC10">
    <w:name w:val="TOC 标题1"/>
    <w:basedOn w:val="1"/>
    <w:next w:val="a"/>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bidi="ar-SA"/>
    </w:rPr>
  </w:style>
  <w:style w:type="paragraph" w:customStyle="1" w:styleId="10">
    <w:name w:val="修订1"/>
    <w:hidden/>
    <w:uiPriority w:val="99"/>
    <w:semiHidden/>
    <w:rPr>
      <w:rFonts w:ascii="PMingLiU" w:eastAsia="PMingLiU" w:hAnsi="PMingLiU" w:cs="PMingLiU"/>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10719-4598-4EC7-94D2-E1C27B03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1095</Words>
  <Characters>6244</Characters>
  <Application>Microsoft Office Word</Application>
  <DocSecurity>0</DocSecurity>
  <Lines>52</Lines>
  <Paragraphs>14</Paragraphs>
  <ScaleCrop>false</ScaleCrop>
  <Company>Microsoft</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张国峰</dc:creator>
  <cp:lastModifiedBy>nxdlu</cp:lastModifiedBy>
  <cp:revision>2</cp:revision>
  <cp:lastPrinted>2021-12-14T06:57:00Z</cp:lastPrinted>
  <dcterms:created xsi:type="dcterms:W3CDTF">2022-03-23T05:54:00Z</dcterms:created>
  <dcterms:modified xsi:type="dcterms:W3CDTF">2022-03-23T05:54:00Z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2021-05-16T00:00:00Z</vt:filetime>
  </property>
  <property fmtid="{D5CDD505-2E9C-101B-9397-08002B2CF9AE}" pid="3" name="Creator">
    <vt:lpwstr>Microsoft® Word 2016</vt:lpwstr>
  </property>
  <property fmtid="{D5CDD505-2E9C-101B-9397-08002B2CF9AE}" pid="4" name="LastSaved">
    <vt:filetime>2021-06-20T00:00:00Z</vt:filetime>
  </property>
  <property fmtid="{D5CDD505-2E9C-101B-9397-08002B2CF9AE}" pid="5" name="KSOProductBuildVer">
    <vt:lpwstr>2052-11.1.0.11194</vt:lpwstr>
  </property>
  <property fmtid="{D5CDD505-2E9C-101B-9397-08002B2CF9AE}" pid="6" name="ICV">
    <vt:lpwstr>CAD60995278E40BEBB18D8322F479EB2</vt:lpwstr>
  </property>
</Properties>
</file>