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74" w:rsidRDefault="00582354" w:rsidP="00582354">
      <w:pPr>
        <w:jc w:val="center"/>
        <w:rPr>
          <w:rFonts w:hint="eastAsia"/>
          <w:b/>
          <w:sz w:val="44"/>
          <w:szCs w:val="44"/>
        </w:rPr>
      </w:pPr>
      <w:r w:rsidRPr="00582354">
        <w:rPr>
          <w:rFonts w:hint="eastAsia"/>
          <w:b/>
          <w:sz w:val="44"/>
          <w:szCs w:val="44"/>
        </w:rPr>
        <w:t>高铁沿线短时临近风速风向研究说明</w:t>
      </w:r>
    </w:p>
    <w:p w:rsidR="00B82919" w:rsidRDefault="00B82919" w:rsidP="00582354">
      <w:pPr>
        <w:jc w:val="center"/>
        <w:rPr>
          <w:rFonts w:hint="eastAsia"/>
          <w:b/>
          <w:sz w:val="44"/>
          <w:szCs w:val="44"/>
        </w:rPr>
      </w:pPr>
    </w:p>
    <w:p w:rsidR="00582354" w:rsidRDefault="00582354" w:rsidP="00DF709D"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 w:rsidR="00B82919">
        <w:rPr>
          <w:rFonts w:hint="eastAsia"/>
          <w:sz w:val="30"/>
          <w:szCs w:val="30"/>
        </w:rPr>
        <w:t xml:space="preserve">  </w:t>
      </w:r>
      <w:r w:rsidR="00B82919">
        <w:rPr>
          <w:rFonts w:hint="eastAsia"/>
          <w:sz w:val="30"/>
          <w:szCs w:val="30"/>
        </w:rPr>
        <w:t>随着</w:t>
      </w:r>
      <w:r>
        <w:rPr>
          <w:rFonts w:hint="eastAsia"/>
          <w:sz w:val="30"/>
          <w:szCs w:val="30"/>
        </w:rPr>
        <w:t>高铁</w:t>
      </w:r>
      <w:r w:rsidR="00B82919">
        <w:rPr>
          <w:rFonts w:hint="eastAsia"/>
          <w:sz w:val="30"/>
          <w:szCs w:val="30"/>
        </w:rPr>
        <w:t>线路的日益增长和高铁</w:t>
      </w:r>
      <w:r>
        <w:rPr>
          <w:rFonts w:hint="eastAsia"/>
          <w:sz w:val="30"/>
          <w:szCs w:val="30"/>
        </w:rPr>
        <w:t>列车</w:t>
      </w:r>
      <w:r w:rsidR="00B82919">
        <w:rPr>
          <w:rFonts w:hint="eastAsia"/>
          <w:sz w:val="30"/>
          <w:szCs w:val="30"/>
        </w:rPr>
        <w:t>的开通数量不断增多。恶劣天气对高铁运行的影响也越来越引起重视。</w:t>
      </w:r>
      <w:r w:rsidR="00B82919">
        <w:rPr>
          <w:rFonts w:hint="eastAsia"/>
          <w:sz w:val="30"/>
          <w:szCs w:val="30"/>
        </w:rPr>
        <w:t>2018</w:t>
      </w:r>
      <w:r w:rsidR="00B82919">
        <w:rPr>
          <w:rFonts w:hint="eastAsia"/>
          <w:sz w:val="30"/>
          <w:szCs w:val="30"/>
        </w:rPr>
        <w:t>年</w:t>
      </w:r>
      <w:r w:rsidR="00B82919" w:rsidRPr="00B82919">
        <w:rPr>
          <w:rFonts w:hint="eastAsia"/>
          <w:sz w:val="30"/>
          <w:szCs w:val="30"/>
        </w:rPr>
        <w:t>8</w:t>
      </w:r>
      <w:r w:rsidR="00B82919" w:rsidRPr="00B82919">
        <w:rPr>
          <w:rFonts w:hint="eastAsia"/>
          <w:sz w:val="30"/>
          <w:szCs w:val="30"/>
        </w:rPr>
        <w:t>月</w:t>
      </w:r>
      <w:r w:rsidR="00B82919" w:rsidRPr="00B82919">
        <w:rPr>
          <w:rFonts w:hint="eastAsia"/>
          <w:sz w:val="30"/>
          <w:szCs w:val="30"/>
        </w:rPr>
        <w:t>12</w:t>
      </w:r>
      <w:r w:rsidR="00B82919" w:rsidRPr="00B82919">
        <w:rPr>
          <w:rFonts w:hint="eastAsia"/>
          <w:sz w:val="30"/>
          <w:szCs w:val="30"/>
        </w:rPr>
        <w:t>日</w:t>
      </w:r>
      <w:r w:rsidR="00B82919" w:rsidRPr="00B82919">
        <w:rPr>
          <w:rFonts w:hint="eastAsia"/>
          <w:sz w:val="30"/>
          <w:szCs w:val="30"/>
        </w:rPr>
        <w:t>23</w:t>
      </w:r>
      <w:r w:rsidR="00B82919" w:rsidRPr="00B82919">
        <w:rPr>
          <w:rFonts w:hint="eastAsia"/>
          <w:sz w:val="30"/>
          <w:szCs w:val="30"/>
        </w:rPr>
        <w:t>时</w:t>
      </w:r>
      <w:r w:rsidR="00B82919" w:rsidRPr="00B82919">
        <w:rPr>
          <w:rFonts w:hint="eastAsia"/>
          <w:sz w:val="30"/>
          <w:szCs w:val="30"/>
        </w:rPr>
        <w:t>04</w:t>
      </w:r>
      <w:r w:rsidR="00B82919" w:rsidRPr="00B82919">
        <w:rPr>
          <w:rFonts w:hint="eastAsia"/>
          <w:sz w:val="30"/>
          <w:szCs w:val="30"/>
        </w:rPr>
        <w:t>分，杭州东开往北京南的</w:t>
      </w:r>
      <w:r w:rsidR="00B82919" w:rsidRPr="00B82919">
        <w:rPr>
          <w:rFonts w:hint="eastAsia"/>
          <w:sz w:val="30"/>
          <w:szCs w:val="30"/>
        </w:rPr>
        <w:t>G40</w:t>
      </w:r>
      <w:r w:rsidR="00B82919" w:rsidRPr="00B82919">
        <w:rPr>
          <w:rFonts w:hint="eastAsia"/>
          <w:sz w:val="30"/>
          <w:szCs w:val="30"/>
        </w:rPr>
        <w:t>次运行到京沪高铁廊坊至北京南区间时，意外受到大风刮起的彩钢板撞击，发生故障，造成本列及后续列车晚点</w:t>
      </w:r>
      <w:r w:rsidR="00B82919">
        <w:rPr>
          <w:rFonts w:hint="eastAsia"/>
          <w:sz w:val="30"/>
          <w:szCs w:val="30"/>
        </w:rPr>
        <w:t>。类似这种由于大风对高铁行驶造成的降速或停运的情况频繁发生。</w:t>
      </w:r>
    </w:p>
    <w:p w:rsidR="00B82919" w:rsidRDefault="00B82919" w:rsidP="00B82919">
      <w:pPr>
        <w:ind w:firstLineChars="200" w:firstLine="6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经调研，铁路部门</w:t>
      </w:r>
      <w:r w:rsidR="00DF709D">
        <w:rPr>
          <w:rFonts w:hint="eastAsia"/>
          <w:sz w:val="30"/>
          <w:szCs w:val="30"/>
        </w:rPr>
        <w:t>为应对</w:t>
      </w:r>
      <w:r>
        <w:rPr>
          <w:rFonts w:hint="eastAsia"/>
          <w:sz w:val="30"/>
          <w:szCs w:val="30"/>
        </w:rPr>
        <w:t>瞬时大风对高速</w:t>
      </w:r>
      <w:r w:rsidR="00DF709D">
        <w:rPr>
          <w:rFonts w:hint="eastAsia"/>
          <w:sz w:val="30"/>
          <w:szCs w:val="30"/>
        </w:rPr>
        <w:t>列</w:t>
      </w:r>
      <w:r>
        <w:rPr>
          <w:rFonts w:hint="eastAsia"/>
          <w:sz w:val="30"/>
          <w:szCs w:val="30"/>
        </w:rPr>
        <w:t>车造成的风险专门</w:t>
      </w:r>
      <w:r w:rsidR="00DF709D">
        <w:rPr>
          <w:rFonts w:hint="eastAsia"/>
          <w:sz w:val="30"/>
          <w:szCs w:val="30"/>
        </w:rPr>
        <w:t>制定了技术管理</w:t>
      </w:r>
      <w:r>
        <w:rPr>
          <w:rFonts w:hint="eastAsia"/>
          <w:sz w:val="30"/>
          <w:szCs w:val="30"/>
        </w:rPr>
        <w:t>规范。</w:t>
      </w:r>
      <w:r w:rsidR="00DF709D">
        <w:rPr>
          <w:rFonts w:hint="eastAsia"/>
          <w:sz w:val="30"/>
          <w:szCs w:val="30"/>
        </w:rPr>
        <w:t>如：风速超过</w:t>
      </w:r>
      <w:r w:rsidR="00DF709D">
        <w:rPr>
          <w:rFonts w:hint="eastAsia"/>
          <w:sz w:val="30"/>
          <w:szCs w:val="30"/>
        </w:rPr>
        <w:t>15m/s</w:t>
      </w:r>
      <w:r w:rsidR="00DF709D">
        <w:rPr>
          <w:rFonts w:hint="eastAsia"/>
          <w:sz w:val="30"/>
          <w:szCs w:val="30"/>
        </w:rPr>
        <w:t>，运行速度不大于</w:t>
      </w:r>
      <w:r w:rsidR="00DF709D">
        <w:rPr>
          <w:rFonts w:hint="eastAsia"/>
          <w:sz w:val="30"/>
          <w:szCs w:val="30"/>
        </w:rPr>
        <w:t>300km/h</w:t>
      </w:r>
      <w:r w:rsidR="00DF709D">
        <w:rPr>
          <w:rFonts w:hint="eastAsia"/>
          <w:sz w:val="30"/>
          <w:szCs w:val="30"/>
        </w:rPr>
        <w:t>；风速超过</w:t>
      </w:r>
      <w:r w:rsidR="00DF709D">
        <w:rPr>
          <w:rFonts w:hint="eastAsia"/>
          <w:sz w:val="30"/>
          <w:szCs w:val="30"/>
        </w:rPr>
        <w:t>20m/s</w:t>
      </w:r>
      <w:r w:rsidR="00DF709D">
        <w:rPr>
          <w:rFonts w:hint="eastAsia"/>
          <w:sz w:val="30"/>
          <w:szCs w:val="30"/>
        </w:rPr>
        <w:t>，运行速度不大于</w:t>
      </w:r>
      <w:r w:rsidR="00DF709D">
        <w:rPr>
          <w:rFonts w:hint="eastAsia"/>
          <w:sz w:val="30"/>
          <w:szCs w:val="30"/>
        </w:rPr>
        <w:t>200km/h</w:t>
      </w:r>
      <w:r w:rsidR="00DF709D">
        <w:rPr>
          <w:rFonts w:hint="eastAsia"/>
          <w:sz w:val="30"/>
          <w:szCs w:val="30"/>
        </w:rPr>
        <w:t>；风速超过</w:t>
      </w:r>
      <w:r w:rsidR="00DF709D">
        <w:rPr>
          <w:rFonts w:hint="eastAsia"/>
          <w:sz w:val="30"/>
          <w:szCs w:val="30"/>
        </w:rPr>
        <w:t>25m/s</w:t>
      </w:r>
      <w:r w:rsidR="00DF709D">
        <w:rPr>
          <w:rFonts w:hint="eastAsia"/>
          <w:sz w:val="30"/>
          <w:szCs w:val="30"/>
        </w:rPr>
        <w:t>，运行速度不大于</w:t>
      </w:r>
      <w:r w:rsidR="00DF709D">
        <w:rPr>
          <w:rFonts w:hint="eastAsia"/>
          <w:sz w:val="30"/>
          <w:szCs w:val="30"/>
        </w:rPr>
        <w:t>120km/h</w:t>
      </w:r>
      <w:r w:rsidR="00DF709D">
        <w:rPr>
          <w:rFonts w:hint="eastAsia"/>
          <w:sz w:val="30"/>
          <w:szCs w:val="30"/>
        </w:rPr>
        <w:t>；风速超过</w:t>
      </w:r>
      <w:r w:rsidR="00DF709D">
        <w:rPr>
          <w:rFonts w:hint="eastAsia"/>
          <w:sz w:val="30"/>
          <w:szCs w:val="30"/>
        </w:rPr>
        <w:t>30m/s</w:t>
      </w:r>
      <w:r w:rsidR="00DF709D">
        <w:rPr>
          <w:rFonts w:hint="eastAsia"/>
          <w:sz w:val="30"/>
          <w:szCs w:val="30"/>
        </w:rPr>
        <w:t>，严禁动车组列车进入风区。</w:t>
      </w:r>
    </w:p>
    <w:p w:rsidR="00DF709D" w:rsidRDefault="00751F7C" w:rsidP="00751F7C"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鉴于瞬时大风对高铁列车影响巨大，铁路部门</w:t>
      </w:r>
      <w:r w:rsidR="001E6852">
        <w:rPr>
          <w:rFonts w:hint="eastAsia"/>
          <w:sz w:val="30"/>
          <w:szCs w:val="30"/>
        </w:rPr>
        <w:t>在</w:t>
      </w:r>
      <w:r>
        <w:rPr>
          <w:rFonts w:hint="eastAsia"/>
          <w:sz w:val="30"/>
          <w:szCs w:val="30"/>
        </w:rPr>
        <w:t>高铁沿线建了较密集的</w:t>
      </w:r>
      <w:r w:rsidR="00ED5EE0">
        <w:rPr>
          <w:rFonts w:hint="eastAsia"/>
          <w:sz w:val="30"/>
          <w:szCs w:val="30"/>
        </w:rPr>
        <w:t>秒级</w:t>
      </w:r>
      <w:r>
        <w:rPr>
          <w:rFonts w:hint="eastAsia"/>
          <w:sz w:val="30"/>
          <w:szCs w:val="30"/>
        </w:rPr>
        <w:t>测风仪</w:t>
      </w:r>
      <w:r w:rsidR="00ED5EE0">
        <w:rPr>
          <w:rFonts w:hint="eastAsia"/>
          <w:sz w:val="30"/>
          <w:szCs w:val="30"/>
        </w:rPr>
        <w:t>（每秒一个实测值）</w:t>
      </w:r>
      <w:r>
        <w:rPr>
          <w:rFonts w:hint="eastAsia"/>
          <w:sz w:val="30"/>
          <w:szCs w:val="30"/>
        </w:rPr>
        <w:t>。其指挥调度系统，根据实测的风力大小对行车进行降速或停运等指令调度。但该系统</w:t>
      </w:r>
      <w:r w:rsidR="00ED5EE0">
        <w:rPr>
          <w:rFonts w:hint="eastAsia"/>
          <w:sz w:val="30"/>
          <w:szCs w:val="30"/>
        </w:rPr>
        <w:t>的缺点</w:t>
      </w:r>
      <w:r>
        <w:rPr>
          <w:rFonts w:hint="eastAsia"/>
          <w:sz w:val="30"/>
          <w:szCs w:val="30"/>
        </w:rPr>
        <w:t>在于</w:t>
      </w:r>
      <w:r w:rsidR="001E6852">
        <w:rPr>
          <w:rFonts w:hint="eastAsia"/>
          <w:sz w:val="30"/>
          <w:szCs w:val="30"/>
        </w:rPr>
        <w:t>对起风时刻</w:t>
      </w:r>
      <w:r>
        <w:rPr>
          <w:rFonts w:hint="eastAsia"/>
          <w:sz w:val="30"/>
          <w:szCs w:val="30"/>
        </w:rPr>
        <w:t>没有预见性，</w:t>
      </w:r>
      <w:r w:rsidR="001E6852">
        <w:rPr>
          <w:rFonts w:hint="eastAsia"/>
          <w:sz w:val="30"/>
          <w:szCs w:val="30"/>
        </w:rPr>
        <w:t>因此</w:t>
      </w:r>
      <w:r>
        <w:rPr>
          <w:rFonts w:hint="eastAsia"/>
          <w:sz w:val="30"/>
          <w:szCs w:val="30"/>
        </w:rPr>
        <w:t>研究出一套</w:t>
      </w:r>
      <w:r w:rsidR="001E6852">
        <w:rPr>
          <w:rFonts w:hint="eastAsia"/>
          <w:sz w:val="30"/>
          <w:szCs w:val="30"/>
        </w:rPr>
        <w:t>短临瞬时大风预报模型对高铁服务意义重大。可以使高铁调度部门提前预判并采取措施，以降低用实况数据带来的大风已出现再发出指令，司机来不及操作而造成的运行风险。</w:t>
      </w:r>
    </w:p>
    <w:p w:rsidR="00DF709D" w:rsidRDefault="00ED5EE0" w:rsidP="00B82919">
      <w:pPr>
        <w:ind w:firstLineChars="200" w:firstLine="6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通过前述可知，由于高铁列车高速运行</w:t>
      </w:r>
      <w:r>
        <w:rPr>
          <w:rFonts w:hint="eastAsia"/>
          <w:sz w:val="30"/>
          <w:szCs w:val="30"/>
        </w:rPr>
        <w:t>的特点</w:t>
      </w:r>
      <w:r>
        <w:rPr>
          <w:rFonts w:hint="eastAsia"/>
          <w:sz w:val="30"/>
          <w:szCs w:val="30"/>
        </w:rPr>
        <w:t>，和其对指挥调度准确性要求极高，因此对短临预报模型有如下要求：</w:t>
      </w:r>
    </w:p>
    <w:p w:rsidR="00ED5EE0" w:rsidRDefault="004954AD" w:rsidP="00ED5EE0">
      <w:pPr>
        <w:pStyle w:val="a3"/>
        <w:numPr>
          <w:ilvl w:val="0"/>
          <w:numId w:val="1"/>
        </w:numPr>
        <w:ind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预报时间分辨率</w:t>
      </w:r>
      <w:r w:rsidR="00ED5EE0">
        <w:rPr>
          <w:rFonts w:hint="eastAsia"/>
          <w:sz w:val="30"/>
          <w:szCs w:val="30"/>
        </w:rPr>
        <w:t>至少到分钟级，预报长度</w:t>
      </w:r>
      <w:r w:rsidR="00ED5EE0">
        <w:rPr>
          <w:rFonts w:hint="eastAsia"/>
          <w:sz w:val="30"/>
          <w:szCs w:val="30"/>
        </w:rPr>
        <w:t>10</w:t>
      </w:r>
      <w:r w:rsidR="00ED5EE0">
        <w:rPr>
          <w:rFonts w:hint="eastAsia"/>
          <w:sz w:val="30"/>
          <w:szCs w:val="30"/>
        </w:rPr>
        <w:t>分钟，最长</w:t>
      </w:r>
      <w:bookmarkStart w:id="0" w:name="_GoBack"/>
      <w:bookmarkEnd w:id="0"/>
      <w:r w:rsidR="00ED5EE0">
        <w:rPr>
          <w:rFonts w:hint="eastAsia"/>
          <w:sz w:val="30"/>
          <w:szCs w:val="30"/>
        </w:rPr>
        <w:t>预报时效</w:t>
      </w:r>
      <w:r w:rsidR="00ED5EE0">
        <w:rPr>
          <w:rFonts w:hint="eastAsia"/>
          <w:sz w:val="30"/>
          <w:szCs w:val="30"/>
        </w:rPr>
        <w:t>30</w:t>
      </w:r>
      <w:r w:rsidR="00ED5EE0">
        <w:rPr>
          <w:rFonts w:hint="eastAsia"/>
          <w:sz w:val="30"/>
          <w:szCs w:val="30"/>
        </w:rPr>
        <w:t>分钟。</w:t>
      </w:r>
    </w:p>
    <w:p w:rsidR="00ED5EE0" w:rsidRDefault="004954AD" w:rsidP="00ED5EE0">
      <w:pPr>
        <w:pStyle w:val="a3"/>
        <w:numPr>
          <w:ilvl w:val="0"/>
          <w:numId w:val="1"/>
        </w:numPr>
        <w:ind w:firstLine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预报误差随时间发展控制在一个稳定范围内，不允许出现误差忽大忽小的现象。</w:t>
      </w:r>
    </w:p>
    <w:p w:rsidR="004954AD" w:rsidRPr="00ED5EE0" w:rsidRDefault="004954AD" w:rsidP="00ED5EE0">
      <w:pPr>
        <w:pStyle w:val="a3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不能出现奇异值，一旦出现奇异值则会对列车调度运行带来重大影响。</w:t>
      </w:r>
    </w:p>
    <w:sectPr w:rsidR="004954AD" w:rsidRPr="00ED5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54FD"/>
    <w:multiLevelType w:val="hybridMultilevel"/>
    <w:tmpl w:val="5A025B36"/>
    <w:lvl w:ilvl="0" w:tplc="4BD807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54"/>
    <w:rsid w:val="001E6852"/>
    <w:rsid w:val="002B1DF2"/>
    <w:rsid w:val="00333629"/>
    <w:rsid w:val="004954AD"/>
    <w:rsid w:val="00582354"/>
    <w:rsid w:val="00751F7C"/>
    <w:rsid w:val="00B82919"/>
    <w:rsid w:val="00DF709D"/>
    <w:rsid w:val="00ED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EE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E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louislee</dc:creator>
  <cp:lastModifiedBy>louislee</cp:lastModifiedBy>
  <cp:revision>3</cp:revision>
  <dcterms:created xsi:type="dcterms:W3CDTF">2018-12-24T08:47:00Z</dcterms:created>
  <dcterms:modified xsi:type="dcterms:W3CDTF">2018-12-24T10:49:00Z</dcterms:modified>
</cp:coreProperties>
</file>