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附件2-7：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南京信息工程大学2022年“五四红旗团委”申报表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</w:pPr>
    </w:p>
    <w:tbl>
      <w:tblPr>
        <w:tblStyle w:val="5"/>
        <w:tblW w:w="91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070"/>
        <w:gridCol w:w="2569"/>
        <w:gridCol w:w="20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团委名称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现有团员数</w:t>
            </w:r>
          </w:p>
        </w:tc>
        <w:tc>
          <w:tcPr>
            <w:tcW w:w="2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最近一次换届时间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团委书记（负责人）</w:t>
            </w:r>
          </w:p>
        </w:tc>
        <w:tc>
          <w:tcPr>
            <w:tcW w:w="2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2021年发展团员数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2021年开展团的活动次数</w:t>
            </w:r>
          </w:p>
        </w:tc>
        <w:tc>
          <w:tcPr>
            <w:tcW w:w="2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学社衔接率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参加活动总人次</w:t>
            </w:r>
          </w:p>
        </w:tc>
        <w:tc>
          <w:tcPr>
            <w:tcW w:w="2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上一学年必修课考试不及格率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“青年大学</w:t>
            </w:r>
            <w:bookmarkStart w:id="0" w:name="_GoBack"/>
            <w:bookmarkEnd w:id="0"/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习”参与率</w:t>
            </w:r>
          </w:p>
        </w:tc>
        <w:tc>
          <w:tcPr>
            <w:tcW w:w="2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第十二季第1期—第十二季第14期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本级及所属团组织、团员、团干部的基本信息是否均已登录“智慧团建”系统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智慧团建系统“团内激励”录入情况</w:t>
            </w:r>
          </w:p>
        </w:tc>
        <w:tc>
          <w:tcPr>
            <w:tcW w:w="2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5" w:hRule="atLeast"/>
          <w:jc w:val="center"/>
        </w:trPr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2021年下属团支部被评定为三星、四星、五星团支部的占比</w:t>
            </w:r>
          </w:p>
        </w:tc>
        <w:tc>
          <w:tcPr>
            <w:tcW w:w="66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0" w:hRule="atLeast"/>
          <w:jc w:val="center"/>
        </w:trPr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近三年所获荣誉情况</w:t>
            </w:r>
          </w:p>
        </w:tc>
        <w:tc>
          <w:tcPr>
            <w:tcW w:w="66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（按国家级、省级、市级、校级顺序填写全称）</w:t>
            </w:r>
          </w:p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国家级：</w:t>
            </w:r>
          </w:p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1.XXXX年 奖项名称</w:t>
            </w:r>
          </w:p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省级：</w:t>
            </w:r>
          </w:p>
          <w:p>
            <w:pPr>
              <w:spacing w:line="360" w:lineRule="exact"/>
              <w:jc w:val="both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3" w:hRule="atLeast"/>
          <w:jc w:val="center"/>
        </w:trPr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主要事迹</w:t>
            </w:r>
          </w:p>
        </w:tc>
        <w:tc>
          <w:tcPr>
            <w:tcW w:w="66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left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2021年开展的主要活动及成果，围绕提升团的“三力一度”，突出重点，限500字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both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both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3" w:hRule="atLeast"/>
          <w:jc w:val="center"/>
        </w:trPr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同级党组织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意见</w:t>
            </w:r>
          </w:p>
        </w:tc>
        <w:tc>
          <w:tcPr>
            <w:tcW w:w="66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                                          </w:t>
            </w:r>
          </w:p>
          <w:p>
            <w:pPr>
              <w:spacing w:line="360" w:lineRule="exact"/>
              <w:jc w:val="both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both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both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ind w:firstLine="5520" w:firstLineChars="2300"/>
              <w:jc w:val="both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（盖章）                                        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                                          年   月   日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kern w:val="2"/>
                <w:sz w:val="24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8" w:hRule="atLeast"/>
          <w:jc w:val="center"/>
        </w:trPr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校团委意见</w:t>
            </w:r>
          </w:p>
        </w:tc>
        <w:tc>
          <w:tcPr>
            <w:tcW w:w="66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               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                           </w:t>
            </w:r>
          </w:p>
          <w:p>
            <w:pPr>
              <w:spacing w:line="360" w:lineRule="exact"/>
              <w:jc w:val="both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                                           （盖章） 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                                         年   月   日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kern w:val="2"/>
                <w:sz w:val="24"/>
                <w:szCs w:val="28"/>
                <w:lang w:val="en-US" w:eastAsia="zh-CN" w:bidi="ar-SA"/>
              </w:rPr>
            </w:pPr>
          </w:p>
        </w:tc>
      </w:tr>
    </w:tbl>
    <w:p>
      <w:pPr>
        <w:spacing w:line="360" w:lineRule="exact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sz w:val="24"/>
          <w:szCs w:val="32"/>
          <w:lang w:val="en-US" w:eastAsia="zh-CN"/>
        </w:rPr>
        <w:t>注:</w:t>
      </w:r>
      <w:r>
        <w:rPr>
          <w:rFonts w:hint="eastAsia" w:ascii="Times New Roman" w:hAnsi="Times New Roman" w:eastAsia="仿宋_GB2312" w:cs="Times New Roman"/>
          <w:b/>
          <w:bCs/>
          <w:sz w:val="24"/>
          <w:szCs w:val="32"/>
        </w:rPr>
        <w:t>本表格</w:t>
      </w:r>
      <w:r>
        <w:rPr>
          <w:rFonts w:hint="eastAsia" w:ascii="Times New Roman" w:hAnsi="Times New Roman" w:eastAsia="仿宋_GB2312" w:cs="Times New Roman"/>
          <w:b/>
          <w:bCs/>
          <w:sz w:val="24"/>
          <w:szCs w:val="32"/>
          <w:lang w:val="en-US" w:eastAsia="zh-CN"/>
        </w:rPr>
        <w:t>正反打印，不得更改格式。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FE6F66"/>
    <w:rsid w:val="00040420"/>
    <w:rsid w:val="000846FC"/>
    <w:rsid w:val="0022157F"/>
    <w:rsid w:val="002E02A4"/>
    <w:rsid w:val="00371ADA"/>
    <w:rsid w:val="00457313"/>
    <w:rsid w:val="005D6640"/>
    <w:rsid w:val="006D000B"/>
    <w:rsid w:val="007B6579"/>
    <w:rsid w:val="00893E14"/>
    <w:rsid w:val="00A728B1"/>
    <w:rsid w:val="00D77D39"/>
    <w:rsid w:val="00DC576A"/>
    <w:rsid w:val="00FE6FF4"/>
    <w:rsid w:val="00FF7AA4"/>
    <w:rsid w:val="0E315397"/>
    <w:rsid w:val="1AC5479B"/>
    <w:rsid w:val="1AF2751A"/>
    <w:rsid w:val="245711E5"/>
    <w:rsid w:val="2A0C4820"/>
    <w:rsid w:val="2FE71632"/>
    <w:rsid w:val="37B2452A"/>
    <w:rsid w:val="3C572C77"/>
    <w:rsid w:val="47BF2E94"/>
    <w:rsid w:val="47DE254E"/>
    <w:rsid w:val="48DF2FCB"/>
    <w:rsid w:val="4C494410"/>
    <w:rsid w:val="4EF530AA"/>
    <w:rsid w:val="562E1842"/>
    <w:rsid w:val="56A425EE"/>
    <w:rsid w:val="596436FF"/>
    <w:rsid w:val="5A0F1CB1"/>
    <w:rsid w:val="64FE6F66"/>
    <w:rsid w:val="66504A69"/>
    <w:rsid w:val="69851258"/>
    <w:rsid w:val="6D89348F"/>
    <w:rsid w:val="7FE9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nhideWhenUsed="0" w:uiPriority="0" w:semiHidden="0" w:name="endnote text"/>
    <w:lsdException w:uiPriority="0" w:name="table of authorities"/>
    <w:lsdException w:uiPriority="0" w:name="macro"/>
    <w:lsdException w:unhideWhenUsed="0" w:uiPriority="0" w:semiHidden="0" w:name="toa heading"/>
    <w:lsdException w:unhideWhenUsed="0" w:uiPriority="0" w:semiHidden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317</Words>
  <Characters>343</Characters>
  <Lines>3</Lines>
  <Paragraphs>1</Paragraphs>
  <TotalTime>1</TotalTime>
  <ScaleCrop>false</ScaleCrop>
  <LinksUpToDate>false</LinksUpToDate>
  <CharactersWithSpaces>613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2020-04-03T11:46:00Z</dcterms:created>
  <dc:creator>叮当</dc:creator>
  <cp:lastModifiedBy>小勺子</cp:lastModifiedBy>
  <dcterms:modified xsi:type="dcterms:W3CDTF">2022-03-29T06:11:48Z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914062EDA890478A82E2E90978D16208</vt:lpwstr>
  </property>
</Properties>
</file>