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15388" w14:textId="4C7C8ED9" w:rsidR="000347ED" w:rsidRPr="000347ED" w:rsidRDefault="000347ED" w:rsidP="00755CB8">
      <w:pPr>
        <w:snapToGrid w:val="0"/>
        <w:jc w:val="left"/>
        <w:rPr>
          <w:rFonts w:ascii="宋体" w:eastAsia="宋体" w:hAnsi="宋体" w:cs="Times New Roman"/>
          <w:sz w:val="28"/>
          <w:szCs w:val="32"/>
        </w:rPr>
      </w:pPr>
      <w:r w:rsidRPr="000347ED">
        <w:rPr>
          <w:rFonts w:ascii="宋体" w:eastAsia="宋体" w:hAnsi="宋体" w:cs="Times New Roman" w:hint="eastAsia"/>
          <w:sz w:val="28"/>
          <w:szCs w:val="32"/>
        </w:rPr>
        <w:t>附件7</w:t>
      </w:r>
    </w:p>
    <w:p w14:paraId="7275554F" w14:textId="3DA09C1A" w:rsidR="00645033" w:rsidRDefault="00651412" w:rsidP="00651412">
      <w:pPr>
        <w:spacing w:afterLines="50" w:after="156"/>
        <w:jc w:val="center"/>
        <w:rPr>
          <w:rFonts w:ascii="Times New Roman" w:eastAsia="方正小标宋简体" w:hAnsi="Times New Roman" w:cs="Times New Roman"/>
          <w:sz w:val="36"/>
          <w:szCs w:val="40"/>
        </w:rPr>
      </w:pPr>
      <w:r w:rsidRPr="009278E3">
        <w:rPr>
          <w:rFonts w:ascii="Times New Roman" w:eastAsia="方正小标宋简体" w:hAnsi="Times New Roman" w:cs="Times New Roman"/>
          <w:sz w:val="36"/>
          <w:szCs w:val="40"/>
        </w:rPr>
        <w:t>南京信息工程大学理工科科研平台</w:t>
      </w:r>
    </w:p>
    <w:p w14:paraId="44ED722C" w14:textId="1425352A" w:rsidR="00651412" w:rsidRPr="009278E3" w:rsidRDefault="00651412" w:rsidP="00651412">
      <w:pPr>
        <w:spacing w:afterLines="50" w:after="156"/>
        <w:jc w:val="center"/>
        <w:rPr>
          <w:rFonts w:ascii="Times New Roman" w:eastAsia="方正小标宋简体" w:hAnsi="Times New Roman" w:cs="Times New Roman"/>
          <w:sz w:val="36"/>
          <w:szCs w:val="40"/>
        </w:rPr>
      </w:pPr>
      <w:r w:rsidRPr="009278E3">
        <w:rPr>
          <w:rFonts w:ascii="Times New Roman" w:eastAsia="方正小标宋简体" w:hAnsi="Times New Roman" w:cs="Times New Roman"/>
          <w:sz w:val="36"/>
          <w:szCs w:val="40"/>
        </w:rPr>
        <w:t>年度评估办法</w:t>
      </w:r>
      <w:r w:rsidR="00645033">
        <w:rPr>
          <w:rFonts w:ascii="Times New Roman" w:eastAsia="方正小标宋简体" w:hAnsi="Times New Roman" w:cs="Times New Roman" w:hint="eastAsia"/>
          <w:sz w:val="36"/>
          <w:szCs w:val="40"/>
        </w:rPr>
        <w:t>（试行）</w:t>
      </w:r>
    </w:p>
    <w:p w14:paraId="6441E4D0" w14:textId="77777777" w:rsidR="00651412" w:rsidRPr="009278E3" w:rsidRDefault="00651412" w:rsidP="00651412">
      <w:pPr>
        <w:ind w:firstLineChars="200" w:firstLine="640"/>
        <w:rPr>
          <w:rFonts w:ascii="Times New Roman" w:eastAsia="仿宋_GB2312" w:hAnsi="Times New Roman" w:cs="Times New Roman"/>
          <w:sz w:val="32"/>
          <w:szCs w:val="36"/>
        </w:rPr>
      </w:pPr>
      <w:r w:rsidRPr="009278E3">
        <w:rPr>
          <w:rFonts w:ascii="Times New Roman" w:eastAsia="仿宋_GB2312" w:hAnsi="Times New Roman" w:cs="Times New Roman"/>
          <w:sz w:val="32"/>
          <w:szCs w:val="36"/>
        </w:rPr>
        <w:t>第一条</w:t>
      </w:r>
      <w:r w:rsidRPr="009278E3">
        <w:rPr>
          <w:rFonts w:ascii="Times New Roman" w:eastAsia="仿宋_GB2312" w:hAnsi="Times New Roman" w:cs="Times New Roman"/>
          <w:sz w:val="32"/>
          <w:szCs w:val="36"/>
        </w:rPr>
        <w:t xml:space="preserve"> </w:t>
      </w:r>
      <w:r w:rsidRPr="009278E3">
        <w:rPr>
          <w:rFonts w:ascii="Times New Roman" w:eastAsia="仿宋_GB2312" w:hAnsi="Times New Roman" w:cs="Times New Roman"/>
          <w:sz w:val="32"/>
          <w:szCs w:val="36"/>
        </w:rPr>
        <w:t>为了规范科研平台日常运行，激励创新活力，支持科研团队建设，全面加强科研平台建设和管理，学校每年对科研平台进行年度评估。</w:t>
      </w:r>
    </w:p>
    <w:p w14:paraId="4EF3EFCE" w14:textId="77777777" w:rsidR="00651412" w:rsidRPr="009278E3" w:rsidRDefault="00651412" w:rsidP="00651412">
      <w:pPr>
        <w:ind w:firstLineChars="200" w:firstLine="640"/>
        <w:rPr>
          <w:rFonts w:ascii="Times New Roman" w:eastAsia="仿宋_GB2312" w:hAnsi="Times New Roman" w:cs="Times New Roman"/>
          <w:sz w:val="32"/>
          <w:szCs w:val="36"/>
        </w:rPr>
      </w:pPr>
      <w:r w:rsidRPr="009278E3">
        <w:rPr>
          <w:rFonts w:ascii="Times New Roman" w:eastAsia="仿宋_GB2312" w:hAnsi="Times New Roman" w:cs="Times New Roman"/>
          <w:sz w:val="32"/>
          <w:szCs w:val="36"/>
        </w:rPr>
        <w:t>第二条</w:t>
      </w:r>
      <w:r w:rsidRPr="009278E3">
        <w:rPr>
          <w:rFonts w:ascii="Times New Roman" w:eastAsia="仿宋_GB2312" w:hAnsi="Times New Roman" w:cs="Times New Roman"/>
          <w:sz w:val="32"/>
          <w:szCs w:val="36"/>
        </w:rPr>
        <w:t xml:space="preserve"> </w:t>
      </w:r>
      <w:r w:rsidRPr="009278E3">
        <w:rPr>
          <w:rFonts w:ascii="Times New Roman" w:eastAsia="仿宋_GB2312" w:hAnsi="Times New Roman" w:cs="Times New Roman"/>
          <w:sz w:val="32"/>
          <w:szCs w:val="36"/>
        </w:rPr>
        <w:t>年度评估对象包括省部级理工科实验室和培育点。</w:t>
      </w:r>
    </w:p>
    <w:p w14:paraId="7F438F6B" w14:textId="77777777" w:rsidR="00651412" w:rsidRPr="009278E3" w:rsidRDefault="00651412" w:rsidP="00651412">
      <w:pPr>
        <w:ind w:firstLineChars="200" w:firstLine="640"/>
        <w:rPr>
          <w:rFonts w:ascii="Times New Roman" w:eastAsia="仿宋_GB2312" w:hAnsi="Times New Roman" w:cs="Times New Roman"/>
          <w:sz w:val="32"/>
          <w:szCs w:val="36"/>
        </w:rPr>
      </w:pPr>
      <w:r w:rsidRPr="009278E3">
        <w:rPr>
          <w:rFonts w:ascii="Times New Roman" w:eastAsia="仿宋_GB2312" w:hAnsi="Times New Roman" w:cs="Times New Roman"/>
          <w:sz w:val="32"/>
          <w:szCs w:val="36"/>
        </w:rPr>
        <w:t>第三条</w:t>
      </w:r>
      <w:r w:rsidRPr="009278E3">
        <w:rPr>
          <w:rFonts w:ascii="Times New Roman" w:eastAsia="仿宋_GB2312" w:hAnsi="Times New Roman" w:cs="Times New Roman"/>
          <w:sz w:val="32"/>
          <w:szCs w:val="36"/>
        </w:rPr>
        <w:t xml:space="preserve"> </w:t>
      </w:r>
      <w:r w:rsidRPr="009278E3">
        <w:rPr>
          <w:rFonts w:ascii="Times New Roman" w:eastAsia="仿宋_GB2312" w:hAnsi="Times New Roman" w:cs="Times New Roman"/>
          <w:sz w:val="32"/>
          <w:szCs w:val="36"/>
        </w:rPr>
        <w:t>科研平台编制年度报告，并按规定的格式和时间报送科技管理部门。在年度评估的基础上，科技管理部门组织对科研平台进行年度评估。</w:t>
      </w:r>
    </w:p>
    <w:p w14:paraId="5DE1F70D" w14:textId="77777777" w:rsidR="00651412" w:rsidRPr="009278E3" w:rsidRDefault="00651412" w:rsidP="00651412">
      <w:pPr>
        <w:ind w:firstLineChars="200" w:firstLine="640"/>
        <w:rPr>
          <w:rFonts w:ascii="Times New Roman" w:eastAsia="仿宋_GB2312" w:hAnsi="Times New Roman" w:cs="Times New Roman"/>
          <w:sz w:val="32"/>
          <w:szCs w:val="36"/>
        </w:rPr>
      </w:pPr>
      <w:r w:rsidRPr="009278E3">
        <w:rPr>
          <w:rFonts w:ascii="Times New Roman" w:eastAsia="仿宋_GB2312" w:hAnsi="Times New Roman" w:cs="Times New Roman"/>
          <w:sz w:val="32"/>
          <w:szCs w:val="36"/>
        </w:rPr>
        <w:t>第四条</w:t>
      </w:r>
      <w:r w:rsidRPr="009278E3">
        <w:rPr>
          <w:rFonts w:ascii="Times New Roman" w:eastAsia="仿宋_GB2312" w:hAnsi="Times New Roman" w:cs="Times New Roman"/>
          <w:sz w:val="32"/>
          <w:szCs w:val="36"/>
        </w:rPr>
        <w:t xml:space="preserve"> </w:t>
      </w:r>
      <w:r w:rsidRPr="009278E3">
        <w:rPr>
          <w:rFonts w:ascii="Times New Roman" w:eastAsia="仿宋_GB2312" w:hAnsi="Times New Roman" w:cs="Times New Roman"/>
          <w:sz w:val="32"/>
          <w:szCs w:val="36"/>
        </w:rPr>
        <w:t>评估工作本着</w:t>
      </w:r>
      <w:r w:rsidRPr="009278E3">
        <w:rPr>
          <w:rFonts w:ascii="Times New Roman" w:eastAsia="仿宋_GB2312" w:hAnsi="Times New Roman" w:cs="Times New Roman"/>
          <w:sz w:val="32"/>
          <w:szCs w:val="36"/>
        </w:rPr>
        <w:t>“</w:t>
      </w:r>
      <w:r w:rsidRPr="009278E3">
        <w:rPr>
          <w:rFonts w:ascii="Times New Roman" w:eastAsia="仿宋_GB2312" w:hAnsi="Times New Roman" w:cs="Times New Roman"/>
          <w:sz w:val="32"/>
          <w:szCs w:val="36"/>
        </w:rPr>
        <w:t>依靠专家、科学合理、公开公正、实事求是、评优激励</w:t>
      </w:r>
      <w:r w:rsidRPr="009278E3">
        <w:rPr>
          <w:rFonts w:ascii="Times New Roman" w:eastAsia="仿宋_GB2312" w:hAnsi="Times New Roman" w:cs="Times New Roman"/>
          <w:sz w:val="32"/>
          <w:szCs w:val="36"/>
        </w:rPr>
        <w:t>”</w:t>
      </w:r>
      <w:r w:rsidRPr="009278E3">
        <w:rPr>
          <w:rFonts w:ascii="Times New Roman" w:eastAsia="仿宋_GB2312" w:hAnsi="Times New Roman" w:cs="Times New Roman"/>
          <w:sz w:val="32"/>
          <w:szCs w:val="36"/>
        </w:rPr>
        <w:t>的原则进行，设立退出整改机制。</w:t>
      </w:r>
    </w:p>
    <w:p w14:paraId="40CF9F3D" w14:textId="6FF2B8E8" w:rsidR="00651412" w:rsidRPr="009278E3" w:rsidRDefault="00651412" w:rsidP="00651412">
      <w:pPr>
        <w:ind w:firstLineChars="200" w:firstLine="640"/>
        <w:rPr>
          <w:rFonts w:ascii="Times New Roman" w:eastAsia="仿宋_GB2312" w:hAnsi="Times New Roman" w:cs="Times New Roman"/>
          <w:sz w:val="32"/>
          <w:szCs w:val="36"/>
        </w:rPr>
      </w:pPr>
      <w:r w:rsidRPr="009278E3">
        <w:rPr>
          <w:rFonts w:ascii="Times New Roman" w:eastAsia="仿宋_GB2312" w:hAnsi="Times New Roman" w:cs="Times New Roman"/>
          <w:sz w:val="32"/>
          <w:szCs w:val="36"/>
        </w:rPr>
        <w:t>第五条</w:t>
      </w:r>
      <w:r w:rsidRPr="009278E3">
        <w:rPr>
          <w:rFonts w:ascii="Times New Roman" w:eastAsia="仿宋_GB2312" w:hAnsi="Times New Roman" w:cs="Times New Roman"/>
          <w:sz w:val="32"/>
          <w:szCs w:val="36"/>
        </w:rPr>
        <w:t xml:space="preserve"> </w:t>
      </w:r>
      <w:r w:rsidRPr="009278E3">
        <w:rPr>
          <w:rFonts w:ascii="Times New Roman" w:eastAsia="仿宋_GB2312" w:hAnsi="Times New Roman" w:cs="Times New Roman"/>
          <w:sz w:val="32"/>
          <w:szCs w:val="36"/>
        </w:rPr>
        <w:t>评估按照《南京信息工程大学科研平台年度评</w:t>
      </w:r>
      <w:proofErr w:type="gramStart"/>
      <w:r w:rsidRPr="009278E3">
        <w:rPr>
          <w:rFonts w:ascii="Times New Roman" w:eastAsia="仿宋_GB2312" w:hAnsi="Times New Roman" w:cs="Times New Roman"/>
          <w:sz w:val="32"/>
          <w:szCs w:val="36"/>
        </w:rPr>
        <w:t>估</w:t>
      </w:r>
      <w:proofErr w:type="gramEnd"/>
      <w:r w:rsidRPr="009278E3">
        <w:rPr>
          <w:rFonts w:ascii="Times New Roman" w:eastAsia="仿宋_GB2312" w:hAnsi="Times New Roman" w:cs="Times New Roman"/>
          <w:sz w:val="32"/>
          <w:szCs w:val="36"/>
        </w:rPr>
        <w:t>指标（</w:t>
      </w:r>
      <w:r w:rsidRPr="009278E3">
        <w:rPr>
          <w:rFonts w:ascii="Times New Roman" w:eastAsia="仿宋_GB2312" w:hAnsi="Times New Roman" w:cs="Times New Roman"/>
          <w:sz w:val="32"/>
          <w:szCs w:val="36"/>
        </w:rPr>
        <w:t>2024</w:t>
      </w:r>
      <w:r w:rsidRPr="009278E3">
        <w:rPr>
          <w:rFonts w:ascii="Times New Roman" w:eastAsia="仿宋_GB2312" w:hAnsi="Times New Roman" w:cs="Times New Roman"/>
          <w:sz w:val="32"/>
          <w:szCs w:val="36"/>
        </w:rPr>
        <w:t>版）</w:t>
      </w:r>
      <w:proofErr w:type="gramStart"/>
      <w:r w:rsidRPr="009278E3">
        <w:rPr>
          <w:rFonts w:ascii="Times New Roman" w:eastAsia="仿宋_GB2312" w:hAnsi="Times New Roman" w:cs="Times New Roman"/>
          <w:sz w:val="32"/>
          <w:szCs w:val="36"/>
        </w:rPr>
        <w:t>》</w:t>
      </w:r>
      <w:proofErr w:type="gramEnd"/>
      <w:r w:rsidRPr="009278E3">
        <w:rPr>
          <w:rFonts w:ascii="Times New Roman" w:eastAsia="仿宋_GB2312" w:hAnsi="Times New Roman" w:cs="Times New Roman"/>
          <w:sz w:val="32"/>
          <w:szCs w:val="36"/>
        </w:rPr>
        <w:t>进行评价，对</w:t>
      </w:r>
      <w:r w:rsidR="00EE75A8">
        <w:rPr>
          <w:rFonts w:ascii="Times New Roman" w:eastAsia="仿宋_GB2312" w:hAnsi="Times New Roman" w:cs="Times New Roman" w:hint="eastAsia"/>
          <w:sz w:val="32"/>
          <w:szCs w:val="36"/>
        </w:rPr>
        <w:t>本周期</w:t>
      </w:r>
      <w:r w:rsidRPr="009278E3">
        <w:rPr>
          <w:rFonts w:ascii="Times New Roman" w:eastAsia="仿宋_GB2312" w:hAnsi="Times New Roman" w:cs="Times New Roman"/>
          <w:sz w:val="32"/>
          <w:szCs w:val="36"/>
        </w:rPr>
        <w:t>工作进展和</w:t>
      </w:r>
      <w:r w:rsidR="00EE75A8">
        <w:rPr>
          <w:rFonts w:ascii="Times New Roman" w:eastAsia="仿宋_GB2312" w:hAnsi="Times New Roman" w:cs="Times New Roman" w:hint="eastAsia"/>
          <w:sz w:val="32"/>
          <w:szCs w:val="36"/>
        </w:rPr>
        <w:t>未来</w:t>
      </w:r>
      <w:r w:rsidRPr="009278E3">
        <w:rPr>
          <w:rFonts w:ascii="Times New Roman" w:eastAsia="仿宋_GB2312" w:hAnsi="Times New Roman" w:cs="Times New Roman"/>
          <w:sz w:val="32"/>
          <w:szCs w:val="36"/>
        </w:rPr>
        <w:t>工作计划进行综合打分。</w:t>
      </w:r>
    </w:p>
    <w:p w14:paraId="781CC81D" w14:textId="77777777" w:rsidR="00651412" w:rsidRPr="009278E3" w:rsidRDefault="00651412" w:rsidP="00651412">
      <w:pPr>
        <w:ind w:firstLineChars="200" w:firstLine="640"/>
        <w:rPr>
          <w:rFonts w:ascii="Times New Roman" w:eastAsia="仿宋_GB2312" w:hAnsi="Times New Roman" w:cs="Times New Roman"/>
          <w:sz w:val="32"/>
          <w:szCs w:val="36"/>
        </w:rPr>
      </w:pPr>
      <w:r w:rsidRPr="009278E3">
        <w:rPr>
          <w:rFonts w:ascii="Times New Roman" w:eastAsia="仿宋_GB2312" w:hAnsi="Times New Roman" w:cs="Times New Roman"/>
          <w:sz w:val="32"/>
          <w:szCs w:val="36"/>
        </w:rPr>
        <w:t>第六条</w:t>
      </w:r>
      <w:r w:rsidRPr="009278E3">
        <w:rPr>
          <w:rFonts w:ascii="Times New Roman" w:eastAsia="仿宋_GB2312" w:hAnsi="Times New Roman" w:cs="Times New Roman"/>
          <w:sz w:val="32"/>
          <w:szCs w:val="36"/>
        </w:rPr>
        <w:t xml:space="preserve"> </w:t>
      </w:r>
      <w:r w:rsidRPr="009278E3">
        <w:rPr>
          <w:rFonts w:ascii="Times New Roman" w:eastAsia="仿宋_GB2312" w:hAnsi="Times New Roman" w:cs="Times New Roman"/>
          <w:sz w:val="32"/>
          <w:szCs w:val="36"/>
        </w:rPr>
        <w:t>评估分设优秀、良好、合格、不合格四个等级，各等级不设比例。本年度接受上级主管部门评估的平台，其年度评估结果依据上级部门评估结果进行认定。</w:t>
      </w:r>
    </w:p>
    <w:p w14:paraId="03360264" w14:textId="77777777" w:rsidR="00651412" w:rsidRPr="009278E3" w:rsidRDefault="00651412" w:rsidP="00651412">
      <w:pPr>
        <w:ind w:firstLineChars="200" w:firstLine="640"/>
        <w:rPr>
          <w:rFonts w:ascii="Times New Roman" w:eastAsia="仿宋_GB2312" w:hAnsi="Times New Roman" w:cs="Times New Roman"/>
          <w:sz w:val="32"/>
          <w:szCs w:val="36"/>
        </w:rPr>
      </w:pPr>
      <w:r w:rsidRPr="009278E3">
        <w:rPr>
          <w:rFonts w:ascii="Times New Roman" w:eastAsia="仿宋_GB2312" w:hAnsi="Times New Roman" w:cs="Times New Roman"/>
          <w:sz w:val="32"/>
          <w:szCs w:val="36"/>
        </w:rPr>
        <w:t>第七条</w:t>
      </w:r>
      <w:r w:rsidRPr="009278E3">
        <w:rPr>
          <w:rFonts w:ascii="Times New Roman" w:eastAsia="仿宋_GB2312" w:hAnsi="Times New Roman" w:cs="Times New Roman"/>
          <w:sz w:val="32"/>
          <w:szCs w:val="36"/>
        </w:rPr>
        <w:t xml:space="preserve"> </w:t>
      </w:r>
      <w:r w:rsidRPr="009278E3">
        <w:rPr>
          <w:rFonts w:ascii="Times New Roman" w:eastAsia="仿宋_GB2312" w:hAnsi="Times New Roman" w:cs="Times New Roman"/>
          <w:sz w:val="32"/>
          <w:szCs w:val="36"/>
        </w:rPr>
        <w:t>评估成果须标注科研平台名称，同一成果一般用于一个平台的评估材料，如果一个成果是多个平台合作成果，</w:t>
      </w:r>
      <w:proofErr w:type="gramStart"/>
      <w:r w:rsidRPr="009278E3">
        <w:rPr>
          <w:rFonts w:ascii="Times New Roman" w:eastAsia="仿宋_GB2312" w:hAnsi="Times New Roman" w:cs="Times New Roman"/>
          <w:sz w:val="32"/>
          <w:szCs w:val="36"/>
        </w:rPr>
        <w:t>由成果</w:t>
      </w:r>
      <w:proofErr w:type="gramEnd"/>
      <w:r w:rsidRPr="009278E3">
        <w:rPr>
          <w:rFonts w:ascii="Times New Roman" w:eastAsia="仿宋_GB2312" w:hAnsi="Times New Roman" w:cs="Times New Roman"/>
          <w:sz w:val="32"/>
          <w:szCs w:val="36"/>
        </w:rPr>
        <w:t>完成人申报并经建设单位审批，可作为相应平台</w:t>
      </w:r>
      <w:r w:rsidRPr="009278E3">
        <w:rPr>
          <w:rFonts w:ascii="Times New Roman" w:eastAsia="仿宋_GB2312" w:hAnsi="Times New Roman" w:cs="Times New Roman"/>
          <w:sz w:val="32"/>
          <w:szCs w:val="36"/>
        </w:rPr>
        <w:lastRenderedPageBreak/>
        <w:t>的评估材料。</w:t>
      </w:r>
    </w:p>
    <w:p w14:paraId="4A066190" w14:textId="6F8C4EEE" w:rsidR="00651412" w:rsidRPr="009278E3" w:rsidRDefault="00651412" w:rsidP="00651412">
      <w:pPr>
        <w:ind w:firstLineChars="200" w:firstLine="640"/>
        <w:rPr>
          <w:rFonts w:ascii="Times New Roman" w:eastAsia="仿宋_GB2312" w:hAnsi="Times New Roman" w:cs="Times New Roman"/>
          <w:sz w:val="32"/>
          <w:szCs w:val="36"/>
        </w:rPr>
      </w:pPr>
      <w:r w:rsidRPr="009278E3">
        <w:rPr>
          <w:rFonts w:ascii="Times New Roman" w:eastAsia="仿宋_GB2312" w:hAnsi="Times New Roman" w:cs="Times New Roman"/>
          <w:sz w:val="32"/>
          <w:szCs w:val="36"/>
        </w:rPr>
        <w:t>第八条</w:t>
      </w:r>
      <w:r w:rsidRPr="009278E3">
        <w:rPr>
          <w:rFonts w:ascii="Times New Roman" w:eastAsia="仿宋_GB2312" w:hAnsi="Times New Roman" w:cs="Times New Roman"/>
          <w:sz w:val="32"/>
          <w:szCs w:val="36"/>
        </w:rPr>
        <w:t xml:space="preserve"> </w:t>
      </w:r>
      <w:r w:rsidRPr="009278E3">
        <w:rPr>
          <w:rFonts w:ascii="Times New Roman" w:eastAsia="仿宋_GB2312" w:hAnsi="Times New Roman" w:cs="Times New Roman"/>
          <w:sz w:val="32"/>
          <w:szCs w:val="36"/>
        </w:rPr>
        <w:t>学校对年度评估合格以上的</w:t>
      </w:r>
      <w:r w:rsidR="00EE75A8">
        <w:rPr>
          <w:rFonts w:ascii="Times New Roman" w:eastAsia="仿宋_GB2312" w:hAnsi="Times New Roman" w:cs="Times New Roman" w:hint="eastAsia"/>
          <w:sz w:val="32"/>
          <w:szCs w:val="36"/>
        </w:rPr>
        <w:t>理工科省部级</w:t>
      </w:r>
      <w:r w:rsidRPr="009278E3">
        <w:rPr>
          <w:rFonts w:ascii="Times New Roman" w:eastAsia="仿宋_GB2312" w:hAnsi="Times New Roman" w:cs="Times New Roman"/>
          <w:sz w:val="32"/>
          <w:szCs w:val="36"/>
        </w:rPr>
        <w:t>科研平台给予一定的经费支持。评估结果为不合格的科研平台，建设单位组织科研平台提出具体整改措施，并限期一年整改。上级主管部门批准建设的科研平台，限期未能完成整改的，相关事项计入学校科研诚信管理档案，并报该平台上级主管部门，建议对该平台予以撤销处理。省部级科研平台培育点，评估结果为不合格，停止下一年度支持，限期未能完成整改的，取消培育点并在建设单位下一年度经费预算中扣减学校前期投入，建设单位两年内限制申报科研平台培育点。</w:t>
      </w:r>
    </w:p>
    <w:p w14:paraId="71D9A3BC" w14:textId="77777777" w:rsidR="00651412" w:rsidRPr="009278E3" w:rsidRDefault="00651412" w:rsidP="00651412">
      <w:pPr>
        <w:ind w:firstLineChars="200" w:firstLine="640"/>
        <w:rPr>
          <w:rFonts w:ascii="Times New Roman" w:eastAsia="仿宋_GB2312" w:hAnsi="Times New Roman" w:cs="Times New Roman"/>
          <w:sz w:val="32"/>
          <w:szCs w:val="36"/>
        </w:rPr>
      </w:pPr>
      <w:r w:rsidRPr="009278E3">
        <w:rPr>
          <w:rFonts w:ascii="Times New Roman" w:eastAsia="仿宋_GB2312" w:hAnsi="Times New Roman" w:cs="Times New Roman"/>
          <w:sz w:val="32"/>
          <w:szCs w:val="36"/>
        </w:rPr>
        <w:t>第九条</w:t>
      </w:r>
      <w:r w:rsidRPr="009278E3">
        <w:rPr>
          <w:rFonts w:ascii="Times New Roman" w:eastAsia="仿宋_GB2312" w:hAnsi="Times New Roman" w:cs="Times New Roman"/>
          <w:sz w:val="32"/>
          <w:szCs w:val="36"/>
        </w:rPr>
        <w:t xml:space="preserve"> </w:t>
      </w:r>
      <w:r w:rsidRPr="009278E3">
        <w:rPr>
          <w:rFonts w:ascii="Times New Roman" w:eastAsia="仿宋_GB2312" w:hAnsi="Times New Roman" w:cs="Times New Roman"/>
          <w:sz w:val="32"/>
          <w:szCs w:val="36"/>
        </w:rPr>
        <w:t>科研平台上级主管部门有具体的管理规定的，按照上级主管部门文件要求执行。如无明确管理规定，则按照本办法要求执行。</w:t>
      </w:r>
    </w:p>
    <w:p w14:paraId="456B4CA5" w14:textId="74BCF3B3" w:rsidR="00651412" w:rsidRDefault="00651412" w:rsidP="00651412">
      <w:pPr>
        <w:ind w:firstLineChars="200" w:firstLine="640"/>
        <w:rPr>
          <w:rFonts w:ascii="Times New Roman" w:eastAsia="仿宋_GB2312" w:hAnsi="Times New Roman" w:cs="Times New Roman"/>
          <w:sz w:val="32"/>
          <w:szCs w:val="36"/>
        </w:rPr>
      </w:pPr>
      <w:r w:rsidRPr="009278E3">
        <w:rPr>
          <w:rFonts w:ascii="Times New Roman" w:eastAsia="仿宋_GB2312" w:hAnsi="Times New Roman" w:cs="Times New Roman"/>
          <w:sz w:val="32"/>
          <w:szCs w:val="36"/>
        </w:rPr>
        <w:t>第十条</w:t>
      </w:r>
      <w:r w:rsidRPr="009278E3">
        <w:rPr>
          <w:rFonts w:ascii="Times New Roman" w:eastAsia="仿宋_GB2312" w:hAnsi="Times New Roman" w:cs="Times New Roman"/>
          <w:sz w:val="32"/>
          <w:szCs w:val="36"/>
        </w:rPr>
        <w:t xml:space="preserve"> </w:t>
      </w:r>
      <w:r w:rsidRPr="009278E3">
        <w:rPr>
          <w:rFonts w:ascii="Times New Roman" w:eastAsia="仿宋_GB2312" w:hAnsi="Times New Roman" w:cs="Times New Roman"/>
          <w:sz w:val="32"/>
          <w:szCs w:val="36"/>
        </w:rPr>
        <w:t>本办法由科学技术处负责解释。</w:t>
      </w:r>
    </w:p>
    <w:p w14:paraId="7E493498" w14:textId="77777777" w:rsidR="00AE74DF" w:rsidRPr="009278E3" w:rsidRDefault="00AE74DF" w:rsidP="00651412">
      <w:pPr>
        <w:ind w:firstLineChars="200" w:firstLine="640"/>
        <w:rPr>
          <w:rFonts w:ascii="Times New Roman" w:eastAsia="仿宋_GB2312" w:hAnsi="Times New Roman" w:cs="Times New Roman"/>
          <w:sz w:val="32"/>
          <w:szCs w:val="36"/>
        </w:rPr>
      </w:pPr>
    </w:p>
    <w:p w14:paraId="4F65DA28" w14:textId="49AF9A59" w:rsidR="00651412" w:rsidRPr="009278E3" w:rsidRDefault="00651412" w:rsidP="00AE74DF">
      <w:pPr>
        <w:rPr>
          <w:rFonts w:ascii="Times New Roman" w:eastAsia="仿宋_GB2312" w:hAnsi="Times New Roman" w:cs="Times New Roman"/>
          <w:sz w:val="32"/>
          <w:szCs w:val="36"/>
        </w:rPr>
      </w:pPr>
      <w:r w:rsidRPr="009278E3">
        <w:rPr>
          <w:rFonts w:ascii="Times New Roman" w:eastAsia="仿宋_GB2312" w:hAnsi="Times New Roman" w:cs="Times New Roman"/>
          <w:sz w:val="32"/>
          <w:szCs w:val="36"/>
        </w:rPr>
        <w:t>附件：</w:t>
      </w:r>
      <w:r w:rsidR="00FC7A58" w:rsidRPr="009278E3">
        <w:rPr>
          <w:rFonts w:ascii="Times New Roman" w:eastAsia="仿宋_GB2312" w:hAnsi="Times New Roman" w:cs="Times New Roman"/>
          <w:sz w:val="32"/>
          <w:szCs w:val="36"/>
        </w:rPr>
        <w:t>南京信息工程大学科研平台</w:t>
      </w:r>
      <w:r w:rsidRPr="009278E3">
        <w:rPr>
          <w:rFonts w:ascii="Times New Roman" w:eastAsia="仿宋_GB2312" w:hAnsi="Times New Roman" w:cs="Times New Roman"/>
          <w:sz w:val="32"/>
          <w:szCs w:val="36"/>
        </w:rPr>
        <w:t>年度评估指标（</w:t>
      </w:r>
      <w:r w:rsidRPr="009278E3">
        <w:rPr>
          <w:rFonts w:ascii="Times New Roman" w:eastAsia="仿宋_GB2312" w:hAnsi="Times New Roman" w:cs="Times New Roman"/>
          <w:sz w:val="32"/>
          <w:szCs w:val="36"/>
        </w:rPr>
        <w:t>2024</w:t>
      </w:r>
      <w:r w:rsidRPr="009278E3">
        <w:rPr>
          <w:rFonts w:ascii="Times New Roman" w:eastAsia="仿宋_GB2312" w:hAnsi="Times New Roman" w:cs="Times New Roman"/>
          <w:sz w:val="32"/>
          <w:szCs w:val="36"/>
        </w:rPr>
        <w:t>版）</w:t>
      </w:r>
    </w:p>
    <w:p w14:paraId="77B4DEC9" w14:textId="77777777" w:rsidR="00651412" w:rsidRPr="009278E3" w:rsidRDefault="00651412">
      <w:pPr>
        <w:widowControl/>
        <w:jc w:val="left"/>
        <w:rPr>
          <w:rFonts w:ascii="Times New Roman" w:eastAsia="仿宋_GB2312" w:hAnsi="Times New Roman" w:cs="Times New Roman"/>
          <w:sz w:val="32"/>
          <w:szCs w:val="36"/>
        </w:rPr>
      </w:pPr>
      <w:r w:rsidRPr="009278E3">
        <w:rPr>
          <w:rFonts w:ascii="Times New Roman" w:eastAsia="仿宋_GB2312" w:hAnsi="Times New Roman" w:cs="Times New Roman"/>
          <w:sz w:val="32"/>
          <w:szCs w:val="36"/>
        </w:rPr>
        <w:br w:type="page"/>
      </w:r>
    </w:p>
    <w:p w14:paraId="62851727" w14:textId="0731C1FA" w:rsidR="00FC7A58" w:rsidRPr="009278E3" w:rsidRDefault="00FC7A58" w:rsidP="00FC7A58">
      <w:pPr>
        <w:widowControl/>
        <w:jc w:val="center"/>
        <w:rPr>
          <w:rFonts w:ascii="Times New Roman" w:eastAsia="方正小标宋简体" w:hAnsi="Times New Roman" w:cs="Times New Roman"/>
          <w:sz w:val="32"/>
          <w:szCs w:val="36"/>
        </w:rPr>
      </w:pPr>
      <w:r w:rsidRPr="009278E3">
        <w:rPr>
          <w:rFonts w:ascii="Times New Roman" w:eastAsia="方正小标宋简体" w:hAnsi="Times New Roman" w:cs="Times New Roman"/>
          <w:sz w:val="32"/>
          <w:szCs w:val="36"/>
        </w:rPr>
        <w:lastRenderedPageBreak/>
        <w:t>南京信息工程大学科研平台年度评估指标（</w:t>
      </w:r>
      <w:r w:rsidRPr="009278E3">
        <w:rPr>
          <w:rFonts w:ascii="Times New Roman" w:eastAsia="方正小标宋简体" w:hAnsi="Times New Roman" w:cs="Times New Roman"/>
          <w:sz w:val="32"/>
          <w:szCs w:val="36"/>
        </w:rPr>
        <w:t>2024</w:t>
      </w:r>
      <w:r w:rsidRPr="009278E3">
        <w:rPr>
          <w:rFonts w:ascii="Times New Roman" w:eastAsia="方正小标宋简体" w:hAnsi="Times New Roman" w:cs="Times New Roman"/>
          <w:sz w:val="32"/>
          <w:szCs w:val="36"/>
        </w:rPr>
        <w:t>版）</w:t>
      </w:r>
    </w:p>
    <w:tbl>
      <w:tblPr>
        <w:tblStyle w:val="a7"/>
        <w:tblpPr w:leftFromText="180" w:rightFromText="180" w:vertAnchor="text" w:tblpY="1"/>
        <w:tblOverlap w:val="never"/>
        <w:tblW w:w="0" w:type="auto"/>
        <w:tblLook w:val="04A0" w:firstRow="1" w:lastRow="0" w:firstColumn="1" w:lastColumn="0" w:noHBand="0" w:noVBand="1"/>
      </w:tblPr>
      <w:tblGrid>
        <w:gridCol w:w="2074"/>
        <w:gridCol w:w="2074"/>
        <w:gridCol w:w="2074"/>
        <w:gridCol w:w="2074"/>
      </w:tblGrid>
      <w:tr w:rsidR="006E345A" w:rsidRPr="009278E3" w14:paraId="184E7D74" w14:textId="77777777" w:rsidTr="00AD7A84">
        <w:trPr>
          <w:trHeight w:val="851"/>
        </w:trPr>
        <w:tc>
          <w:tcPr>
            <w:tcW w:w="2074" w:type="dxa"/>
            <w:vAlign w:val="center"/>
          </w:tcPr>
          <w:p w14:paraId="0BDA9759" w14:textId="422ED35E" w:rsidR="006E345A" w:rsidRPr="009278E3" w:rsidRDefault="006E345A" w:rsidP="00AD7A84">
            <w:pPr>
              <w:jc w:val="center"/>
              <w:rPr>
                <w:rFonts w:ascii="Times New Roman" w:eastAsia="仿宋_GB2312" w:hAnsi="Times New Roman" w:cs="Times New Roman"/>
                <w:b/>
                <w:bCs/>
                <w:sz w:val="24"/>
                <w:szCs w:val="28"/>
              </w:rPr>
            </w:pPr>
            <w:r w:rsidRPr="009278E3">
              <w:rPr>
                <w:rFonts w:ascii="Times New Roman" w:eastAsia="仿宋_GB2312" w:hAnsi="Times New Roman" w:cs="Times New Roman"/>
                <w:b/>
                <w:bCs/>
                <w:sz w:val="24"/>
                <w:szCs w:val="28"/>
              </w:rPr>
              <w:t>一级指标</w:t>
            </w:r>
          </w:p>
        </w:tc>
        <w:tc>
          <w:tcPr>
            <w:tcW w:w="2074" w:type="dxa"/>
            <w:vAlign w:val="center"/>
          </w:tcPr>
          <w:p w14:paraId="5BECDF90" w14:textId="196FA321" w:rsidR="006E345A" w:rsidRPr="009278E3" w:rsidRDefault="006E345A" w:rsidP="00AD7A84">
            <w:pPr>
              <w:jc w:val="center"/>
              <w:rPr>
                <w:rFonts w:ascii="Times New Roman" w:eastAsia="仿宋_GB2312" w:hAnsi="Times New Roman" w:cs="Times New Roman"/>
                <w:b/>
                <w:bCs/>
                <w:sz w:val="24"/>
                <w:szCs w:val="28"/>
              </w:rPr>
            </w:pPr>
            <w:r w:rsidRPr="009278E3">
              <w:rPr>
                <w:rFonts w:ascii="Times New Roman" w:eastAsia="仿宋_GB2312" w:hAnsi="Times New Roman" w:cs="Times New Roman"/>
                <w:b/>
                <w:bCs/>
                <w:sz w:val="24"/>
                <w:szCs w:val="28"/>
              </w:rPr>
              <w:t>二级指标</w:t>
            </w:r>
          </w:p>
        </w:tc>
        <w:tc>
          <w:tcPr>
            <w:tcW w:w="2074" w:type="dxa"/>
            <w:vAlign w:val="center"/>
          </w:tcPr>
          <w:p w14:paraId="294973ED" w14:textId="6AD1E4A1" w:rsidR="006E345A" w:rsidRPr="009278E3" w:rsidRDefault="006E345A" w:rsidP="00AD7A84">
            <w:pPr>
              <w:jc w:val="center"/>
              <w:rPr>
                <w:rFonts w:ascii="Times New Roman" w:eastAsia="仿宋_GB2312" w:hAnsi="Times New Roman" w:cs="Times New Roman"/>
                <w:b/>
                <w:bCs/>
                <w:sz w:val="24"/>
                <w:szCs w:val="28"/>
              </w:rPr>
            </w:pPr>
            <w:r w:rsidRPr="009278E3">
              <w:rPr>
                <w:rFonts w:ascii="Times New Roman" w:eastAsia="仿宋_GB2312" w:hAnsi="Times New Roman" w:cs="Times New Roman"/>
                <w:b/>
                <w:bCs/>
                <w:sz w:val="24"/>
                <w:szCs w:val="28"/>
              </w:rPr>
              <w:t>指标说明</w:t>
            </w:r>
          </w:p>
        </w:tc>
        <w:tc>
          <w:tcPr>
            <w:tcW w:w="2074" w:type="dxa"/>
            <w:vAlign w:val="center"/>
          </w:tcPr>
          <w:p w14:paraId="01F1120F" w14:textId="113CE4CF" w:rsidR="006E345A" w:rsidRPr="009278E3" w:rsidRDefault="006E345A" w:rsidP="00AD7A84">
            <w:pPr>
              <w:jc w:val="center"/>
              <w:rPr>
                <w:rFonts w:ascii="Times New Roman" w:eastAsia="仿宋_GB2312" w:hAnsi="Times New Roman" w:cs="Times New Roman"/>
                <w:b/>
                <w:bCs/>
                <w:sz w:val="24"/>
                <w:szCs w:val="28"/>
              </w:rPr>
            </w:pPr>
            <w:r w:rsidRPr="009278E3">
              <w:rPr>
                <w:rFonts w:ascii="Times New Roman" w:eastAsia="仿宋_GB2312" w:hAnsi="Times New Roman" w:cs="Times New Roman"/>
                <w:b/>
                <w:bCs/>
                <w:sz w:val="24"/>
                <w:szCs w:val="28"/>
              </w:rPr>
              <w:t>评分标准</w:t>
            </w:r>
          </w:p>
        </w:tc>
      </w:tr>
      <w:tr w:rsidR="00FC7A58" w:rsidRPr="009278E3" w14:paraId="0729AB03" w14:textId="77777777" w:rsidTr="00AD7A84">
        <w:trPr>
          <w:trHeight w:val="851"/>
        </w:trPr>
        <w:tc>
          <w:tcPr>
            <w:tcW w:w="2074" w:type="dxa"/>
            <w:vMerge w:val="restart"/>
            <w:vAlign w:val="center"/>
          </w:tcPr>
          <w:p w14:paraId="162F80DF" w14:textId="0D537759" w:rsidR="00FC7A58" w:rsidRPr="009278E3" w:rsidRDefault="00FC7A58" w:rsidP="00AD7A84">
            <w:pPr>
              <w:jc w:val="center"/>
              <w:rPr>
                <w:rFonts w:ascii="Times New Roman" w:eastAsia="仿宋_GB2312" w:hAnsi="Times New Roman" w:cs="Times New Roman"/>
                <w:b/>
                <w:bCs/>
                <w:sz w:val="24"/>
                <w:szCs w:val="28"/>
              </w:rPr>
            </w:pPr>
            <w:r w:rsidRPr="009278E3">
              <w:rPr>
                <w:rFonts w:ascii="Times New Roman" w:eastAsia="仿宋_GB2312" w:hAnsi="Times New Roman" w:cs="Times New Roman"/>
                <w:b/>
                <w:bCs/>
                <w:sz w:val="24"/>
                <w:szCs w:val="28"/>
              </w:rPr>
              <w:t>建设与创新成效（</w:t>
            </w:r>
            <w:r w:rsidRPr="009278E3">
              <w:rPr>
                <w:rFonts w:ascii="Times New Roman" w:eastAsia="仿宋_GB2312" w:hAnsi="Times New Roman" w:cs="Times New Roman"/>
                <w:b/>
                <w:bCs/>
                <w:sz w:val="24"/>
                <w:szCs w:val="28"/>
              </w:rPr>
              <w:t>50</w:t>
            </w:r>
            <w:r w:rsidRPr="009278E3">
              <w:rPr>
                <w:rFonts w:ascii="Times New Roman" w:eastAsia="仿宋_GB2312" w:hAnsi="Times New Roman" w:cs="Times New Roman"/>
                <w:b/>
                <w:bCs/>
                <w:sz w:val="24"/>
                <w:szCs w:val="28"/>
              </w:rPr>
              <w:t>分）</w:t>
            </w:r>
          </w:p>
        </w:tc>
        <w:tc>
          <w:tcPr>
            <w:tcW w:w="2074" w:type="dxa"/>
            <w:tcBorders>
              <w:top w:val="single" w:sz="4" w:space="0" w:color="auto"/>
              <w:left w:val="single" w:sz="4" w:space="0" w:color="auto"/>
              <w:bottom w:val="single" w:sz="4" w:space="0" w:color="auto"/>
              <w:right w:val="single" w:sz="4" w:space="0" w:color="auto"/>
            </w:tcBorders>
            <w:shd w:val="clear" w:color="000000" w:fill="FFFFFF"/>
            <w:vAlign w:val="center"/>
          </w:tcPr>
          <w:p w14:paraId="376F9832" w14:textId="4AEC0AF3" w:rsidR="00FC7A58" w:rsidRPr="009278E3" w:rsidRDefault="00FC7A58" w:rsidP="00AD7A84">
            <w:pPr>
              <w:spacing w:beforeLines="50" w:before="156" w:afterLines="50" w:after="156"/>
              <w:rPr>
                <w:rFonts w:ascii="Times New Roman" w:eastAsia="宋体" w:hAnsi="Times New Roman" w:cs="Times New Roman"/>
                <w:b/>
                <w:bCs/>
                <w:szCs w:val="21"/>
              </w:rPr>
            </w:pPr>
            <w:r w:rsidRPr="009278E3">
              <w:rPr>
                <w:rFonts w:ascii="Times New Roman" w:eastAsia="宋体" w:hAnsi="Times New Roman" w:cs="Times New Roman"/>
                <w:b/>
                <w:bCs/>
                <w:szCs w:val="21"/>
              </w:rPr>
              <w:t>平台定位与研究方向（</w:t>
            </w:r>
            <w:r w:rsidRPr="009278E3">
              <w:rPr>
                <w:rFonts w:ascii="Times New Roman" w:eastAsia="宋体" w:hAnsi="Times New Roman" w:cs="Times New Roman"/>
                <w:b/>
                <w:bCs/>
                <w:szCs w:val="21"/>
              </w:rPr>
              <w:t>5</w:t>
            </w:r>
            <w:r w:rsidRPr="009278E3">
              <w:rPr>
                <w:rFonts w:ascii="Times New Roman" w:eastAsia="宋体" w:hAnsi="Times New Roman" w:cs="Times New Roman"/>
                <w:b/>
                <w:bCs/>
                <w:szCs w:val="21"/>
              </w:rPr>
              <w:t>分）</w:t>
            </w:r>
          </w:p>
        </w:tc>
        <w:tc>
          <w:tcPr>
            <w:tcW w:w="2074" w:type="dxa"/>
            <w:tcBorders>
              <w:top w:val="single" w:sz="4" w:space="0" w:color="auto"/>
              <w:left w:val="nil"/>
              <w:bottom w:val="single" w:sz="4" w:space="0" w:color="auto"/>
              <w:right w:val="single" w:sz="4" w:space="0" w:color="auto"/>
            </w:tcBorders>
            <w:shd w:val="clear" w:color="000000" w:fill="FFFFFF"/>
            <w:vAlign w:val="center"/>
          </w:tcPr>
          <w:p w14:paraId="4F2E7DF2" w14:textId="5C6CE90A" w:rsidR="00FC7A58" w:rsidRPr="009278E3" w:rsidRDefault="00FC7A58" w:rsidP="00AD7A84">
            <w:pPr>
              <w:spacing w:beforeLines="50" w:before="156" w:afterLines="50" w:after="156"/>
              <w:rPr>
                <w:rFonts w:ascii="Times New Roman" w:eastAsia="宋体" w:hAnsi="Times New Roman" w:cs="Times New Roman"/>
                <w:szCs w:val="21"/>
              </w:rPr>
            </w:pPr>
            <w:r w:rsidRPr="009278E3">
              <w:rPr>
                <w:rFonts w:ascii="Times New Roman" w:eastAsia="宋体" w:hAnsi="Times New Roman" w:cs="Times New Roman"/>
                <w:szCs w:val="21"/>
              </w:rPr>
              <w:t>聚焦科学前沿和国家及地方需求，</w:t>
            </w:r>
            <w:proofErr w:type="gramStart"/>
            <w:r w:rsidRPr="009278E3">
              <w:rPr>
                <w:rFonts w:ascii="Times New Roman" w:eastAsia="宋体" w:hAnsi="Times New Roman" w:cs="Times New Roman"/>
                <w:szCs w:val="21"/>
              </w:rPr>
              <w:t>凝炼</w:t>
            </w:r>
            <w:proofErr w:type="gramEnd"/>
            <w:r w:rsidRPr="009278E3">
              <w:rPr>
                <w:rFonts w:ascii="Times New Roman" w:eastAsia="宋体" w:hAnsi="Times New Roman" w:cs="Times New Roman"/>
                <w:szCs w:val="21"/>
              </w:rPr>
              <w:t>研究方向，开展有组织的科学研究。</w:t>
            </w:r>
          </w:p>
        </w:tc>
        <w:tc>
          <w:tcPr>
            <w:tcW w:w="2074" w:type="dxa"/>
            <w:tcBorders>
              <w:top w:val="single" w:sz="4" w:space="0" w:color="auto"/>
              <w:left w:val="nil"/>
              <w:bottom w:val="single" w:sz="4" w:space="0" w:color="auto"/>
              <w:right w:val="single" w:sz="4" w:space="0" w:color="auto"/>
            </w:tcBorders>
            <w:shd w:val="clear" w:color="000000" w:fill="FFFFFF"/>
            <w:vAlign w:val="center"/>
          </w:tcPr>
          <w:p w14:paraId="45A28734" w14:textId="5934F986" w:rsidR="00FC7A58" w:rsidRPr="009278E3" w:rsidRDefault="00FC7A58" w:rsidP="00AD7A84">
            <w:pPr>
              <w:spacing w:beforeLines="50" w:before="156" w:afterLines="50" w:after="156"/>
              <w:rPr>
                <w:rFonts w:ascii="Times New Roman" w:eastAsia="宋体" w:hAnsi="Times New Roman" w:cs="Times New Roman"/>
                <w:szCs w:val="21"/>
              </w:rPr>
            </w:pPr>
            <w:r w:rsidRPr="009278E3">
              <w:rPr>
                <w:rFonts w:ascii="Times New Roman" w:eastAsia="宋体" w:hAnsi="Times New Roman" w:cs="Times New Roman"/>
                <w:szCs w:val="21"/>
              </w:rPr>
              <w:t>研究方向是否明确，与国家及地方需求结合是否紧密，占</w:t>
            </w:r>
            <w:r w:rsidRPr="009278E3">
              <w:rPr>
                <w:rFonts w:ascii="Times New Roman" w:eastAsia="宋体" w:hAnsi="Times New Roman" w:cs="Times New Roman"/>
                <w:szCs w:val="21"/>
              </w:rPr>
              <w:t>0-5</w:t>
            </w:r>
            <w:r w:rsidRPr="009278E3">
              <w:rPr>
                <w:rFonts w:ascii="Times New Roman" w:eastAsia="宋体" w:hAnsi="Times New Roman" w:cs="Times New Roman"/>
                <w:szCs w:val="21"/>
              </w:rPr>
              <w:t>分。</w:t>
            </w:r>
          </w:p>
        </w:tc>
      </w:tr>
      <w:tr w:rsidR="00FC7A58" w:rsidRPr="009278E3" w14:paraId="36F08205" w14:textId="77777777" w:rsidTr="00AD7A84">
        <w:trPr>
          <w:trHeight w:val="851"/>
        </w:trPr>
        <w:tc>
          <w:tcPr>
            <w:tcW w:w="2074" w:type="dxa"/>
            <w:vMerge/>
          </w:tcPr>
          <w:p w14:paraId="649252C0" w14:textId="77777777" w:rsidR="00FC7A58" w:rsidRPr="009278E3" w:rsidRDefault="00FC7A58" w:rsidP="00AD7A84">
            <w:pPr>
              <w:rPr>
                <w:rFonts w:ascii="Times New Roman" w:eastAsia="仿宋_GB2312" w:hAnsi="Times New Roman" w:cs="Times New Roman"/>
                <w:sz w:val="24"/>
                <w:szCs w:val="28"/>
              </w:rPr>
            </w:pPr>
          </w:p>
        </w:tc>
        <w:tc>
          <w:tcPr>
            <w:tcW w:w="2074" w:type="dxa"/>
            <w:tcBorders>
              <w:top w:val="nil"/>
              <w:left w:val="single" w:sz="4" w:space="0" w:color="auto"/>
              <w:bottom w:val="single" w:sz="4" w:space="0" w:color="auto"/>
              <w:right w:val="single" w:sz="4" w:space="0" w:color="auto"/>
            </w:tcBorders>
            <w:shd w:val="clear" w:color="000000" w:fill="FFFFFF"/>
            <w:vAlign w:val="center"/>
          </w:tcPr>
          <w:p w14:paraId="73E80E27" w14:textId="77777777" w:rsidR="00FC7A58" w:rsidRDefault="00FC7A58" w:rsidP="00AD7A84">
            <w:pPr>
              <w:spacing w:beforeLines="50" w:before="156" w:afterLines="50" w:after="156"/>
              <w:rPr>
                <w:rFonts w:ascii="Times New Roman" w:eastAsia="方正小标宋简体" w:hAnsi="Times New Roman" w:cs="Times New Roman"/>
                <w:sz w:val="32"/>
                <w:szCs w:val="36"/>
              </w:rPr>
            </w:pPr>
            <w:r w:rsidRPr="009278E3">
              <w:rPr>
                <w:rFonts w:ascii="Times New Roman" w:eastAsia="宋体" w:hAnsi="Times New Roman" w:cs="Times New Roman"/>
                <w:b/>
                <w:bCs/>
                <w:szCs w:val="21"/>
              </w:rPr>
              <w:t>团队与人才队伍建设（</w:t>
            </w:r>
            <w:r w:rsidRPr="009278E3">
              <w:rPr>
                <w:rFonts w:ascii="Times New Roman" w:eastAsia="宋体" w:hAnsi="Times New Roman" w:cs="Times New Roman"/>
                <w:b/>
                <w:bCs/>
                <w:szCs w:val="21"/>
              </w:rPr>
              <w:t>10</w:t>
            </w:r>
            <w:r w:rsidRPr="009278E3">
              <w:rPr>
                <w:rFonts w:ascii="Times New Roman" w:eastAsia="宋体" w:hAnsi="Times New Roman" w:cs="Times New Roman"/>
                <w:b/>
                <w:bCs/>
                <w:szCs w:val="21"/>
              </w:rPr>
              <w:t>分）</w:t>
            </w:r>
          </w:p>
          <w:p w14:paraId="5C7D8696" w14:textId="6055822A" w:rsidR="00AD7A84" w:rsidRPr="00AD7A84" w:rsidRDefault="00AD7A84" w:rsidP="00AD7A84">
            <w:pPr>
              <w:rPr>
                <w:rFonts w:ascii="Times New Roman" w:eastAsia="宋体" w:hAnsi="Times New Roman" w:cs="Times New Roman"/>
                <w:szCs w:val="21"/>
              </w:rPr>
            </w:pPr>
          </w:p>
        </w:tc>
        <w:tc>
          <w:tcPr>
            <w:tcW w:w="2074" w:type="dxa"/>
            <w:tcBorders>
              <w:top w:val="nil"/>
              <w:left w:val="nil"/>
              <w:bottom w:val="single" w:sz="4" w:space="0" w:color="auto"/>
              <w:right w:val="single" w:sz="4" w:space="0" w:color="auto"/>
            </w:tcBorders>
            <w:shd w:val="clear" w:color="000000" w:fill="FFFFFF"/>
            <w:vAlign w:val="center"/>
          </w:tcPr>
          <w:p w14:paraId="56A1057A" w14:textId="4B6F6218" w:rsidR="00FC7A58" w:rsidRPr="009278E3" w:rsidRDefault="00FC7A58" w:rsidP="00AD7A84">
            <w:pPr>
              <w:spacing w:beforeLines="50" w:before="156" w:afterLines="50" w:after="156"/>
              <w:rPr>
                <w:rFonts w:ascii="Times New Roman" w:eastAsia="宋体" w:hAnsi="Times New Roman" w:cs="Times New Roman"/>
                <w:szCs w:val="21"/>
              </w:rPr>
            </w:pPr>
            <w:r w:rsidRPr="009278E3">
              <w:rPr>
                <w:rFonts w:ascii="Times New Roman" w:eastAsia="宋体" w:hAnsi="Times New Roman" w:cs="Times New Roman"/>
                <w:szCs w:val="21"/>
              </w:rPr>
              <w:t>加强团队建设，培养和引进优秀人才，建设具有创新意识和团队精神、知识结构和年龄结构合理的科研团队</w:t>
            </w:r>
          </w:p>
        </w:tc>
        <w:tc>
          <w:tcPr>
            <w:tcW w:w="2074" w:type="dxa"/>
            <w:tcBorders>
              <w:top w:val="nil"/>
              <w:left w:val="nil"/>
              <w:bottom w:val="single" w:sz="4" w:space="0" w:color="auto"/>
              <w:right w:val="single" w:sz="4" w:space="0" w:color="auto"/>
            </w:tcBorders>
            <w:shd w:val="clear" w:color="000000" w:fill="FFFFFF"/>
            <w:vAlign w:val="center"/>
          </w:tcPr>
          <w:p w14:paraId="7A5C031E" w14:textId="27F07A2B" w:rsidR="00FC7A58" w:rsidRPr="009278E3" w:rsidRDefault="00FC7A58" w:rsidP="00AD7A84">
            <w:pPr>
              <w:spacing w:beforeLines="50" w:before="156" w:afterLines="50" w:after="156"/>
              <w:rPr>
                <w:rFonts w:ascii="Times New Roman" w:eastAsia="宋体" w:hAnsi="Times New Roman" w:cs="Times New Roman"/>
                <w:szCs w:val="21"/>
              </w:rPr>
            </w:pPr>
            <w:r w:rsidRPr="009278E3">
              <w:rPr>
                <w:rFonts w:ascii="Times New Roman" w:eastAsia="宋体" w:hAnsi="Times New Roman" w:cs="Times New Roman"/>
                <w:szCs w:val="21"/>
              </w:rPr>
              <w:t>1.</w:t>
            </w:r>
            <w:r w:rsidRPr="009278E3">
              <w:rPr>
                <w:rFonts w:ascii="Times New Roman" w:eastAsia="宋体" w:hAnsi="Times New Roman" w:cs="Times New Roman"/>
                <w:szCs w:val="21"/>
              </w:rPr>
              <w:t>人才队伍结构和创新能力情况，占</w:t>
            </w:r>
            <w:r w:rsidRPr="009278E3">
              <w:rPr>
                <w:rFonts w:ascii="Times New Roman" w:eastAsia="宋体" w:hAnsi="Times New Roman" w:cs="Times New Roman"/>
                <w:szCs w:val="21"/>
              </w:rPr>
              <w:t>0-5</w:t>
            </w:r>
            <w:r w:rsidRPr="009278E3">
              <w:rPr>
                <w:rFonts w:ascii="Times New Roman" w:eastAsia="宋体" w:hAnsi="Times New Roman" w:cs="Times New Roman"/>
                <w:szCs w:val="21"/>
              </w:rPr>
              <w:t>分。</w:t>
            </w:r>
            <w:r w:rsidRPr="009278E3">
              <w:rPr>
                <w:rFonts w:ascii="Times New Roman" w:eastAsia="宋体" w:hAnsi="Times New Roman" w:cs="Times New Roman"/>
                <w:szCs w:val="21"/>
              </w:rPr>
              <w:br/>
              <w:t>2.</w:t>
            </w:r>
            <w:r w:rsidRPr="009278E3">
              <w:rPr>
                <w:rFonts w:ascii="Times New Roman" w:eastAsia="宋体" w:hAnsi="Times New Roman" w:cs="Times New Roman"/>
                <w:szCs w:val="21"/>
              </w:rPr>
              <w:t>培养和引进国家级和省部级人才计划成效，占</w:t>
            </w:r>
            <w:r w:rsidRPr="009278E3">
              <w:rPr>
                <w:rFonts w:ascii="Times New Roman" w:eastAsia="宋体" w:hAnsi="Times New Roman" w:cs="Times New Roman"/>
                <w:szCs w:val="21"/>
              </w:rPr>
              <w:t>0-5</w:t>
            </w:r>
            <w:r w:rsidRPr="009278E3">
              <w:rPr>
                <w:rFonts w:ascii="Times New Roman" w:eastAsia="宋体" w:hAnsi="Times New Roman" w:cs="Times New Roman"/>
                <w:szCs w:val="21"/>
              </w:rPr>
              <w:t>分。</w:t>
            </w:r>
          </w:p>
        </w:tc>
      </w:tr>
      <w:tr w:rsidR="00FC7A58" w:rsidRPr="009278E3" w14:paraId="4390CF85" w14:textId="77777777" w:rsidTr="00AD7A84">
        <w:trPr>
          <w:trHeight w:val="851"/>
        </w:trPr>
        <w:tc>
          <w:tcPr>
            <w:tcW w:w="2074" w:type="dxa"/>
            <w:vMerge/>
          </w:tcPr>
          <w:p w14:paraId="43B8D7DA" w14:textId="77777777" w:rsidR="00FC7A58" w:rsidRPr="009278E3" w:rsidRDefault="00FC7A58" w:rsidP="00AD7A84">
            <w:pPr>
              <w:rPr>
                <w:rFonts w:ascii="Times New Roman" w:eastAsia="仿宋_GB2312" w:hAnsi="Times New Roman" w:cs="Times New Roman"/>
                <w:sz w:val="24"/>
                <w:szCs w:val="28"/>
              </w:rPr>
            </w:pPr>
          </w:p>
        </w:tc>
        <w:tc>
          <w:tcPr>
            <w:tcW w:w="2074" w:type="dxa"/>
            <w:tcBorders>
              <w:top w:val="nil"/>
              <w:left w:val="single" w:sz="4" w:space="0" w:color="auto"/>
              <w:bottom w:val="single" w:sz="4" w:space="0" w:color="auto"/>
              <w:right w:val="single" w:sz="4" w:space="0" w:color="auto"/>
            </w:tcBorders>
            <w:shd w:val="clear" w:color="000000" w:fill="FFFFFF"/>
            <w:vAlign w:val="center"/>
          </w:tcPr>
          <w:p w14:paraId="253D9E76" w14:textId="75233820" w:rsidR="00FC7A58" w:rsidRPr="009278E3" w:rsidRDefault="00FC7A58" w:rsidP="00AD7A84">
            <w:pPr>
              <w:spacing w:beforeLines="50" w:before="156" w:afterLines="50" w:after="156"/>
              <w:rPr>
                <w:rFonts w:ascii="Times New Roman" w:eastAsia="宋体" w:hAnsi="Times New Roman" w:cs="Times New Roman"/>
                <w:b/>
                <w:bCs/>
                <w:szCs w:val="21"/>
              </w:rPr>
            </w:pPr>
            <w:r w:rsidRPr="009278E3">
              <w:rPr>
                <w:rFonts w:ascii="Times New Roman" w:eastAsia="宋体" w:hAnsi="Times New Roman" w:cs="Times New Roman"/>
                <w:b/>
                <w:bCs/>
                <w:szCs w:val="21"/>
              </w:rPr>
              <w:t>代表性研究成果（</w:t>
            </w:r>
            <w:r w:rsidRPr="009278E3">
              <w:rPr>
                <w:rFonts w:ascii="Times New Roman" w:eastAsia="宋体" w:hAnsi="Times New Roman" w:cs="Times New Roman"/>
                <w:b/>
                <w:bCs/>
                <w:szCs w:val="21"/>
              </w:rPr>
              <w:t>15</w:t>
            </w:r>
            <w:r w:rsidRPr="009278E3">
              <w:rPr>
                <w:rFonts w:ascii="Times New Roman" w:eastAsia="宋体" w:hAnsi="Times New Roman" w:cs="Times New Roman"/>
                <w:b/>
                <w:bCs/>
                <w:szCs w:val="21"/>
              </w:rPr>
              <w:t>分）</w:t>
            </w:r>
          </w:p>
        </w:tc>
        <w:tc>
          <w:tcPr>
            <w:tcW w:w="2074" w:type="dxa"/>
            <w:tcBorders>
              <w:top w:val="nil"/>
              <w:left w:val="nil"/>
              <w:bottom w:val="single" w:sz="4" w:space="0" w:color="auto"/>
              <w:right w:val="single" w:sz="4" w:space="0" w:color="auto"/>
            </w:tcBorders>
            <w:shd w:val="clear" w:color="000000" w:fill="FFFFFF"/>
            <w:vAlign w:val="center"/>
          </w:tcPr>
          <w:p w14:paraId="47F4EDA8" w14:textId="632D2732" w:rsidR="00FC7A58" w:rsidRPr="009278E3" w:rsidRDefault="00FC7A58" w:rsidP="00AD7A84">
            <w:pPr>
              <w:spacing w:beforeLines="50" w:before="156" w:afterLines="50" w:after="156"/>
              <w:rPr>
                <w:rFonts w:ascii="Times New Roman" w:eastAsia="宋体" w:hAnsi="Times New Roman" w:cs="Times New Roman"/>
                <w:szCs w:val="21"/>
              </w:rPr>
            </w:pPr>
            <w:r w:rsidRPr="009278E3">
              <w:rPr>
                <w:rFonts w:ascii="Times New Roman" w:eastAsia="宋体" w:hAnsi="Times New Roman" w:cs="Times New Roman"/>
                <w:szCs w:val="21"/>
              </w:rPr>
              <w:t>围绕主要研究方向主持国家级、省部级项目情况；取得的重要科研成果，如发现新现象、认识新规律、获得新知识、建立新理论，引领领域发展方向，或者提出原创性新概念、新原理、新方法、新标准，支撑关键核心技术突破。</w:t>
            </w:r>
          </w:p>
        </w:tc>
        <w:tc>
          <w:tcPr>
            <w:tcW w:w="2074" w:type="dxa"/>
            <w:tcBorders>
              <w:top w:val="nil"/>
              <w:left w:val="nil"/>
              <w:bottom w:val="single" w:sz="4" w:space="0" w:color="auto"/>
              <w:right w:val="single" w:sz="4" w:space="0" w:color="auto"/>
            </w:tcBorders>
            <w:shd w:val="clear" w:color="000000" w:fill="FFFFFF"/>
            <w:vAlign w:val="center"/>
          </w:tcPr>
          <w:p w14:paraId="384DA438" w14:textId="77777777" w:rsidR="00053EF1" w:rsidRPr="009278E3" w:rsidRDefault="00053EF1" w:rsidP="00AD7A84">
            <w:pPr>
              <w:rPr>
                <w:rFonts w:ascii="Times New Roman" w:eastAsia="宋体" w:hAnsi="Times New Roman" w:cs="Times New Roman"/>
                <w:szCs w:val="21"/>
              </w:rPr>
            </w:pPr>
            <w:r w:rsidRPr="009278E3">
              <w:rPr>
                <w:rFonts w:ascii="Times New Roman" w:eastAsia="宋体" w:hAnsi="Times New Roman" w:cs="Times New Roman"/>
                <w:szCs w:val="21"/>
              </w:rPr>
              <w:t>1.</w:t>
            </w:r>
            <w:r w:rsidRPr="009278E3">
              <w:rPr>
                <w:rFonts w:ascii="Times New Roman" w:eastAsia="宋体" w:hAnsi="Times New Roman" w:cs="Times New Roman"/>
                <w:szCs w:val="21"/>
              </w:rPr>
              <w:t>固定人员主持国家级和省部级科研项目情况，占</w:t>
            </w:r>
            <w:r w:rsidRPr="009278E3">
              <w:rPr>
                <w:rFonts w:ascii="Times New Roman" w:eastAsia="宋体" w:hAnsi="Times New Roman" w:cs="Times New Roman"/>
                <w:szCs w:val="21"/>
              </w:rPr>
              <w:t>0-5</w:t>
            </w:r>
            <w:r w:rsidRPr="009278E3">
              <w:rPr>
                <w:rFonts w:ascii="Times New Roman" w:eastAsia="宋体" w:hAnsi="Times New Roman" w:cs="Times New Roman"/>
                <w:szCs w:val="21"/>
              </w:rPr>
              <w:t>分。</w:t>
            </w:r>
          </w:p>
          <w:p w14:paraId="15A1BCFB" w14:textId="61F94821" w:rsidR="00053EF1" w:rsidRPr="009278E3" w:rsidRDefault="00053EF1" w:rsidP="00AD7A84">
            <w:pPr>
              <w:rPr>
                <w:rFonts w:ascii="Times New Roman" w:eastAsia="宋体" w:hAnsi="Times New Roman" w:cs="Times New Roman"/>
                <w:szCs w:val="21"/>
              </w:rPr>
            </w:pPr>
            <w:r w:rsidRPr="009278E3">
              <w:rPr>
                <w:rFonts w:ascii="Times New Roman" w:eastAsia="宋体" w:hAnsi="Times New Roman" w:cs="Times New Roman"/>
                <w:szCs w:val="21"/>
              </w:rPr>
              <w:t>2.</w:t>
            </w:r>
            <w:r w:rsidRPr="009278E3">
              <w:rPr>
                <w:rFonts w:ascii="Times New Roman" w:eastAsia="宋体" w:hAnsi="Times New Roman" w:cs="Times New Roman"/>
                <w:szCs w:val="21"/>
              </w:rPr>
              <w:t>代表性研究成果水平和贡献，占</w:t>
            </w:r>
            <w:r w:rsidRPr="009278E3">
              <w:rPr>
                <w:rFonts w:ascii="Times New Roman" w:eastAsia="宋体" w:hAnsi="Times New Roman" w:cs="Times New Roman"/>
                <w:szCs w:val="21"/>
              </w:rPr>
              <w:t>0-10</w:t>
            </w:r>
            <w:r w:rsidRPr="009278E3">
              <w:rPr>
                <w:rFonts w:ascii="Times New Roman" w:eastAsia="宋体" w:hAnsi="Times New Roman" w:cs="Times New Roman"/>
                <w:szCs w:val="21"/>
              </w:rPr>
              <w:t>分。</w:t>
            </w:r>
          </w:p>
          <w:p w14:paraId="3CF3551C" w14:textId="00B1E406" w:rsidR="000F0DC9" w:rsidRDefault="00053EF1" w:rsidP="00AD7A84">
            <w:pPr>
              <w:rPr>
                <w:rFonts w:ascii="Times New Roman" w:eastAsia="宋体" w:hAnsi="Times New Roman" w:cs="Times New Roman"/>
                <w:szCs w:val="21"/>
              </w:rPr>
            </w:pPr>
            <w:r w:rsidRPr="009278E3">
              <w:rPr>
                <w:rFonts w:ascii="Times New Roman" w:eastAsia="宋体" w:hAnsi="Times New Roman" w:cs="Times New Roman"/>
                <w:szCs w:val="21"/>
              </w:rPr>
              <w:t>3.</w:t>
            </w:r>
            <w:r w:rsidR="000F0DC9">
              <w:rPr>
                <w:rFonts w:ascii="Times New Roman" w:eastAsia="宋体" w:hAnsi="Times New Roman" w:cs="Times New Roman" w:hint="eastAsia"/>
                <w:szCs w:val="21"/>
              </w:rPr>
              <w:t>代表性研究成果须标注平台。</w:t>
            </w:r>
          </w:p>
          <w:p w14:paraId="1A4E293D" w14:textId="43856BA2" w:rsidR="00053EF1" w:rsidRPr="009278E3" w:rsidRDefault="000F0DC9" w:rsidP="00AD7A84">
            <w:pPr>
              <w:rPr>
                <w:rFonts w:ascii="Times New Roman" w:eastAsia="宋体" w:hAnsi="Times New Roman" w:cs="Times New Roman"/>
                <w:szCs w:val="21"/>
              </w:rPr>
            </w:pPr>
            <w:r>
              <w:rPr>
                <w:rFonts w:ascii="Times New Roman" w:eastAsia="宋体" w:hAnsi="Times New Roman" w:cs="Times New Roman" w:hint="eastAsia"/>
                <w:szCs w:val="21"/>
              </w:rPr>
              <w:t>4.</w:t>
            </w:r>
            <w:r w:rsidR="00053EF1" w:rsidRPr="009278E3">
              <w:rPr>
                <w:rFonts w:ascii="Times New Roman" w:eastAsia="宋体" w:hAnsi="Times New Roman" w:cs="Times New Roman"/>
                <w:szCs w:val="21"/>
              </w:rPr>
              <w:t>不得与其他平台的代表性</w:t>
            </w:r>
            <w:r>
              <w:rPr>
                <w:rFonts w:ascii="Times New Roman" w:eastAsia="宋体" w:hAnsi="Times New Roman" w:cs="Times New Roman" w:hint="eastAsia"/>
                <w:szCs w:val="21"/>
              </w:rPr>
              <w:t>研究</w:t>
            </w:r>
            <w:r w:rsidR="00053EF1" w:rsidRPr="009278E3">
              <w:rPr>
                <w:rFonts w:ascii="Times New Roman" w:eastAsia="宋体" w:hAnsi="Times New Roman" w:cs="Times New Roman"/>
                <w:szCs w:val="21"/>
              </w:rPr>
              <w:t>成果重复。</w:t>
            </w:r>
          </w:p>
        </w:tc>
      </w:tr>
      <w:tr w:rsidR="00FC7A58" w:rsidRPr="009278E3" w14:paraId="13562855" w14:textId="77777777" w:rsidTr="00AD7A84">
        <w:trPr>
          <w:trHeight w:val="851"/>
        </w:trPr>
        <w:tc>
          <w:tcPr>
            <w:tcW w:w="2074" w:type="dxa"/>
            <w:vMerge/>
          </w:tcPr>
          <w:p w14:paraId="2575EA4C" w14:textId="77777777" w:rsidR="00FC7A58" w:rsidRPr="009278E3" w:rsidRDefault="00FC7A58" w:rsidP="00AD7A84">
            <w:pPr>
              <w:rPr>
                <w:rFonts w:ascii="Times New Roman" w:eastAsia="仿宋_GB2312" w:hAnsi="Times New Roman" w:cs="Times New Roman"/>
                <w:sz w:val="24"/>
                <w:szCs w:val="28"/>
              </w:rPr>
            </w:pPr>
          </w:p>
        </w:tc>
        <w:tc>
          <w:tcPr>
            <w:tcW w:w="2074" w:type="dxa"/>
            <w:tcBorders>
              <w:top w:val="nil"/>
              <w:left w:val="single" w:sz="4" w:space="0" w:color="auto"/>
              <w:bottom w:val="single" w:sz="4" w:space="0" w:color="auto"/>
              <w:right w:val="single" w:sz="4" w:space="0" w:color="auto"/>
            </w:tcBorders>
            <w:shd w:val="clear" w:color="000000" w:fill="FFFFFF"/>
            <w:vAlign w:val="center"/>
          </w:tcPr>
          <w:p w14:paraId="37AA3C4D" w14:textId="4945CF68" w:rsidR="00FC7A58" w:rsidRPr="009278E3" w:rsidRDefault="00FC7A58" w:rsidP="00AD7A84">
            <w:pPr>
              <w:spacing w:beforeLines="50" w:before="156" w:afterLines="50" w:after="156"/>
              <w:rPr>
                <w:rFonts w:ascii="Times New Roman" w:eastAsia="宋体" w:hAnsi="Times New Roman" w:cs="Times New Roman"/>
                <w:b/>
                <w:bCs/>
                <w:szCs w:val="21"/>
              </w:rPr>
            </w:pPr>
            <w:r w:rsidRPr="009278E3">
              <w:rPr>
                <w:rFonts w:ascii="Times New Roman" w:eastAsia="宋体" w:hAnsi="Times New Roman" w:cs="Times New Roman"/>
                <w:b/>
                <w:bCs/>
                <w:szCs w:val="21"/>
              </w:rPr>
              <w:t>主要成果产出（</w:t>
            </w:r>
            <w:r w:rsidRPr="009278E3">
              <w:rPr>
                <w:rFonts w:ascii="Times New Roman" w:eastAsia="宋体" w:hAnsi="Times New Roman" w:cs="Times New Roman"/>
                <w:b/>
                <w:bCs/>
                <w:szCs w:val="21"/>
              </w:rPr>
              <w:t>10</w:t>
            </w:r>
            <w:r w:rsidRPr="009278E3">
              <w:rPr>
                <w:rFonts w:ascii="Times New Roman" w:eastAsia="宋体" w:hAnsi="Times New Roman" w:cs="Times New Roman"/>
                <w:b/>
                <w:bCs/>
                <w:szCs w:val="21"/>
              </w:rPr>
              <w:t>分）</w:t>
            </w:r>
          </w:p>
        </w:tc>
        <w:tc>
          <w:tcPr>
            <w:tcW w:w="2074" w:type="dxa"/>
            <w:tcBorders>
              <w:top w:val="nil"/>
              <w:left w:val="nil"/>
              <w:bottom w:val="single" w:sz="4" w:space="0" w:color="auto"/>
              <w:right w:val="single" w:sz="4" w:space="0" w:color="auto"/>
            </w:tcBorders>
            <w:shd w:val="clear" w:color="000000" w:fill="FFFFFF"/>
            <w:vAlign w:val="center"/>
          </w:tcPr>
          <w:p w14:paraId="18D835E2" w14:textId="1632A7DE" w:rsidR="00FC7A58" w:rsidRPr="009278E3" w:rsidRDefault="00FC7A58" w:rsidP="00AD7A84">
            <w:pPr>
              <w:spacing w:beforeLines="50" w:before="156" w:afterLines="50" w:after="156"/>
              <w:rPr>
                <w:rFonts w:ascii="Times New Roman" w:eastAsia="宋体" w:hAnsi="Times New Roman" w:cs="Times New Roman"/>
                <w:szCs w:val="21"/>
              </w:rPr>
            </w:pPr>
            <w:r w:rsidRPr="009278E3">
              <w:rPr>
                <w:rFonts w:ascii="Times New Roman" w:eastAsia="宋体" w:hAnsi="Times New Roman" w:cs="Times New Roman"/>
                <w:szCs w:val="21"/>
              </w:rPr>
              <w:t>固定成员作为第一作者（通讯作者）或是第一完成人，围绕平台研究方向所取得的成果产出，主要包括但不限于国家或行业标准、</w:t>
            </w:r>
            <w:r w:rsidRPr="009278E3">
              <w:rPr>
                <w:rFonts w:ascii="Times New Roman" w:eastAsia="宋体" w:hAnsi="Times New Roman" w:cs="Times New Roman"/>
                <w:szCs w:val="21"/>
              </w:rPr>
              <w:t>SCI/EI</w:t>
            </w:r>
            <w:r w:rsidRPr="009278E3">
              <w:rPr>
                <w:rFonts w:ascii="Times New Roman" w:eastAsia="宋体" w:hAnsi="Times New Roman" w:cs="Times New Roman"/>
                <w:szCs w:val="21"/>
              </w:rPr>
              <w:t>高水平论文、专著或译著、国内外发明专利、成果转化、授权软件著作权等。</w:t>
            </w:r>
          </w:p>
        </w:tc>
        <w:tc>
          <w:tcPr>
            <w:tcW w:w="2074" w:type="dxa"/>
            <w:tcBorders>
              <w:top w:val="nil"/>
              <w:left w:val="nil"/>
              <w:bottom w:val="single" w:sz="4" w:space="0" w:color="auto"/>
              <w:right w:val="single" w:sz="4" w:space="0" w:color="auto"/>
            </w:tcBorders>
            <w:shd w:val="clear" w:color="000000" w:fill="FFFFFF"/>
            <w:vAlign w:val="center"/>
          </w:tcPr>
          <w:p w14:paraId="3997E5C2" w14:textId="305EB662" w:rsidR="00FC7A58" w:rsidRPr="009278E3" w:rsidRDefault="00FC7A58" w:rsidP="00AD7A84">
            <w:pPr>
              <w:spacing w:beforeLines="50" w:before="156" w:afterLines="50" w:after="156"/>
              <w:rPr>
                <w:rFonts w:ascii="Times New Roman" w:eastAsia="宋体" w:hAnsi="Times New Roman" w:cs="Times New Roman"/>
                <w:szCs w:val="21"/>
              </w:rPr>
            </w:pPr>
            <w:r w:rsidRPr="009278E3">
              <w:rPr>
                <w:rFonts w:ascii="Times New Roman" w:eastAsia="宋体" w:hAnsi="Times New Roman" w:cs="Times New Roman"/>
                <w:szCs w:val="21"/>
              </w:rPr>
              <w:t>围绕实验室年度规划的主要成果产出数量和质量，占</w:t>
            </w:r>
            <w:r w:rsidRPr="009278E3">
              <w:rPr>
                <w:rFonts w:ascii="Times New Roman" w:eastAsia="宋体" w:hAnsi="Times New Roman" w:cs="Times New Roman"/>
                <w:szCs w:val="21"/>
              </w:rPr>
              <w:t>0-10</w:t>
            </w:r>
            <w:r w:rsidRPr="009278E3">
              <w:rPr>
                <w:rFonts w:ascii="Times New Roman" w:eastAsia="宋体" w:hAnsi="Times New Roman" w:cs="Times New Roman"/>
                <w:szCs w:val="21"/>
              </w:rPr>
              <w:t>分。</w:t>
            </w:r>
          </w:p>
        </w:tc>
      </w:tr>
      <w:tr w:rsidR="00FC7A58" w:rsidRPr="009278E3" w14:paraId="4DEF6418" w14:textId="77777777" w:rsidTr="00AD7A84">
        <w:trPr>
          <w:trHeight w:val="851"/>
        </w:trPr>
        <w:tc>
          <w:tcPr>
            <w:tcW w:w="2074" w:type="dxa"/>
            <w:vMerge/>
          </w:tcPr>
          <w:p w14:paraId="183AFEE8" w14:textId="77777777" w:rsidR="00FC7A58" w:rsidRPr="009278E3" w:rsidRDefault="00FC7A58" w:rsidP="00AD7A84">
            <w:pPr>
              <w:rPr>
                <w:rFonts w:ascii="Times New Roman" w:eastAsia="仿宋_GB2312" w:hAnsi="Times New Roman" w:cs="Times New Roman"/>
                <w:sz w:val="24"/>
                <w:szCs w:val="28"/>
              </w:rPr>
            </w:pPr>
          </w:p>
        </w:tc>
        <w:tc>
          <w:tcPr>
            <w:tcW w:w="2074" w:type="dxa"/>
            <w:tcBorders>
              <w:top w:val="nil"/>
              <w:left w:val="single" w:sz="4" w:space="0" w:color="auto"/>
              <w:bottom w:val="single" w:sz="4" w:space="0" w:color="auto"/>
              <w:right w:val="single" w:sz="4" w:space="0" w:color="auto"/>
            </w:tcBorders>
            <w:shd w:val="clear" w:color="000000" w:fill="FFFFFF"/>
            <w:vAlign w:val="center"/>
          </w:tcPr>
          <w:p w14:paraId="2A51D0DE" w14:textId="3C879310" w:rsidR="00FC7A58" w:rsidRPr="009278E3" w:rsidRDefault="00FC7A58" w:rsidP="00AD7A84">
            <w:pPr>
              <w:spacing w:beforeLines="50" w:before="156" w:afterLines="50" w:after="156"/>
              <w:rPr>
                <w:rFonts w:ascii="Times New Roman" w:eastAsia="宋体" w:hAnsi="Times New Roman" w:cs="Times New Roman"/>
                <w:b/>
                <w:bCs/>
                <w:szCs w:val="21"/>
              </w:rPr>
            </w:pPr>
            <w:r w:rsidRPr="009278E3">
              <w:rPr>
                <w:rFonts w:ascii="Times New Roman" w:eastAsia="宋体" w:hAnsi="Times New Roman" w:cs="Times New Roman"/>
                <w:b/>
                <w:bCs/>
                <w:szCs w:val="21"/>
              </w:rPr>
              <w:t>国际合作（</w:t>
            </w:r>
            <w:r w:rsidRPr="009278E3">
              <w:rPr>
                <w:rFonts w:ascii="Times New Roman" w:eastAsia="宋体" w:hAnsi="Times New Roman" w:cs="Times New Roman"/>
                <w:b/>
                <w:bCs/>
                <w:szCs w:val="21"/>
              </w:rPr>
              <w:t>5</w:t>
            </w:r>
            <w:r w:rsidRPr="009278E3">
              <w:rPr>
                <w:rFonts w:ascii="Times New Roman" w:eastAsia="宋体" w:hAnsi="Times New Roman" w:cs="Times New Roman"/>
                <w:b/>
                <w:bCs/>
                <w:szCs w:val="21"/>
              </w:rPr>
              <w:t>分）</w:t>
            </w:r>
          </w:p>
        </w:tc>
        <w:tc>
          <w:tcPr>
            <w:tcW w:w="2074" w:type="dxa"/>
            <w:tcBorders>
              <w:top w:val="single" w:sz="4" w:space="0" w:color="auto"/>
              <w:left w:val="single" w:sz="4" w:space="0" w:color="auto"/>
              <w:bottom w:val="single" w:sz="4" w:space="0" w:color="auto"/>
              <w:right w:val="single" w:sz="4" w:space="0" w:color="auto"/>
            </w:tcBorders>
            <w:shd w:val="clear" w:color="000000" w:fill="FFFFFF"/>
            <w:vAlign w:val="center"/>
          </w:tcPr>
          <w:p w14:paraId="1FC68C2C" w14:textId="38218EE6" w:rsidR="00FC7A58" w:rsidRPr="009278E3" w:rsidRDefault="00FC7A58" w:rsidP="00AD7A84">
            <w:pPr>
              <w:spacing w:beforeLines="50" w:before="156" w:afterLines="50" w:after="156"/>
              <w:rPr>
                <w:rFonts w:ascii="Times New Roman" w:eastAsia="宋体" w:hAnsi="Times New Roman" w:cs="Times New Roman"/>
                <w:szCs w:val="21"/>
              </w:rPr>
            </w:pPr>
            <w:r w:rsidRPr="009278E3">
              <w:rPr>
                <w:rFonts w:ascii="Times New Roman" w:eastAsia="宋体" w:hAnsi="Times New Roman" w:cs="Times New Roman"/>
                <w:szCs w:val="21"/>
              </w:rPr>
              <w:t>组织国内外交流与合作，承担国际合作</w:t>
            </w:r>
            <w:r w:rsidRPr="009278E3">
              <w:rPr>
                <w:rFonts w:ascii="Times New Roman" w:eastAsia="宋体" w:hAnsi="Times New Roman" w:cs="Times New Roman"/>
                <w:szCs w:val="21"/>
              </w:rPr>
              <w:lastRenderedPageBreak/>
              <w:t>任务，承办国际和国内重要学术会议，扩大科研平台在国内外的学术影响力。</w:t>
            </w:r>
          </w:p>
        </w:tc>
        <w:tc>
          <w:tcPr>
            <w:tcW w:w="2074" w:type="dxa"/>
            <w:tcBorders>
              <w:top w:val="single" w:sz="4" w:space="0" w:color="auto"/>
              <w:left w:val="single" w:sz="4" w:space="0" w:color="auto"/>
              <w:bottom w:val="single" w:sz="4" w:space="0" w:color="auto"/>
              <w:right w:val="single" w:sz="4" w:space="0" w:color="auto"/>
            </w:tcBorders>
            <w:shd w:val="clear" w:color="000000" w:fill="FFFFFF"/>
            <w:vAlign w:val="center"/>
          </w:tcPr>
          <w:p w14:paraId="1EFC3E51" w14:textId="7A73EF55" w:rsidR="00FC7A58" w:rsidRPr="009278E3" w:rsidRDefault="00FC7A58" w:rsidP="00AD7A84">
            <w:pPr>
              <w:spacing w:beforeLines="50" w:before="156" w:afterLines="50" w:after="156"/>
              <w:rPr>
                <w:rFonts w:ascii="Times New Roman" w:eastAsia="宋体" w:hAnsi="Times New Roman" w:cs="Times New Roman"/>
                <w:szCs w:val="21"/>
              </w:rPr>
            </w:pPr>
            <w:r w:rsidRPr="009278E3">
              <w:rPr>
                <w:rFonts w:ascii="Times New Roman" w:eastAsia="宋体" w:hAnsi="Times New Roman" w:cs="Times New Roman"/>
                <w:szCs w:val="21"/>
              </w:rPr>
              <w:lastRenderedPageBreak/>
              <w:t>实验室参与国际合作项目、国际交流活</w:t>
            </w:r>
            <w:r w:rsidRPr="009278E3">
              <w:rPr>
                <w:rFonts w:ascii="Times New Roman" w:eastAsia="宋体" w:hAnsi="Times New Roman" w:cs="Times New Roman"/>
                <w:szCs w:val="21"/>
              </w:rPr>
              <w:lastRenderedPageBreak/>
              <w:t>动情况，占</w:t>
            </w:r>
            <w:r w:rsidRPr="009278E3">
              <w:rPr>
                <w:rFonts w:ascii="Times New Roman" w:eastAsia="宋体" w:hAnsi="Times New Roman" w:cs="Times New Roman"/>
                <w:szCs w:val="21"/>
              </w:rPr>
              <w:t>0-10</w:t>
            </w:r>
            <w:r w:rsidRPr="009278E3">
              <w:rPr>
                <w:rFonts w:ascii="Times New Roman" w:eastAsia="宋体" w:hAnsi="Times New Roman" w:cs="Times New Roman"/>
                <w:szCs w:val="21"/>
              </w:rPr>
              <w:t>分。</w:t>
            </w:r>
          </w:p>
        </w:tc>
      </w:tr>
      <w:tr w:rsidR="00FC7A58" w:rsidRPr="009278E3" w14:paraId="59C69585" w14:textId="77777777" w:rsidTr="00AD7A84">
        <w:trPr>
          <w:trHeight w:val="851"/>
        </w:trPr>
        <w:tc>
          <w:tcPr>
            <w:tcW w:w="2074" w:type="dxa"/>
            <w:vMerge/>
          </w:tcPr>
          <w:p w14:paraId="7BAEF74A" w14:textId="77777777" w:rsidR="00FC7A58" w:rsidRPr="009278E3" w:rsidRDefault="00FC7A58" w:rsidP="00AD7A84">
            <w:pPr>
              <w:rPr>
                <w:rFonts w:ascii="Times New Roman" w:eastAsia="仿宋_GB2312" w:hAnsi="Times New Roman" w:cs="Times New Roman"/>
                <w:sz w:val="24"/>
                <w:szCs w:val="28"/>
              </w:rPr>
            </w:pPr>
          </w:p>
        </w:tc>
        <w:tc>
          <w:tcPr>
            <w:tcW w:w="2074" w:type="dxa"/>
            <w:tcBorders>
              <w:top w:val="nil"/>
              <w:left w:val="single" w:sz="4" w:space="0" w:color="auto"/>
              <w:bottom w:val="single" w:sz="4" w:space="0" w:color="auto"/>
              <w:right w:val="single" w:sz="4" w:space="0" w:color="auto"/>
            </w:tcBorders>
            <w:shd w:val="clear" w:color="000000" w:fill="FFFFFF"/>
            <w:vAlign w:val="center"/>
          </w:tcPr>
          <w:p w14:paraId="0251D77C" w14:textId="4CB191A7" w:rsidR="00FC7A58" w:rsidRPr="009278E3" w:rsidRDefault="00FC7A58" w:rsidP="00AD7A84">
            <w:pPr>
              <w:spacing w:beforeLines="50" w:before="156" w:afterLines="50" w:after="156"/>
              <w:rPr>
                <w:rFonts w:ascii="Times New Roman" w:eastAsia="宋体" w:hAnsi="Times New Roman" w:cs="Times New Roman"/>
                <w:b/>
                <w:bCs/>
                <w:szCs w:val="21"/>
              </w:rPr>
            </w:pPr>
            <w:r w:rsidRPr="009278E3">
              <w:rPr>
                <w:rFonts w:ascii="Times New Roman" w:eastAsia="宋体" w:hAnsi="Times New Roman" w:cs="Times New Roman"/>
                <w:b/>
                <w:bCs/>
                <w:szCs w:val="21"/>
              </w:rPr>
              <w:t>人才培养（</w:t>
            </w:r>
            <w:r w:rsidRPr="009278E3">
              <w:rPr>
                <w:rFonts w:ascii="Times New Roman" w:eastAsia="宋体" w:hAnsi="Times New Roman" w:cs="Times New Roman"/>
                <w:b/>
                <w:bCs/>
                <w:szCs w:val="21"/>
              </w:rPr>
              <w:t>5</w:t>
            </w:r>
            <w:r w:rsidRPr="009278E3">
              <w:rPr>
                <w:rFonts w:ascii="Times New Roman" w:eastAsia="宋体" w:hAnsi="Times New Roman" w:cs="Times New Roman"/>
                <w:b/>
                <w:bCs/>
                <w:szCs w:val="21"/>
              </w:rPr>
              <w:t>分）</w:t>
            </w:r>
          </w:p>
        </w:tc>
        <w:tc>
          <w:tcPr>
            <w:tcW w:w="2074" w:type="dxa"/>
            <w:tcBorders>
              <w:top w:val="single" w:sz="4" w:space="0" w:color="auto"/>
              <w:left w:val="nil"/>
              <w:bottom w:val="single" w:sz="4" w:space="0" w:color="auto"/>
              <w:right w:val="single" w:sz="4" w:space="0" w:color="auto"/>
            </w:tcBorders>
            <w:shd w:val="clear" w:color="000000" w:fill="FFFFFF"/>
            <w:vAlign w:val="center"/>
          </w:tcPr>
          <w:p w14:paraId="18C45E6E" w14:textId="532DA496" w:rsidR="00FC7A58" w:rsidRPr="009278E3" w:rsidRDefault="00FC7A58" w:rsidP="00AD7A84">
            <w:pPr>
              <w:spacing w:beforeLines="50" w:before="156" w:afterLines="50" w:after="156"/>
              <w:rPr>
                <w:rFonts w:ascii="Times New Roman" w:eastAsia="宋体" w:hAnsi="Times New Roman" w:cs="Times New Roman"/>
                <w:szCs w:val="21"/>
              </w:rPr>
            </w:pPr>
            <w:r w:rsidRPr="009278E3">
              <w:rPr>
                <w:rFonts w:ascii="Times New Roman" w:eastAsia="宋体" w:hAnsi="Times New Roman" w:cs="Times New Roman"/>
                <w:szCs w:val="21"/>
              </w:rPr>
              <w:t>重视科研育人，弘扬科学家精神，做好科教融合，支持本科生、研究生开展科研创新和实践工作。</w:t>
            </w:r>
          </w:p>
        </w:tc>
        <w:tc>
          <w:tcPr>
            <w:tcW w:w="2074" w:type="dxa"/>
            <w:tcBorders>
              <w:top w:val="single" w:sz="4" w:space="0" w:color="auto"/>
              <w:left w:val="nil"/>
              <w:bottom w:val="single" w:sz="4" w:space="0" w:color="auto"/>
              <w:right w:val="single" w:sz="4" w:space="0" w:color="auto"/>
            </w:tcBorders>
            <w:shd w:val="clear" w:color="000000" w:fill="FFFFFF"/>
            <w:vAlign w:val="center"/>
          </w:tcPr>
          <w:p w14:paraId="40676626" w14:textId="190FDE12" w:rsidR="00FC7A58" w:rsidRPr="009278E3" w:rsidRDefault="00FC7A58" w:rsidP="00AD7A84">
            <w:pPr>
              <w:spacing w:beforeLines="50" w:before="156" w:afterLines="50" w:after="156"/>
              <w:rPr>
                <w:rFonts w:ascii="Times New Roman" w:eastAsia="宋体" w:hAnsi="Times New Roman" w:cs="Times New Roman"/>
                <w:szCs w:val="21"/>
              </w:rPr>
            </w:pPr>
            <w:r w:rsidRPr="009278E3">
              <w:rPr>
                <w:rFonts w:ascii="Times New Roman" w:eastAsia="宋体" w:hAnsi="Times New Roman" w:cs="Times New Roman"/>
                <w:szCs w:val="21"/>
              </w:rPr>
              <w:t>培养研究生数量和质量，本科生和研究生第一作者发表</w:t>
            </w:r>
            <w:r w:rsidRPr="009278E3">
              <w:rPr>
                <w:rFonts w:ascii="Times New Roman" w:eastAsia="宋体" w:hAnsi="Times New Roman" w:cs="Times New Roman"/>
                <w:szCs w:val="21"/>
              </w:rPr>
              <w:t>SCI</w:t>
            </w:r>
            <w:r w:rsidRPr="009278E3">
              <w:rPr>
                <w:rFonts w:ascii="Times New Roman" w:eastAsia="宋体" w:hAnsi="Times New Roman" w:cs="Times New Roman"/>
                <w:szCs w:val="21"/>
              </w:rPr>
              <w:t>论文，本科生和研究生主持科研创新项目等情况，占</w:t>
            </w:r>
            <w:r w:rsidRPr="009278E3">
              <w:rPr>
                <w:rFonts w:ascii="Times New Roman" w:eastAsia="宋体" w:hAnsi="Times New Roman" w:cs="Times New Roman"/>
                <w:szCs w:val="21"/>
              </w:rPr>
              <w:t>0-5</w:t>
            </w:r>
            <w:r w:rsidRPr="009278E3">
              <w:rPr>
                <w:rFonts w:ascii="Times New Roman" w:eastAsia="宋体" w:hAnsi="Times New Roman" w:cs="Times New Roman"/>
                <w:szCs w:val="21"/>
              </w:rPr>
              <w:t>分。</w:t>
            </w:r>
          </w:p>
        </w:tc>
      </w:tr>
      <w:tr w:rsidR="00FC7A58" w:rsidRPr="009278E3" w14:paraId="0EF36529" w14:textId="77777777" w:rsidTr="00AD7A84">
        <w:trPr>
          <w:trHeight w:val="851"/>
        </w:trPr>
        <w:tc>
          <w:tcPr>
            <w:tcW w:w="2074" w:type="dxa"/>
            <w:vMerge w:val="restart"/>
            <w:vAlign w:val="center"/>
          </w:tcPr>
          <w:p w14:paraId="344F3691" w14:textId="121C5170" w:rsidR="00FC7A58" w:rsidRPr="009278E3" w:rsidRDefault="00FC7A58" w:rsidP="00AD7A84">
            <w:pPr>
              <w:jc w:val="center"/>
              <w:rPr>
                <w:rFonts w:ascii="Times New Roman" w:eastAsia="仿宋_GB2312" w:hAnsi="Times New Roman" w:cs="Times New Roman"/>
                <w:b/>
                <w:bCs/>
                <w:sz w:val="24"/>
                <w:szCs w:val="28"/>
              </w:rPr>
            </w:pPr>
            <w:r w:rsidRPr="009278E3">
              <w:rPr>
                <w:rFonts w:ascii="Times New Roman" w:eastAsia="仿宋_GB2312" w:hAnsi="Times New Roman" w:cs="Times New Roman"/>
                <w:b/>
                <w:bCs/>
                <w:sz w:val="24"/>
                <w:szCs w:val="28"/>
              </w:rPr>
              <w:t>运行管理（</w:t>
            </w:r>
            <w:r w:rsidRPr="009278E3">
              <w:rPr>
                <w:rFonts w:ascii="Times New Roman" w:eastAsia="仿宋_GB2312" w:hAnsi="Times New Roman" w:cs="Times New Roman"/>
                <w:b/>
                <w:bCs/>
                <w:sz w:val="24"/>
                <w:szCs w:val="28"/>
              </w:rPr>
              <w:t>40</w:t>
            </w:r>
            <w:r w:rsidRPr="009278E3">
              <w:rPr>
                <w:rFonts w:ascii="Times New Roman" w:eastAsia="仿宋_GB2312" w:hAnsi="Times New Roman" w:cs="Times New Roman"/>
                <w:b/>
                <w:bCs/>
                <w:sz w:val="24"/>
                <w:szCs w:val="28"/>
              </w:rPr>
              <w:t>分）</w:t>
            </w:r>
          </w:p>
        </w:tc>
        <w:tc>
          <w:tcPr>
            <w:tcW w:w="2074" w:type="dxa"/>
            <w:tcBorders>
              <w:top w:val="nil"/>
              <w:left w:val="single" w:sz="4" w:space="0" w:color="auto"/>
              <w:bottom w:val="single" w:sz="4" w:space="0" w:color="auto"/>
              <w:right w:val="single" w:sz="4" w:space="0" w:color="auto"/>
            </w:tcBorders>
            <w:shd w:val="clear" w:color="000000" w:fill="FFFFFF"/>
            <w:vAlign w:val="center"/>
          </w:tcPr>
          <w:p w14:paraId="5DED1FA2" w14:textId="10C70846" w:rsidR="00FC7A58" w:rsidRPr="009278E3" w:rsidRDefault="00FC7A58" w:rsidP="00AD7A84">
            <w:pPr>
              <w:spacing w:beforeLines="50" w:before="156" w:afterLines="50" w:after="156"/>
              <w:rPr>
                <w:rFonts w:ascii="Times New Roman" w:eastAsia="宋体" w:hAnsi="Times New Roman" w:cs="Times New Roman"/>
                <w:b/>
                <w:bCs/>
                <w:szCs w:val="21"/>
              </w:rPr>
            </w:pPr>
            <w:r w:rsidRPr="009278E3">
              <w:rPr>
                <w:rFonts w:ascii="Times New Roman" w:eastAsia="宋体" w:hAnsi="Times New Roman" w:cs="Times New Roman"/>
                <w:b/>
                <w:bCs/>
                <w:szCs w:val="21"/>
              </w:rPr>
              <w:t>团队独立（</w:t>
            </w:r>
            <w:r w:rsidRPr="009278E3">
              <w:rPr>
                <w:rFonts w:ascii="Times New Roman" w:eastAsia="宋体" w:hAnsi="Times New Roman" w:cs="Times New Roman"/>
                <w:b/>
                <w:bCs/>
                <w:szCs w:val="21"/>
              </w:rPr>
              <w:t>5</w:t>
            </w:r>
            <w:r w:rsidRPr="009278E3">
              <w:rPr>
                <w:rFonts w:ascii="Times New Roman" w:eastAsia="宋体" w:hAnsi="Times New Roman" w:cs="Times New Roman"/>
                <w:b/>
                <w:bCs/>
                <w:szCs w:val="21"/>
              </w:rPr>
              <w:t>分）</w:t>
            </w:r>
          </w:p>
        </w:tc>
        <w:tc>
          <w:tcPr>
            <w:tcW w:w="2074" w:type="dxa"/>
            <w:tcBorders>
              <w:top w:val="single" w:sz="4" w:space="0" w:color="auto"/>
              <w:left w:val="nil"/>
              <w:bottom w:val="single" w:sz="4" w:space="0" w:color="auto"/>
              <w:right w:val="single" w:sz="4" w:space="0" w:color="auto"/>
            </w:tcBorders>
            <w:shd w:val="clear" w:color="000000" w:fill="FFFFFF"/>
            <w:vAlign w:val="center"/>
          </w:tcPr>
          <w:p w14:paraId="6CE36436" w14:textId="3E950D97" w:rsidR="00FC7A58" w:rsidRPr="009278E3" w:rsidRDefault="00FC7A58" w:rsidP="00AD7A84">
            <w:pPr>
              <w:spacing w:beforeLines="50" w:before="156" w:afterLines="50" w:after="156"/>
              <w:rPr>
                <w:rFonts w:ascii="Times New Roman" w:eastAsia="宋体" w:hAnsi="Times New Roman" w:cs="Times New Roman"/>
                <w:szCs w:val="21"/>
              </w:rPr>
            </w:pPr>
            <w:r w:rsidRPr="009278E3">
              <w:rPr>
                <w:rFonts w:ascii="Times New Roman" w:eastAsia="宋体" w:hAnsi="Times New Roman" w:cs="Times New Roman"/>
                <w:szCs w:val="21"/>
              </w:rPr>
              <w:t>省部级科研平台根据研究方向组建稳定的科研团队，实行团队负责人制度（</w:t>
            </w:r>
            <w:r w:rsidRPr="009278E3">
              <w:rPr>
                <w:rFonts w:ascii="Times New Roman" w:eastAsia="宋体" w:hAnsi="Times New Roman" w:cs="Times New Roman"/>
                <w:szCs w:val="21"/>
              </w:rPr>
              <w:t xml:space="preserve"> PI </w:t>
            </w:r>
            <w:r w:rsidRPr="009278E3">
              <w:rPr>
                <w:rFonts w:ascii="Times New Roman" w:eastAsia="宋体" w:hAnsi="Times New Roman" w:cs="Times New Roman"/>
                <w:szCs w:val="21"/>
              </w:rPr>
              <w:t>制）。省部级科研平台团队负责人一般不得重复，其他人员重复比例不超过</w:t>
            </w:r>
            <w:r w:rsidRPr="009278E3">
              <w:rPr>
                <w:rFonts w:ascii="Times New Roman" w:eastAsia="宋体" w:hAnsi="Times New Roman" w:cs="Times New Roman"/>
                <w:szCs w:val="21"/>
              </w:rPr>
              <w:t xml:space="preserve"> 30% </w:t>
            </w:r>
            <w:r w:rsidRPr="009278E3">
              <w:rPr>
                <w:rFonts w:ascii="Times New Roman" w:eastAsia="宋体" w:hAnsi="Times New Roman" w:cs="Times New Roman"/>
                <w:szCs w:val="21"/>
              </w:rPr>
              <w:t>。</w:t>
            </w:r>
          </w:p>
        </w:tc>
        <w:tc>
          <w:tcPr>
            <w:tcW w:w="2074" w:type="dxa"/>
            <w:tcBorders>
              <w:top w:val="single" w:sz="4" w:space="0" w:color="auto"/>
              <w:left w:val="nil"/>
              <w:bottom w:val="single" w:sz="4" w:space="0" w:color="auto"/>
              <w:right w:val="single" w:sz="4" w:space="0" w:color="auto"/>
            </w:tcBorders>
            <w:shd w:val="clear" w:color="000000" w:fill="FFFFFF"/>
            <w:vAlign w:val="center"/>
          </w:tcPr>
          <w:p w14:paraId="6A886E11" w14:textId="7737417A" w:rsidR="00FC7A58" w:rsidRPr="009278E3" w:rsidRDefault="00FC7A58" w:rsidP="00AD7A84">
            <w:pPr>
              <w:spacing w:beforeLines="50" w:before="156" w:afterLines="50" w:after="156"/>
              <w:rPr>
                <w:rFonts w:ascii="Times New Roman" w:eastAsia="宋体" w:hAnsi="Times New Roman" w:cs="Times New Roman"/>
                <w:szCs w:val="21"/>
              </w:rPr>
            </w:pPr>
            <w:r w:rsidRPr="009278E3">
              <w:rPr>
                <w:rFonts w:ascii="Times New Roman" w:eastAsia="宋体" w:hAnsi="Times New Roman" w:cs="Times New Roman"/>
                <w:szCs w:val="21"/>
              </w:rPr>
              <w:t>省部级科研平台团队负责人不重复，得</w:t>
            </w:r>
            <w:r w:rsidRPr="009278E3">
              <w:rPr>
                <w:rFonts w:ascii="Times New Roman" w:eastAsia="宋体" w:hAnsi="Times New Roman" w:cs="Times New Roman"/>
                <w:szCs w:val="21"/>
              </w:rPr>
              <w:t>3</w:t>
            </w:r>
            <w:r w:rsidRPr="009278E3">
              <w:rPr>
                <w:rFonts w:ascii="Times New Roman" w:eastAsia="宋体" w:hAnsi="Times New Roman" w:cs="Times New Roman"/>
                <w:szCs w:val="21"/>
              </w:rPr>
              <w:t>分，重复得</w:t>
            </w:r>
            <w:r w:rsidRPr="009278E3">
              <w:rPr>
                <w:rFonts w:ascii="Times New Roman" w:eastAsia="宋体" w:hAnsi="Times New Roman" w:cs="Times New Roman"/>
                <w:szCs w:val="21"/>
              </w:rPr>
              <w:t>0</w:t>
            </w:r>
            <w:r w:rsidRPr="009278E3">
              <w:rPr>
                <w:rFonts w:ascii="Times New Roman" w:eastAsia="宋体" w:hAnsi="Times New Roman" w:cs="Times New Roman"/>
                <w:szCs w:val="21"/>
              </w:rPr>
              <w:t>分；其他人员重复比例不超过</w:t>
            </w:r>
            <w:r w:rsidRPr="009278E3">
              <w:rPr>
                <w:rFonts w:ascii="Times New Roman" w:eastAsia="宋体" w:hAnsi="Times New Roman" w:cs="Times New Roman"/>
                <w:szCs w:val="21"/>
              </w:rPr>
              <w:t>30%</w:t>
            </w:r>
            <w:r w:rsidRPr="009278E3">
              <w:rPr>
                <w:rFonts w:ascii="Times New Roman" w:eastAsia="宋体" w:hAnsi="Times New Roman" w:cs="Times New Roman"/>
                <w:szCs w:val="21"/>
              </w:rPr>
              <w:t>，得</w:t>
            </w:r>
            <w:r w:rsidRPr="009278E3">
              <w:rPr>
                <w:rFonts w:ascii="Times New Roman" w:eastAsia="宋体" w:hAnsi="Times New Roman" w:cs="Times New Roman"/>
                <w:szCs w:val="21"/>
              </w:rPr>
              <w:t>2</w:t>
            </w:r>
            <w:r w:rsidRPr="009278E3">
              <w:rPr>
                <w:rFonts w:ascii="Times New Roman" w:eastAsia="宋体" w:hAnsi="Times New Roman" w:cs="Times New Roman"/>
                <w:szCs w:val="21"/>
              </w:rPr>
              <w:t>分，超过</w:t>
            </w:r>
            <w:r w:rsidRPr="009278E3">
              <w:rPr>
                <w:rFonts w:ascii="Times New Roman" w:eastAsia="宋体" w:hAnsi="Times New Roman" w:cs="Times New Roman"/>
                <w:szCs w:val="21"/>
              </w:rPr>
              <w:t>30%</w:t>
            </w:r>
            <w:r w:rsidRPr="009278E3">
              <w:rPr>
                <w:rFonts w:ascii="Times New Roman" w:eastAsia="宋体" w:hAnsi="Times New Roman" w:cs="Times New Roman"/>
                <w:szCs w:val="21"/>
              </w:rPr>
              <w:t>则得</w:t>
            </w:r>
            <w:r w:rsidRPr="009278E3">
              <w:rPr>
                <w:rFonts w:ascii="Times New Roman" w:eastAsia="宋体" w:hAnsi="Times New Roman" w:cs="Times New Roman"/>
                <w:szCs w:val="21"/>
              </w:rPr>
              <w:t>0</w:t>
            </w:r>
            <w:r w:rsidRPr="009278E3">
              <w:rPr>
                <w:rFonts w:ascii="Times New Roman" w:eastAsia="宋体" w:hAnsi="Times New Roman" w:cs="Times New Roman"/>
                <w:szCs w:val="21"/>
              </w:rPr>
              <w:t>分。</w:t>
            </w:r>
          </w:p>
        </w:tc>
      </w:tr>
      <w:tr w:rsidR="00FC7A58" w:rsidRPr="009278E3" w14:paraId="21AC3436" w14:textId="77777777" w:rsidTr="00AD7A84">
        <w:trPr>
          <w:trHeight w:val="851"/>
        </w:trPr>
        <w:tc>
          <w:tcPr>
            <w:tcW w:w="2074" w:type="dxa"/>
            <w:vMerge/>
          </w:tcPr>
          <w:p w14:paraId="636F3E07" w14:textId="77777777" w:rsidR="00FC7A58" w:rsidRPr="009278E3" w:rsidRDefault="00FC7A58" w:rsidP="00AD7A84">
            <w:pPr>
              <w:rPr>
                <w:rFonts w:ascii="Times New Roman" w:eastAsia="仿宋_GB2312" w:hAnsi="Times New Roman" w:cs="Times New Roman"/>
                <w:sz w:val="24"/>
                <w:szCs w:val="28"/>
              </w:rPr>
            </w:pPr>
          </w:p>
        </w:tc>
        <w:tc>
          <w:tcPr>
            <w:tcW w:w="2074" w:type="dxa"/>
            <w:tcBorders>
              <w:top w:val="nil"/>
              <w:left w:val="single" w:sz="4" w:space="0" w:color="auto"/>
              <w:bottom w:val="single" w:sz="4" w:space="0" w:color="auto"/>
              <w:right w:val="single" w:sz="4" w:space="0" w:color="auto"/>
            </w:tcBorders>
            <w:shd w:val="clear" w:color="000000" w:fill="FFFFFF"/>
            <w:vAlign w:val="center"/>
          </w:tcPr>
          <w:p w14:paraId="3DAB87F5" w14:textId="1DD7ED8B" w:rsidR="00FC7A58" w:rsidRPr="009278E3" w:rsidRDefault="00FC7A58" w:rsidP="00AD7A84">
            <w:pPr>
              <w:spacing w:beforeLines="50" w:before="156" w:afterLines="50" w:after="156"/>
              <w:rPr>
                <w:rFonts w:ascii="Times New Roman" w:eastAsia="宋体" w:hAnsi="Times New Roman" w:cs="Times New Roman"/>
                <w:b/>
                <w:bCs/>
                <w:szCs w:val="21"/>
              </w:rPr>
            </w:pPr>
            <w:r w:rsidRPr="009278E3">
              <w:rPr>
                <w:rFonts w:ascii="Times New Roman" w:eastAsia="宋体" w:hAnsi="Times New Roman" w:cs="Times New Roman"/>
                <w:b/>
                <w:bCs/>
                <w:szCs w:val="21"/>
              </w:rPr>
              <w:t>制度建设及实施（</w:t>
            </w:r>
            <w:r w:rsidRPr="009278E3">
              <w:rPr>
                <w:rFonts w:ascii="Times New Roman" w:eastAsia="宋体" w:hAnsi="Times New Roman" w:cs="Times New Roman"/>
                <w:b/>
                <w:bCs/>
                <w:szCs w:val="21"/>
              </w:rPr>
              <w:t>5</w:t>
            </w:r>
            <w:r w:rsidRPr="009278E3">
              <w:rPr>
                <w:rFonts w:ascii="Times New Roman" w:eastAsia="宋体" w:hAnsi="Times New Roman" w:cs="Times New Roman"/>
                <w:b/>
                <w:bCs/>
                <w:szCs w:val="21"/>
              </w:rPr>
              <w:t>分）</w:t>
            </w:r>
          </w:p>
        </w:tc>
        <w:tc>
          <w:tcPr>
            <w:tcW w:w="2074" w:type="dxa"/>
            <w:tcBorders>
              <w:top w:val="single" w:sz="4" w:space="0" w:color="auto"/>
              <w:left w:val="nil"/>
              <w:bottom w:val="single" w:sz="4" w:space="0" w:color="auto"/>
              <w:right w:val="single" w:sz="4" w:space="0" w:color="auto"/>
            </w:tcBorders>
            <w:shd w:val="clear" w:color="000000" w:fill="FFFFFF"/>
            <w:vAlign w:val="center"/>
          </w:tcPr>
          <w:p w14:paraId="788B8DAE" w14:textId="7FC0A9A9" w:rsidR="00FC7A58" w:rsidRPr="009278E3" w:rsidRDefault="00FC7A58" w:rsidP="00AD7A84">
            <w:pPr>
              <w:spacing w:beforeLines="50" w:before="156" w:afterLines="50" w:after="156"/>
              <w:rPr>
                <w:rFonts w:ascii="Times New Roman" w:eastAsia="宋体" w:hAnsi="Times New Roman" w:cs="Times New Roman"/>
                <w:szCs w:val="21"/>
              </w:rPr>
            </w:pPr>
            <w:r w:rsidRPr="009278E3">
              <w:rPr>
                <w:rFonts w:ascii="Times New Roman" w:eastAsia="宋体" w:hAnsi="Times New Roman" w:cs="Times New Roman"/>
                <w:szCs w:val="21"/>
              </w:rPr>
              <w:t>省部级科研平台要建立完善的内部规章制度，保障平台安全管理、开放运行和工作服务，制定科研团队和人员考核、经费管理、学术交流、人才培养、实验室安全和仪器共享等办法，由建设单位学术委员会审核并报科技管理部门备案。承担国防科研任务的科研平台须严格遵守上级主管部门及学校相关保密制度。</w:t>
            </w:r>
          </w:p>
        </w:tc>
        <w:tc>
          <w:tcPr>
            <w:tcW w:w="2074" w:type="dxa"/>
            <w:tcBorders>
              <w:top w:val="single" w:sz="4" w:space="0" w:color="auto"/>
              <w:left w:val="nil"/>
              <w:bottom w:val="single" w:sz="4" w:space="0" w:color="auto"/>
              <w:right w:val="single" w:sz="4" w:space="0" w:color="auto"/>
            </w:tcBorders>
            <w:shd w:val="clear" w:color="000000" w:fill="FFFFFF"/>
            <w:vAlign w:val="center"/>
          </w:tcPr>
          <w:p w14:paraId="1CC73796" w14:textId="1D39B321" w:rsidR="00FC7A58" w:rsidRPr="009278E3" w:rsidRDefault="00FC7A58" w:rsidP="00AD7A84">
            <w:pPr>
              <w:spacing w:beforeLines="50" w:before="156" w:afterLines="50" w:after="156"/>
              <w:rPr>
                <w:rFonts w:ascii="Times New Roman" w:eastAsia="宋体" w:hAnsi="Times New Roman" w:cs="Times New Roman"/>
                <w:szCs w:val="21"/>
              </w:rPr>
            </w:pPr>
            <w:r w:rsidRPr="009278E3">
              <w:rPr>
                <w:rFonts w:ascii="Times New Roman" w:eastAsia="宋体" w:hAnsi="Times New Roman" w:cs="Times New Roman"/>
                <w:szCs w:val="21"/>
              </w:rPr>
              <w:t>制度健全、运行规范得</w:t>
            </w:r>
            <w:r w:rsidRPr="009278E3">
              <w:rPr>
                <w:rFonts w:ascii="Times New Roman" w:eastAsia="宋体" w:hAnsi="Times New Roman" w:cs="Times New Roman"/>
                <w:szCs w:val="21"/>
              </w:rPr>
              <w:t>4-5</w:t>
            </w:r>
            <w:r w:rsidRPr="009278E3">
              <w:rPr>
                <w:rFonts w:ascii="Times New Roman" w:eastAsia="宋体" w:hAnsi="Times New Roman" w:cs="Times New Roman"/>
                <w:szCs w:val="21"/>
              </w:rPr>
              <w:t>分；制度基本健全、运行较为规范得</w:t>
            </w:r>
            <w:r w:rsidRPr="009278E3">
              <w:rPr>
                <w:rFonts w:ascii="Times New Roman" w:eastAsia="宋体" w:hAnsi="Times New Roman" w:cs="Times New Roman"/>
                <w:szCs w:val="21"/>
              </w:rPr>
              <w:t>2-3</w:t>
            </w:r>
            <w:r w:rsidRPr="009278E3">
              <w:rPr>
                <w:rFonts w:ascii="Times New Roman" w:eastAsia="宋体" w:hAnsi="Times New Roman" w:cs="Times New Roman"/>
                <w:szCs w:val="21"/>
              </w:rPr>
              <w:t>分；制度有待完善、运行有待规范得</w:t>
            </w:r>
            <w:r w:rsidRPr="009278E3">
              <w:rPr>
                <w:rFonts w:ascii="Times New Roman" w:eastAsia="宋体" w:hAnsi="Times New Roman" w:cs="Times New Roman"/>
                <w:szCs w:val="21"/>
              </w:rPr>
              <w:t>0-1</w:t>
            </w:r>
            <w:r w:rsidRPr="009278E3">
              <w:rPr>
                <w:rFonts w:ascii="Times New Roman" w:eastAsia="宋体" w:hAnsi="Times New Roman" w:cs="Times New Roman"/>
                <w:szCs w:val="21"/>
              </w:rPr>
              <w:t>分。</w:t>
            </w:r>
          </w:p>
        </w:tc>
      </w:tr>
      <w:tr w:rsidR="00FC7A58" w:rsidRPr="009278E3" w14:paraId="1E1758ED" w14:textId="77777777" w:rsidTr="00AD7A84">
        <w:trPr>
          <w:trHeight w:val="851"/>
        </w:trPr>
        <w:tc>
          <w:tcPr>
            <w:tcW w:w="2074" w:type="dxa"/>
            <w:vMerge/>
          </w:tcPr>
          <w:p w14:paraId="2E474605" w14:textId="77777777" w:rsidR="00FC7A58" w:rsidRPr="009278E3" w:rsidRDefault="00FC7A58" w:rsidP="00AD7A84">
            <w:pPr>
              <w:rPr>
                <w:rFonts w:ascii="Times New Roman" w:eastAsia="仿宋_GB2312" w:hAnsi="Times New Roman" w:cs="Times New Roman"/>
                <w:sz w:val="24"/>
                <w:szCs w:val="28"/>
              </w:rPr>
            </w:pPr>
          </w:p>
        </w:tc>
        <w:tc>
          <w:tcPr>
            <w:tcW w:w="2074" w:type="dxa"/>
            <w:tcBorders>
              <w:top w:val="nil"/>
              <w:left w:val="single" w:sz="4" w:space="0" w:color="auto"/>
              <w:bottom w:val="single" w:sz="4" w:space="0" w:color="auto"/>
              <w:right w:val="single" w:sz="4" w:space="0" w:color="auto"/>
            </w:tcBorders>
            <w:shd w:val="clear" w:color="000000" w:fill="FFFFFF"/>
            <w:vAlign w:val="center"/>
          </w:tcPr>
          <w:p w14:paraId="7F55F884" w14:textId="4999C0D8" w:rsidR="00FC7A58" w:rsidRPr="009278E3" w:rsidRDefault="00FC7A58" w:rsidP="00AD7A84">
            <w:pPr>
              <w:spacing w:beforeLines="50" w:before="156" w:afterLines="50" w:after="156"/>
              <w:rPr>
                <w:rFonts w:ascii="Times New Roman" w:eastAsia="宋体" w:hAnsi="Times New Roman" w:cs="Times New Roman"/>
                <w:b/>
                <w:bCs/>
                <w:szCs w:val="21"/>
              </w:rPr>
            </w:pPr>
            <w:r w:rsidRPr="009278E3">
              <w:rPr>
                <w:rFonts w:ascii="Times New Roman" w:eastAsia="宋体" w:hAnsi="Times New Roman" w:cs="Times New Roman"/>
                <w:b/>
                <w:bCs/>
                <w:szCs w:val="21"/>
              </w:rPr>
              <w:t>学术委员会（</w:t>
            </w:r>
            <w:r w:rsidRPr="009278E3">
              <w:rPr>
                <w:rFonts w:ascii="Times New Roman" w:eastAsia="宋体" w:hAnsi="Times New Roman" w:cs="Times New Roman"/>
                <w:b/>
                <w:bCs/>
                <w:szCs w:val="21"/>
              </w:rPr>
              <w:t>5</w:t>
            </w:r>
            <w:r w:rsidRPr="009278E3">
              <w:rPr>
                <w:rFonts w:ascii="Times New Roman" w:eastAsia="宋体" w:hAnsi="Times New Roman" w:cs="Times New Roman"/>
                <w:b/>
                <w:bCs/>
                <w:szCs w:val="21"/>
              </w:rPr>
              <w:t>分）</w:t>
            </w:r>
          </w:p>
        </w:tc>
        <w:tc>
          <w:tcPr>
            <w:tcW w:w="2074" w:type="dxa"/>
            <w:tcBorders>
              <w:top w:val="single" w:sz="4" w:space="0" w:color="auto"/>
              <w:left w:val="nil"/>
              <w:bottom w:val="single" w:sz="4" w:space="0" w:color="auto"/>
              <w:right w:val="single" w:sz="4" w:space="0" w:color="auto"/>
            </w:tcBorders>
            <w:shd w:val="clear" w:color="000000" w:fill="FFFFFF"/>
            <w:vAlign w:val="center"/>
          </w:tcPr>
          <w:p w14:paraId="202BE3D4" w14:textId="2A87FFBA" w:rsidR="00FC7A58" w:rsidRPr="009278E3" w:rsidRDefault="00FC7A58" w:rsidP="00AD7A84">
            <w:pPr>
              <w:spacing w:beforeLines="50" w:before="156" w:afterLines="50" w:after="156"/>
              <w:rPr>
                <w:rFonts w:ascii="Times New Roman" w:eastAsia="宋体" w:hAnsi="Times New Roman" w:cs="Times New Roman"/>
                <w:szCs w:val="21"/>
              </w:rPr>
            </w:pPr>
            <w:r w:rsidRPr="009278E3">
              <w:rPr>
                <w:rFonts w:ascii="Times New Roman" w:eastAsia="宋体" w:hAnsi="Times New Roman" w:cs="Times New Roman"/>
                <w:szCs w:val="21"/>
              </w:rPr>
              <w:t>科研平台根据实际情况组建学术（技术）委员会，负责指导审议科研平台的建设规划、发展目</w:t>
            </w:r>
            <w:r w:rsidRPr="009278E3">
              <w:rPr>
                <w:rFonts w:ascii="Times New Roman" w:eastAsia="宋体" w:hAnsi="Times New Roman" w:cs="Times New Roman"/>
                <w:szCs w:val="21"/>
              </w:rPr>
              <w:lastRenderedPageBreak/>
              <w:t>标、研究方向等重大事项。学术（技术）委员会每年至少召开</w:t>
            </w:r>
            <w:r w:rsidRPr="009278E3">
              <w:rPr>
                <w:rFonts w:ascii="Times New Roman" w:eastAsia="宋体" w:hAnsi="Times New Roman" w:cs="Times New Roman"/>
                <w:szCs w:val="21"/>
              </w:rPr>
              <w:t xml:space="preserve"> 1 </w:t>
            </w:r>
            <w:r w:rsidRPr="009278E3">
              <w:rPr>
                <w:rFonts w:ascii="Times New Roman" w:eastAsia="宋体" w:hAnsi="Times New Roman" w:cs="Times New Roman"/>
                <w:szCs w:val="21"/>
              </w:rPr>
              <w:t>次会议。校级科研平台可由建设单位统筹通过省部级科研平台学术（技术）委员会进行工作指导。</w:t>
            </w:r>
          </w:p>
        </w:tc>
        <w:tc>
          <w:tcPr>
            <w:tcW w:w="2074" w:type="dxa"/>
            <w:tcBorders>
              <w:top w:val="single" w:sz="4" w:space="0" w:color="auto"/>
              <w:left w:val="nil"/>
              <w:bottom w:val="single" w:sz="4" w:space="0" w:color="auto"/>
              <w:right w:val="single" w:sz="4" w:space="0" w:color="auto"/>
            </w:tcBorders>
            <w:shd w:val="clear" w:color="000000" w:fill="FFFFFF"/>
            <w:vAlign w:val="center"/>
          </w:tcPr>
          <w:p w14:paraId="4ED009DE" w14:textId="3E6A5391" w:rsidR="00FC7A58" w:rsidRPr="009278E3" w:rsidRDefault="00FC7A58" w:rsidP="00AD7A84">
            <w:pPr>
              <w:spacing w:beforeLines="50" w:before="156" w:afterLines="50" w:after="156"/>
              <w:rPr>
                <w:rFonts w:ascii="Times New Roman" w:eastAsia="宋体" w:hAnsi="Times New Roman" w:cs="Times New Roman"/>
                <w:szCs w:val="21"/>
              </w:rPr>
            </w:pPr>
            <w:r w:rsidRPr="009278E3">
              <w:rPr>
                <w:rFonts w:ascii="Times New Roman" w:eastAsia="宋体" w:hAnsi="Times New Roman" w:cs="Times New Roman"/>
                <w:szCs w:val="21"/>
              </w:rPr>
              <w:lastRenderedPageBreak/>
              <w:t>省部级科研平台成立学术（技术）委员会，得</w:t>
            </w:r>
            <w:r w:rsidRPr="009278E3">
              <w:rPr>
                <w:rFonts w:ascii="Times New Roman" w:eastAsia="宋体" w:hAnsi="Times New Roman" w:cs="Times New Roman"/>
                <w:szCs w:val="21"/>
              </w:rPr>
              <w:t>2</w:t>
            </w:r>
            <w:r w:rsidRPr="009278E3">
              <w:rPr>
                <w:rFonts w:ascii="Times New Roman" w:eastAsia="宋体" w:hAnsi="Times New Roman" w:cs="Times New Roman"/>
                <w:szCs w:val="21"/>
              </w:rPr>
              <w:t>分；学术委员会召开年度会议，得</w:t>
            </w:r>
            <w:r w:rsidRPr="009278E3">
              <w:rPr>
                <w:rFonts w:ascii="Times New Roman" w:eastAsia="宋体" w:hAnsi="Times New Roman" w:cs="Times New Roman"/>
                <w:szCs w:val="21"/>
              </w:rPr>
              <w:t>3</w:t>
            </w:r>
            <w:r w:rsidRPr="009278E3">
              <w:rPr>
                <w:rFonts w:ascii="Times New Roman" w:eastAsia="宋体" w:hAnsi="Times New Roman" w:cs="Times New Roman"/>
                <w:szCs w:val="21"/>
              </w:rPr>
              <w:t>分。</w:t>
            </w:r>
          </w:p>
        </w:tc>
      </w:tr>
      <w:tr w:rsidR="00FC7A58" w:rsidRPr="009278E3" w14:paraId="76E2306C" w14:textId="77777777" w:rsidTr="00AD7A84">
        <w:trPr>
          <w:trHeight w:val="851"/>
        </w:trPr>
        <w:tc>
          <w:tcPr>
            <w:tcW w:w="2074" w:type="dxa"/>
            <w:vMerge/>
          </w:tcPr>
          <w:p w14:paraId="29762004" w14:textId="77777777" w:rsidR="00FC7A58" w:rsidRPr="009278E3" w:rsidRDefault="00FC7A58" w:rsidP="00AD7A84">
            <w:pPr>
              <w:rPr>
                <w:rFonts w:ascii="Times New Roman" w:eastAsia="仿宋_GB2312" w:hAnsi="Times New Roman" w:cs="Times New Roman"/>
                <w:sz w:val="24"/>
                <w:szCs w:val="28"/>
              </w:rPr>
            </w:pPr>
          </w:p>
        </w:tc>
        <w:tc>
          <w:tcPr>
            <w:tcW w:w="2074" w:type="dxa"/>
            <w:tcBorders>
              <w:top w:val="nil"/>
              <w:left w:val="single" w:sz="4" w:space="0" w:color="auto"/>
              <w:bottom w:val="single" w:sz="4" w:space="0" w:color="auto"/>
              <w:right w:val="single" w:sz="4" w:space="0" w:color="auto"/>
            </w:tcBorders>
            <w:shd w:val="clear" w:color="000000" w:fill="FFFFFF"/>
            <w:vAlign w:val="center"/>
          </w:tcPr>
          <w:p w14:paraId="33B6FB9E" w14:textId="4F24CB2B" w:rsidR="00FC7A58" w:rsidRPr="009278E3" w:rsidRDefault="00FC7A58" w:rsidP="00AD7A84">
            <w:pPr>
              <w:spacing w:beforeLines="50" w:before="156" w:afterLines="50" w:after="156"/>
              <w:rPr>
                <w:rFonts w:ascii="Times New Roman" w:eastAsia="宋体" w:hAnsi="Times New Roman" w:cs="Times New Roman"/>
                <w:b/>
                <w:bCs/>
                <w:szCs w:val="21"/>
              </w:rPr>
            </w:pPr>
            <w:r w:rsidRPr="009278E3">
              <w:rPr>
                <w:rFonts w:ascii="Times New Roman" w:eastAsia="宋体" w:hAnsi="Times New Roman" w:cs="Times New Roman"/>
                <w:b/>
                <w:bCs/>
                <w:szCs w:val="21"/>
              </w:rPr>
              <w:t>成果标注（</w:t>
            </w:r>
            <w:r w:rsidRPr="009278E3">
              <w:rPr>
                <w:rFonts w:ascii="Times New Roman" w:eastAsia="宋体" w:hAnsi="Times New Roman" w:cs="Times New Roman"/>
                <w:b/>
                <w:bCs/>
                <w:szCs w:val="21"/>
              </w:rPr>
              <w:t>10</w:t>
            </w:r>
            <w:r w:rsidRPr="009278E3">
              <w:rPr>
                <w:rFonts w:ascii="Times New Roman" w:eastAsia="宋体" w:hAnsi="Times New Roman" w:cs="Times New Roman"/>
                <w:b/>
                <w:bCs/>
                <w:szCs w:val="21"/>
              </w:rPr>
              <w:t>分）</w:t>
            </w:r>
          </w:p>
        </w:tc>
        <w:tc>
          <w:tcPr>
            <w:tcW w:w="2074" w:type="dxa"/>
            <w:tcBorders>
              <w:top w:val="single" w:sz="4" w:space="0" w:color="auto"/>
              <w:left w:val="nil"/>
              <w:bottom w:val="single" w:sz="4" w:space="0" w:color="auto"/>
              <w:right w:val="single" w:sz="4" w:space="0" w:color="auto"/>
            </w:tcBorders>
            <w:shd w:val="clear" w:color="000000" w:fill="FFFFFF"/>
            <w:vAlign w:val="center"/>
          </w:tcPr>
          <w:p w14:paraId="0DDFB5CB" w14:textId="0872D138" w:rsidR="00FC7A58" w:rsidRPr="009278E3" w:rsidRDefault="00FC7A58" w:rsidP="00AD7A84">
            <w:pPr>
              <w:spacing w:beforeLines="50" w:before="156" w:afterLines="50" w:after="156"/>
              <w:rPr>
                <w:rFonts w:ascii="Times New Roman" w:eastAsia="宋体" w:hAnsi="Times New Roman" w:cs="Times New Roman"/>
                <w:szCs w:val="21"/>
              </w:rPr>
            </w:pPr>
            <w:r w:rsidRPr="009278E3">
              <w:rPr>
                <w:rFonts w:ascii="Times New Roman" w:eastAsia="宋体" w:hAnsi="Times New Roman" w:cs="Times New Roman"/>
                <w:szCs w:val="21"/>
              </w:rPr>
              <w:t>科研平台应加强知识产权保护，规范研究成果对科研平台的标注。</w:t>
            </w:r>
          </w:p>
        </w:tc>
        <w:tc>
          <w:tcPr>
            <w:tcW w:w="2074" w:type="dxa"/>
            <w:tcBorders>
              <w:top w:val="single" w:sz="4" w:space="0" w:color="auto"/>
              <w:left w:val="nil"/>
              <w:bottom w:val="single" w:sz="4" w:space="0" w:color="auto"/>
              <w:right w:val="single" w:sz="4" w:space="0" w:color="auto"/>
            </w:tcBorders>
            <w:shd w:val="clear" w:color="000000" w:fill="FFFFFF"/>
            <w:vAlign w:val="center"/>
          </w:tcPr>
          <w:p w14:paraId="5A4DD49B" w14:textId="4E297876" w:rsidR="00FC7A58" w:rsidRPr="009278E3" w:rsidRDefault="000F0DC9" w:rsidP="00AD7A84">
            <w:pPr>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主要考察论文标注平台情况。</w:t>
            </w:r>
          </w:p>
        </w:tc>
      </w:tr>
      <w:tr w:rsidR="00053EF1" w:rsidRPr="009278E3" w14:paraId="4C314715" w14:textId="77777777" w:rsidTr="00AD7A84">
        <w:trPr>
          <w:trHeight w:val="851"/>
        </w:trPr>
        <w:tc>
          <w:tcPr>
            <w:tcW w:w="2074" w:type="dxa"/>
            <w:vMerge/>
          </w:tcPr>
          <w:p w14:paraId="4B79A3AF" w14:textId="77777777" w:rsidR="00053EF1" w:rsidRPr="009278E3" w:rsidRDefault="00053EF1" w:rsidP="00AD7A84">
            <w:pPr>
              <w:rPr>
                <w:rFonts w:ascii="Times New Roman" w:eastAsia="仿宋_GB2312" w:hAnsi="Times New Roman" w:cs="Times New Roman"/>
                <w:sz w:val="24"/>
                <w:szCs w:val="28"/>
              </w:rPr>
            </w:pPr>
          </w:p>
        </w:tc>
        <w:tc>
          <w:tcPr>
            <w:tcW w:w="2074" w:type="dxa"/>
            <w:tcBorders>
              <w:top w:val="nil"/>
              <w:left w:val="single" w:sz="4" w:space="0" w:color="auto"/>
              <w:bottom w:val="single" w:sz="4" w:space="0" w:color="auto"/>
              <w:right w:val="single" w:sz="4" w:space="0" w:color="auto"/>
            </w:tcBorders>
            <w:shd w:val="clear" w:color="000000" w:fill="FFFFFF"/>
            <w:vAlign w:val="center"/>
          </w:tcPr>
          <w:p w14:paraId="148958F4" w14:textId="721C3AF1" w:rsidR="00053EF1" w:rsidRPr="009278E3" w:rsidRDefault="00053EF1" w:rsidP="00AD7A84">
            <w:pPr>
              <w:spacing w:beforeLines="50" w:before="156" w:afterLines="50" w:after="156"/>
              <w:rPr>
                <w:rFonts w:ascii="Times New Roman" w:eastAsia="宋体" w:hAnsi="Times New Roman" w:cs="Times New Roman"/>
                <w:b/>
                <w:bCs/>
                <w:szCs w:val="21"/>
              </w:rPr>
            </w:pPr>
            <w:r w:rsidRPr="009278E3">
              <w:rPr>
                <w:rFonts w:ascii="Times New Roman" w:eastAsia="宋体" w:hAnsi="Times New Roman" w:cs="Times New Roman"/>
                <w:b/>
                <w:bCs/>
                <w:szCs w:val="21"/>
              </w:rPr>
              <w:t>开放课题（</w:t>
            </w:r>
            <w:r w:rsidRPr="009278E3">
              <w:rPr>
                <w:rFonts w:ascii="Times New Roman" w:eastAsia="宋体" w:hAnsi="Times New Roman" w:cs="Times New Roman"/>
                <w:b/>
                <w:bCs/>
                <w:szCs w:val="21"/>
              </w:rPr>
              <w:t>5</w:t>
            </w:r>
            <w:r w:rsidRPr="009278E3">
              <w:rPr>
                <w:rFonts w:ascii="Times New Roman" w:eastAsia="宋体" w:hAnsi="Times New Roman" w:cs="Times New Roman"/>
                <w:b/>
                <w:bCs/>
                <w:szCs w:val="21"/>
              </w:rPr>
              <w:t>分）</w:t>
            </w:r>
          </w:p>
        </w:tc>
        <w:tc>
          <w:tcPr>
            <w:tcW w:w="2074" w:type="dxa"/>
            <w:tcBorders>
              <w:top w:val="single" w:sz="4" w:space="0" w:color="auto"/>
              <w:left w:val="nil"/>
              <w:bottom w:val="single" w:sz="4" w:space="0" w:color="auto"/>
              <w:right w:val="single" w:sz="4" w:space="0" w:color="auto"/>
            </w:tcBorders>
            <w:shd w:val="clear" w:color="000000" w:fill="FFFFFF"/>
            <w:vAlign w:val="center"/>
          </w:tcPr>
          <w:p w14:paraId="74263D16" w14:textId="2771F314" w:rsidR="00053EF1" w:rsidRPr="009278E3" w:rsidRDefault="00053EF1" w:rsidP="00AD7A84">
            <w:pPr>
              <w:spacing w:beforeLines="50" w:before="156" w:afterLines="50" w:after="156"/>
              <w:rPr>
                <w:rFonts w:ascii="Times New Roman" w:eastAsia="宋体" w:hAnsi="Times New Roman" w:cs="Times New Roman"/>
                <w:szCs w:val="21"/>
              </w:rPr>
            </w:pPr>
            <w:r w:rsidRPr="009278E3">
              <w:rPr>
                <w:rFonts w:ascii="Times New Roman" w:eastAsia="宋体" w:hAnsi="Times New Roman" w:cs="Times New Roman"/>
                <w:szCs w:val="21"/>
              </w:rPr>
              <w:t>省部级平台应设置开放课题。</w:t>
            </w:r>
          </w:p>
        </w:tc>
        <w:tc>
          <w:tcPr>
            <w:tcW w:w="2074" w:type="dxa"/>
            <w:tcBorders>
              <w:top w:val="single" w:sz="4" w:space="0" w:color="auto"/>
              <w:left w:val="nil"/>
              <w:bottom w:val="single" w:sz="4" w:space="0" w:color="auto"/>
              <w:right w:val="single" w:sz="4" w:space="0" w:color="auto"/>
            </w:tcBorders>
            <w:shd w:val="clear" w:color="000000" w:fill="FFFFFF"/>
          </w:tcPr>
          <w:p w14:paraId="7A027AE3" w14:textId="1F562EFE" w:rsidR="00053EF1" w:rsidRPr="009278E3" w:rsidRDefault="00053EF1" w:rsidP="00AD7A84">
            <w:pPr>
              <w:spacing w:beforeLines="50" w:before="156" w:afterLines="50" w:after="156"/>
              <w:rPr>
                <w:rFonts w:ascii="Times New Roman" w:eastAsia="宋体" w:hAnsi="Times New Roman" w:cs="Times New Roman"/>
                <w:szCs w:val="21"/>
              </w:rPr>
            </w:pPr>
            <w:r w:rsidRPr="009278E3">
              <w:rPr>
                <w:rFonts w:ascii="Times New Roman" w:eastAsia="宋体" w:hAnsi="Times New Roman" w:cs="Times New Roman"/>
                <w:szCs w:val="21"/>
              </w:rPr>
              <w:t>本年度设置开放课题，得</w:t>
            </w:r>
            <w:r w:rsidRPr="009278E3">
              <w:rPr>
                <w:rFonts w:ascii="Times New Roman" w:eastAsia="宋体" w:hAnsi="Times New Roman" w:cs="Times New Roman"/>
                <w:szCs w:val="21"/>
              </w:rPr>
              <w:t>2</w:t>
            </w:r>
            <w:r w:rsidRPr="009278E3">
              <w:rPr>
                <w:rFonts w:ascii="Times New Roman" w:eastAsia="宋体" w:hAnsi="Times New Roman" w:cs="Times New Roman"/>
                <w:szCs w:val="21"/>
              </w:rPr>
              <w:t>分；成功资助开放课题，得</w:t>
            </w:r>
            <w:r w:rsidRPr="009278E3">
              <w:rPr>
                <w:rFonts w:ascii="Times New Roman" w:eastAsia="宋体" w:hAnsi="Times New Roman" w:cs="Times New Roman"/>
                <w:szCs w:val="21"/>
              </w:rPr>
              <w:t>1</w:t>
            </w:r>
            <w:r w:rsidRPr="009278E3">
              <w:rPr>
                <w:rFonts w:ascii="Times New Roman" w:eastAsia="宋体" w:hAnsi="Times New Roman" w:cs="Times New Roman"/>
                <w:szCs w:val="21"/>
              </w:rPr>
              <w:t>分；上一期开放课题结题并有较好产出，得</w:t>
            </w:r>
            <w:r w:rsidRPr="009278E3">
              <w:rPr>
                <w:rFonts w:ascii="Times New Roman" w:eastAsia="宋体" w:hAnsi="Times New Roman" w:cs="Times New Roman"/>
                <w:szCs w:val="21"/>
              </w:rPr>
              <w:t>2</w:t>
            </w:r>
            <w:r w:rsidRPr="009278E3">
              <w:rPr>
                <w:rFonts w:ascii="Times New Roman" w:eastAsia="宋体" w:hAnsi="Times New Roman" w:cs="Times New Roman"/>
                <w:szCs w:val="21"/>
              </w:rPr>
              <w:t>分。</w:t>
            </w:r>
          </w:p>
        </w:tc>
      </w:tr>
      <w:tr w:rsidR="00053EF1" w:rsidRPr="009278E3" w14:paraId="2E4BDBD3" w14:textId="77777777" w:rsidTr="00AD7A84">
        <w:trPr>
          <w:trHeight w:val="851"/>
        </w:trPr>
        <w:tc>
          <w:tcPr>
            <w:tcW w:w="2074" w:type="dxa"/>
            <w:vMerge/>
          </w:tcPr>
          <w:p w14:paraId="2748B8FA" w14:textId="77777777" w:rsidR="00053EF1" w:rsidRPr="009278E3" w:rsidRDefault="00053EF1" w:rsidP="00AD7A84">
            <w:pPr>
              <w:rPr>
                <w:rFonts w:ascii="Times New Roman" w:eastAsia="仿宋_GB2312" w:hAnsi="Times New Roman" w:cs="Times New Roman"/>
                <w:sz w:val="24"/>
                <w:szCs w:val="28"/>
              </w:rPr>
            </w:pPr>
          </w:p>
        </w:tc>
        <w:tc>
          <w:tcPr>
            <w:tcW w:w="2074" w:type="dxa"/>
            <w:tcBorders>
              <w:top w:val="nil"/>
              <w:left w:val="single" w:sz="4" w:space="0" w:color="auto"/>
              <w:bottom w:val="single" w:sz="4" w:space="0" w:color="auto"/>
              <w:right w:val="single" w:sz="4" w:space="0" w:color="auto"/>
            </w:tcBorders>
            <w:shd w:val="clear" w:color="000000" w:fill="FFFFFF"/>
            <w:vAlign w:val="center"/>
          </w:tcPr>
          <w:p w14:paraId="2BED1BB3" w14:textId="381D4D4D" w:rsidR="00053EF1" w:rsidRPr="009278E3" w:rsidRDefault="00053EF1" w:rsidP="00AD7A84">
            <w:pPr>
              <w:spacing w:beforeLines="50" w:before="156" w:afterLines="50" w:after="156"/>
              <w:rPr>
                <w:rFonts w:ascii="Times New Roman" w:eastAsia="宋体" w:hAnsi="Times New Roman" w:cs="Times New Roman"/>
                <w:b/>
                <w:bCs/>
                <w:szCs w:val="21"/>
              </w:rPr>
            </w:pPr>
            <w:r w:rsidRPr="009278E3">
              <w:rPr>
                <w:rFonts w:ascii="Times New Roman" w:eastAsia="宋体" w:hAnsi="Times New Roman" w:cs="Times New Roman"/>
                <w:b/>
                <w:bCs/>
                <w:szCs w:val="21"/>
              </w:rPr>
              <w:t>学术活动（</w:t>
            </w:r>
            <w:r w:rsidRPr="009278E3">
              <w:rPr>
                <w:rFonts w:ascii="Times New Roman" w:eastAsia="宋体" w:hAnsi="Times New Roman" w:cs="Times New Roman"/>
                <w:b/>
                <w:bCs/>
                <w:szCs w:val="21"/>
              </w:rPr>
              <w:t>5</w:t>
            </w:r>
            <w:r w:rsidRPr="009278E3">
              <w:rPr>
                <w:rFonts w:ascii="Times New Roman" w:eastAsia="宋体" w:hAnsi="Times New Roman" w:cs="Times New Roman"/>
                <w:b/>
                <w:bCs/>
                <w:szCs w:val="21"/>
              </w:rPr>
              <w:t>分）</w:t>
            </w:r>
          </w:p>
        </w:tc>
        <w:tc>
          <w:tcPr>
            <w:tcW w:w="2074" w:type="dxa"/>
            <w:tcBorders>
              <w:top w:val="single" w:sz="4" w:space="0" w:color="auto"/>
              <w:left w:val="nil"/>
              <w:bottom w:val="single" w:sz="4" w:space="0" w:color="auto"/>
              <w:right w:val="single" w:sz="4" w:space="0" w:color="auto"/>
            </w:tcBorders>
            <w:shd w:val="clear" w:color="000000" w:fill="FFFFFF"/>
            <w:vAlign w:val="center"/>
          </w:tcPr>
          <w:p w14:paraId="424C6371" w14:textId="323BCFC6" w:rsidR="00053EF1" w:rsidRPr="009278E3" w:rsidRDefault="00053EF1" w:rsidP="00AD7A84">
            <w:pPr>
              <w:spacing w:beforeLines="50" w:before="156" w:afterLines="50" w:after="156"/>
              <w:rPr>
                <w:rFonts w:ascii="Times New Roman" w:eastAsia="宋体" w:hAnsi="Times New Roman" w:cs="Times New Roman"/>
                <w:szCs w:val="21"/>
              </w:rPr>
            </w:pPr>
            <w:r w:rsidRPr="009278E3">
              <w:rPr>
                <w:rFonts w:ascii="Times New Roman" w:eastAsia="宋体" w:hAnsi="Times New Roman" w:cs="Times New Roman"/>
                <w:szCs w:val="21"/>
              </w:rPr>
              <w:t>省部级科研平台每年要组织</w:t>
            </w:r>
            <w:r w:rsidRPr="009278E3">
              <w:rPr>
                <w:rFonts w:ascii="Times New Roman" w:eastAsia="宋体" w:hAnsi="Times New Roman" w:cs="Times New Roman"/>
                <w:szCs w:val="21"/>
              </w:rPr>
              <w:t xml:space="preserve">1 </w:t>
            </w:r>
            <w:r w:rsidRPr="009278E3">
              <w:rPr>
                <w:rFonts w:ascii="Times New Roman" w:eastAsia="宋体" w:hAnsi="Times New Roman" w:cs="Times New Roman"/>
                <w:szCs w:val="21"/>
              </w:rPr>
              <w:t>次以上学术研讨、沙龙、年会等学术交流活动。</w:t>
            </w:r>
          </w:p>
        </w:tc>
        <w:tc>
          <w:tcPr>
            <w:tcW w:w="2074" w:type="dxa"/>
            <w:tcBorders>
              <w:top w:val="single" w:sz="4" w:space="0" w:color="auto"/>
              <w:left w:val="nil"/>
              <w:bottom w:val="single" w:sz="4" w:space="0" w:color="auto"/>
              <w:right w:val="single" w:sz="4" w:space="0" w:color="auto"/>
            </w:tcBorders>
            <w:shd w:val="clear" w:color="000000" w:fill="FFFFFF"/>
            <w:vAlign w:val="center"/>
          </w:tcPr>
          <w:p w14:paraId="078FAF7C" w14:textId="53232F3D" w:rsidR="00053EF1" w:rsidRPr="009278E3" w:rsidRDefault="00053EF1" w:rsidP="00AD7A84">
            <w:pPr>
              <w:spacing w:beforeLines="50" w:before="156" w:afterLines="50" w:after="156"/>
              <w:rPr>
                <w:rFonts w:ascii="Times New Roman" w:eastAsia="宋体" w:hAnsi="Times New Roman" w:cs="Times New Roman"/>
                <w:szCs w:val="21"/>
              </w:rPr>
            </w:pPr>
            <w:r w:rsidRPr="009278E3">
              <w:rPr>
                <w:rFonts w:ascii="Times New Roman" w:eastAsia="宋体" w:hAnsi="Times New Roman" w:cs="Times New Roman"/>
                <w:szCs w:val="21"/>
              </w:rPr>
              <w:t>组织专家来校开展学术研讨、沙龙，每次</w:t>
            </w:r>
            <w:r w:rsidRPr="009278E3">
              <w:rPr>
                <w:rFonts w:ascii="Times New Roman" w:eastAsia="宋体" w:hAnsi="Times New Roman" w:cs="Times New Roman"/>
                <w:szCs w:val="21"/>
              </w:rPr>
              <w:t>1</w:t>
            </w:r>
            <w:r w:rsidRPr="009278E3">
              <w:rPr>
                <w:rFonts w:ascii="Times New Roman" w:eastAsia="宋体" w:hAnsi="Times New Roman" w:cs="Times New Roman"/>
                <w:szCs w:val="21"/>
              </w:rPr>
              <w:t>分；组织年会及学术会议，每次</w:t>
            </w:r>
            <w:r w:rsidRPr="009278E3">
              <w:rPr>
                <w:rFonts w:ascii="Times New Roman" w:eastAsia="宋体" w:hAnsi="Times New Roman" w:cs="Times New Roman"/>
                <w:szCs w:val="21"/>
              </w:rPr>
              <w:t>2</w:t>
            </w:r>
            <w:r w:rsidRPr="009278E3">
              <w:rPr>
                <w:rFonts w:ascii="Times New Roman" w:eastAsia="宋体" w:hAnsi="Times New Roman" w:cs="Times New Roman"/>
                <w:szCs w:val="21"/>
              </w:rPr>
              <w:t>分；累计不超过</w:t>
            </w:r>
            <w:r w:rsidRPr="009278E3">
              <w:rPr>
                <w:rFonts w:ascii="Times New Roman" w:eastAsia="宋体" w:hAnsi="Times New Roman" w:cs="Times New Roman"/>
                <w:szCs w:val="21"/>
              </w:rPr>
              <w:t>5</w:t>
            </w:r>
            <w:r w:rsidRPr="009278E3">
              <w:rPr>
                <w:rFonts w:ascii="Times New Roman" w:eastAsia="宋体" w:hAnsi="Times New Roman" w:cs="Times New Roman"/>
                <w:szCs w:val="21"/>
              </w:rPr>
              <w:t>分。</w:t>
            </w:r>
          </w:p>
        </w:tc>
      </w:tr>
      <w:tr w:rsidR="00053EF1" w:rsidRPr="009278E3" w14:paraId="21DD781D" w14:textId="77777777" w:rsidTr="00AD7A84">
        <w:trPr>
          <w:trHeight w:val="851"/>
        </w:trPr>
        <w:tc>
          <w:tcPr>
            <w:tcW w:w="2074" w:type="dxa"/>
            <w:vMerge/>
          </w:tcPr>
          <w:p w14:paraId="69BBE812" w14:textId="77777777" w:rsidR="00053EF1" w:rsidRPr="009278E3" w:rsidRDefault="00053EF1" w:rsidP="00AD7A84">
            <w:pPr>
              <w:rPr>
                <w:rFonts w:ascii="Times New Roman" w:eastAsia="仿宋_GB2312" w:hAnsi="Times New Roman" w:cs="Times New Roman"/>
                <w:sz w:val="24"/>
                <w:szCs w:val="28"/>
              </w:rPr>
            </w:pPr>
          </w:p>
        </w:tc>
        <w:tc>
          <w:tcPr>
            <w:tcW w:w="2074" w:type="dxa"/>
            <w:tcBorders>
              <w:top w:val="single" w:sz="4" w:space="0" w:color="auto"/>
              <w:left w:val="single" w:sz="4" w:space="0" w:color="auto"/>
              <w:bottom w:val="nil"/>
              <w:right w:val="single" w:sz="4" w:space="0" w:color="auto"/>
            </w:tcBorders>
            <w:shd w:val="clear" w:color="000000" w:fill="FFFFFF"/>
            <w:vAlign w:val="center"/>
          </w:tcPr>
          <w:p w14:paraId="68C2DFB1" w14:textId="06FFBF74" w:rsidR="00053EF1" w:rsidRPr="009278E3" w:rsidRDefault="00053EF1" w:rsidP="00AD7A84">
            <w:pPr>
              <w:spacing w:beforeLines="50" w:before="156" w:afterLines="50" w:after="156"/>
              <w:rPr>
                <w:rFonts w:ascii="Times New Roman" w:eastAsia="宋体" w:hAnsi="Times New Roman" w:cs="Times New Roman"/>
                <w:b/>
                <w:bCs/>
                <w:szCs w:val="21"/>
              </w:rPr>
            </w:pPr>
            <w:r w:rsidRPr="009278E3">
              <w:rPr>
                <w:rFonts w:ascii="Times New Roman" w:eastAsia="宋体" w:hAnsi="Times New Roman" w:cs="Times New Roman"/>
                <w:b/>
                <w:bCs/>
                <w:szCs w:val="21"/>
              </w:rPr>
              <w:t>平台宣传（</w:t>
            </w:r>
            <w:r w:rsidRPr="009278E3">
              <w:rPr>
                <w:rFonts w:ascii="Times New Roman" w:eastAsia="宋体" w:hAnsi="Times New Roman" w:cs="Times New Roman"/>
                <w:b/>
                <w:bCs/>
                <w:szCs w:val="21"/>
              </w:rPr>
              <w:t>5</w:t>
            </w:r>
            <w:r w:rsidRPr="009278E3">
              <w:rPr>
                <w:rFonts w:ascii="Times New Roman" w:eastAsia="宋体" w:hAnsi="Times New Roman" w:cs="Times New Roman"/>
                <w:b/>
                <w:bCs/>
                <w:szCs w:val="21"/>
              </w:rPr>
              <w:t>分）</w:t>
            </w:r>
          </w:p>
        </w:tc>
        <w:tc>
          <w:tcPr>
            <w:tcW w:w="2074" w:type="dxa"/>
            <w:tcBorders>
              <w:top w:val="single" w:sz="4" w:space="0" w:color="auto"/>
              <w:left w:val="nil"/>
              <w:bottom w:val="single" w:sz="4" w:space="0" w:color="auto"/>
              <w:right w:val="single" w:sz="4" w:space="0" w:color="auto"/>
            </w:tcBorders>
            <w:shd w:val="clear" w:color="000000" w:fill="FFFFFF"/>
            <w:vAlign w:val="center"/>
          </w:tcPr>
          <w:p w14:paraId="170C6B62" w14:textId="39E3AF62" w:rsidR="00053EF1" w:rsidRPr="009278E3" w:rsidRDefault="00053EF1" w:rsidP="00AD7A84">
            <w:pPr>
              <w:spacing w:beforeLines="50" w:before="156" w:afterLines="50" w:after="156"/>
              <w:rPr>
                <w:rFonts w:ascii="Times New Roman" w:eastAsia="宋体" w:hAnsi="Times New Roman" w:cs="Times New Roman"/>
                <w:szCs w:val="21"/>
              </w:rPr>
            </w:pPr>
            <w:r w:rsidRPr="009278E3">
              <w:rPr>
                <w:rFonts w:ascii="Times New Roman" w:eastAsia="宋体" w:hAnsi="Times New Roman" w:cs="Times New Roman"/>
                <w:szCs w:val="21"/>
              </w:rPr>
              <w:t>科研平台要营造创新氛围，重视党的领导，加强学术道德和学风</w:t>
            </w:r>
            <w:r w:rsidRPr="009278E3">
              <w:rPr>
                <w:rFonts w:ascii="Times New Roman" w:eastAsia="宋体" w:hAnsi="Times New Roman" w:cs="Times New Roman"/>
                <w:szCs w:val="21"/>
              </w:rPr>
              <w:t xml:space="preserve"> </w:t>
            </w:r>
            <w:r w:rsidRPr="009278E3">
              <w:rPr>
                <w:rFonts w:ascii="Times New Roman" w:eastAsia="宋体" w:hAnsi="Times New Roman" w:cs="Times New Roman"/>
                <w:szCs w:val="21"/>
              </w:rPr>
              <w:t>建设，做好平台学术交流和宣传工作。建有及时更新并且运行良好的网站或者公众号等固定宣传窗口。</w:t>
            </w:r>
          </w:p>
        </w:tc>
        <w:tc>
          <w:tcPr>
            <w:tcW w:w="2074" w:type="dxa"/>
            <w:tcBorders>
              <w:top w:val="single" w:sz="4" w:space="0" w:color="auto"/>
              <w:left w:val="nil"/>
              <w:bottom w:val="single" w:sz="4" w:space="0" w:color="auto"/>
              <w:right w:val="single" w:sz="4" w:space="0" w:color="auto"/>
            </w:tcBorders>
            <w:shd w:val="clear" w:color="000000" w:fill="FFFFFF"/>
            <w:vAlign w:val="center"/>
          </w:tcPr>
          <w:p w14:paraId="52805F86" w14:textId="287A2091" w:rsidR="00053EF1" w:rsidRPr="009278E3" w:rsidRDefault="00053EF1" w:rsidP="00AD7A84">
            <w:pPr>
              <w:spacing w:beforeLines="50" w:before="156" w:afterLines="50" w:after="156"/>
              <w:rPr>
                <w:rFonts w:ascii="Times New Roman" w:eastAsia="宋体" w:hAnsi="Times New Roman" w:cs="Times New Roman"/>
                <w:szCs w:val="21"/>
              </w:rPr>
            </w:pPr>
            <w:r w:rsidRPr="009278E3">
              <w:rPr>
                <w:rFonts w:ascii="Times New Roman" w:eastAsia="宋体" w:hAnsi="Times New Roman" w:cs="Times New Roman"/>
                <w:szCs w:val="21"/>
              </w:rPr>
              <w:t>建有平台专门网站或公众号，得</w:t>
            </w:r>
            <w:r w:rsidRPr="009278E3">
              <w:rPr>
                <w:rFonts w:ascii="Times New Roman" w:eastAsia="宋体" w:hAnsi="Times New Roman" w:cs="Times New Roman"/>
                <w:szCs w:val="21"/>
              </w:rPr>
              <w:t>2</w:t>
            </w:r>
            <w:r w:rsidRPr="009278E3">
              <w:rPr>
                <w:rFonts w:ascii="Times New Roman" w:eastAsia="宋体" w:hAnsi="Times New Roman" w:cs="Times New Roman"/>
                <w:szCs w:val="21"/>
              </w:rPr>
              <w:t>分；网站或公众号</w:t>
            </w:r>
            <w:proofErr w:type="gramStart"/>
            <w:r w:rsidRPr="009278E3">
              <w:rPr>
                <w:rFonts w:ascii="Times New Roman" w:eastAsia="宋体" w:hAnsi="Times New Roman" w:cs="Times New Roman"/>
                <w:szCs w:val="21"/>
              </w:rPr>
              <w:t>每发布</w:t>
            </w:r>
            <w:proofErr w:type="gramEnd"/>
            <w:r w:rsidRPr="009278E3">
              <w:rPr>
                <w:rFonts w:ascii="Times New Roman" w:eastAsia="宋体" w:hAnsi="Times New Roman" w:cs="Times New Roman"/>
                <w:szCs w:val="21"/>
              </w:rPr>
              <w:t>1</w:t>
            </w:r>
            <w:r w:rsidRPr="009278E3">
              <w:rPr>
                <w:rFonts w:ascii="Times New Roman" w:eastAsia="宋体" w:hAnsi="Times New Roman" w:cs="Times New Roman"/>
                <w:szCs w:val="21"/>
              </w:rPr>
              <w:t>条新闻，得</w:t>
            </w:r>
            <w:r w:rsidRPr="009278E3">
              <w:rPr>
                <w:rFonts w:ascii="Times New Roman" w:eastAsia="宋体" w:hAnsi="Times New Roman" w:cs="Times New Roman"/>
                <w:szCs w:val="21"/>
              </w:rPr>
              <w:t>0.5</w:t>
            </w:r>
            <w:r w:rsidRPr="009278E3">
              <w:rPr>
                <w:rFonts w:ascii="Times New Roman" w:eastAsia="宋体" w:hAnsi="Times New Roman" w:cs="Times New Roman"/>
                <w:szCs w:val="21"/>
              </w:rPr>
              <w:t>分，上限总计</w:t>
            </w:r>
            <w:r w:rsidRPr="009278E3">
              <w:rPr>
                <w:rFonts w:ascii="Times New Roman" w:eastAsia="宋体" w:hAnsi="Times New Roman" w:cs="Times New Roman"/>
                <w:szCs w:val="21"/>
              </w:rPr>
              <w:t>3</w:t>
            </w:r>
            <w:r w:rsidRPr="009278E3">
              <w:rPr>
                <w:rFonts w:ascii="Times New Roman" w:eastAsia="宋体" w:hAnsi="Times New Roman" w:cs="Times New Roman"/>
                <w:szCs w:val="21"/>
              </w:rPr>
              <w:t>分；累计不超过</w:t>
            </w:r>
            <w:r w:rsidRPr="009278E3">
              <w:rPr>
                <w:rFonts w:ascii="Times New Roman" w:eastAsia="宋体" w:hAnsi="Times New Roman" w:cs="Times New Roman"/>
                <w:szCs w:val="21"/>
              </w:rPr>
              <w:t>5</w:t>
            </w:r>
            <w:r w:rsidRPr="009278E3">
              <w:rPr>
                <w:rFonts w:ascii="Times New Roman" w:eastAsia="宋体" w:hAnsi="Times New Roman" w:cs="Times New Roman"/>
                <w:szCs w:val="21"/>
              </w:rPr>
              <w:t>分。</w:t>
            </w:r>
          </w:p>
        </w:tc>
      </w:tr>
      <w:tr w:rsidR="00FC7A58" w:rsidRPr="009278E3" w14:paraId="49E437BB" w14:textId="77777777" w:rsidTr="00AD7A84">
        <w:trPr>
          <w:trHeight w:val="851"/>
        </w:trPr>
        <w:tc>
          <w:tcPr>
            <w:tcW w:w="2074" w:type="dxa"/>
            <w:vMerge w:val="restart"/>
            <w:vAlign w:val="center"/>
          </w:tcPr>
          <w:p w14:paraId="3B88058F" w14:textId="6EF51AF8" w:rsidR="00FC7A58" w:rsidRPr="009278E3" w:rsidRDefault="00FC7A58" w:rsidP="00AD7A84">
            <w:pPr>
              <w:jc w:val="center"/>
              <w:rPr>
                <w:rFonts w:ascii="Times New Roman" w:eastAsia="仿宋_GB2312" w:hAnsi="Times New Roman" w:cs="Times New Roman"/>
                <w:b/>
                <w:bCs/>
                <w:sz w:val="24"/>
                <w:szCs w:val="28"/>
              </w:rPr>
            </w:pPr>
            <w:r w:rsidRPr="009278E3">
              <w:rPr>
                <w:rFonts w:ascii="Times New Roman" w:eastAsia="仿宋_GB2312" w:hAnsi="Times New Roman" w:cs="Times New Roman"/>
                <w:b/>
                <w:bCs/>
                <w:sz w:val="24"/>
                <w:szCs w:val="28"/>
              </w:rPr>
              <w:t>资金使用（</w:t>
            </w:r>
            <w:r w:rsidRPr="009278E3">
              <w:rPr>
                <w:rFonts w:ascii="Times New Roman" w:eastAsia="仿宋_GB2312" w:hAnsi="Times New Roman" w:cs="Times New Roman"/>
                <w:b/>
                <w:bCs/>
                <w:sz w:val="24"/>
                <w:szCs w:val="28"/>
              </w:rPr>
              <w:t>10</w:t>
            </w:r>
            <w:r w:rsidRPr="009278E3">
              <w:rPr>
                <w:rFonts w:ascii="Times New Roman" w:eastAsia="仿宋_GB2312" w:hAnsi="Times New Roman" w:cs="Times New Roman"/>
                <w:b/>
                <w:bCs/>
                <w:sz w:val="24"/>
                <w:szCs w:val="28"/>
              </w:rPr>
              <w:t>分）</w:t>
            </w:r>
          </w:p>
        </w:tc>
        <w:tc>
          <w:tcPr>
            <w:tcW w:w="2074" w:type="dxa"/>
            <w:tcBorders>
              <w:top w:val="single" w:sz="4" w:space="0" w:color="auto"/>
              <w:left w:val="single" w:sz="4" w:space="0" w:color="auto"/>
              <w:bottom w:val="single" w:sz="4" w:space="0" w:color="auto"/>
              <w:right w:val="single" w:sz="4" w:space="0" w:color="auto"/>
            </w:tcBorders>
            <w:shd w:val="clear" w:color="000000" w:fill="FFFFFF"/>
            <w:vAlign w:val="center"/>
          </w:tcPr>
          <w:p w14:paraId="6C4A24B3" w14:textId="4ADE0593" w:rsidR="00FC7A58" w:rsidRPr="009278E3" w:rsidRDefault="00FC7A58" w:rsidP="00AD7A84">
            <w:pPr>
              <w:spacing w:beforeLines="50" w:before="156" w:afterLines="50" w:after="156"/>
              <w:rPr>
                <w:rFonts w:ascii="Times New Roman" w:eastAsia="宋体" w:hAnsi="Times New Roman" w:cs="Times New Roman"/>
                <w:b/>
                <w:bCs/>
                <w:szCs w:val="21"/>
              </w:rPr>
            </w:pPr>
            <w:r w:rsidRPr="009278E3">
              <w:rPr>
                <w:rFonts w:ascii="Times New Roman" w:eastAsia="宋体" w:hAnsi="Times New Roman" w:cs="Times New Roman"/>
                <w:b/>
                <w:bCs/>
                <w:szCs w:val="21"/>
              </w:rPr>
              <w:t>自筹经费能力（</w:t>
            </w:r>
            <w:r w:rsidRPr="009278E3">
              <w:rPr>
                <w:rFonts w:ascii="Times New Roman" w:eastAsia="宋体" w:hAnsi="Times New Roman" w:cs="Times New Roman"/>
                <w:b/>
                <w:bCs/>
                <w:szCs w:val="21"/>
              </w:rPr>
              <w:t>5</w:t>
            </w:r>
            <w:r w:rsidRPr="009278E3">
              <w:rPr>
                <w:rFonts w:ascii="Times New Roman" w:eastAsia="宋体" w:hAnsi="Times New Roman" w:cs="Times New Roman"/>
                <w:b/>
                <w:bCs/>
                <w:szCs w:val="21"/>
              </w:rPr>
              <w:t>分）</w:t>
            </w:r>
          </w:p>
        </w:tc>
        <w:tc>
          <w:tcPr>
            <w:tcW w:w="2074" w:type="dxa"/>
            <w:tcBorders>
              <w:top w:val="single" w:sz="4" w:space="0" w:color="auto"/>
              <w:left w:val="nil"/>
              <w:bottom w:val="single" w:sz="4" w:space="0" w:color="auto"/>
              <w:right w:val="single" w:sz="4" w:space="0" w:color="auto"/>
            </w:tcBorders>
            <w:shd w:val="clear" w:color="000000" w:fill="FFFFFF"/>
            <w:vAlign w:val="center"/>
          </w:tcPr>
          <w:p w14:paraId="736EDA7D" w14:textId="4288AB6C" w:rsidR="00FC7A58" w:rsidRPr="009278E3" w:rsidRDefault="00FC7A58" w:rsidP="00AD7A84">
            <w:pPr>
              <w:spacing w:beforeLines="50" w:before="156" w:afterLines="50" w:after="156"/>
              <w:rPr>
                <w:rFonts w:ascii="Times New Roman" w:eastAsia="宋体" w:hAnsi="Times New Roman" w:cs="Times New Roman"/>
                <w:szCs w:val="21"/>
              </w:rPr>
            </w:pPr>
            <w:r w:rsidRPr="009278E3">
              <w:rPr>
                <w:rFonts w:ascii="Times New Roman" w:eastAsia="宋体" w:hAnsi="Times New Roman" w:cs="Times New Roman"/>
                <w:szCs w:val="21"/>
              </w:rPr>
              <w:t>学校、学院和科研平台共同筹措资金，不断改善科研平台的科研条件和环境，创造有利于科研平台建设和发展的环境。</w:t>
            </w:r>
            <w:r w:rsidRPr="009278E3">
              <w:rPr>
                <w:rFonts w:ascii="Times New Roman" w:eastAsia="宋体" w:hAnsi="Times New Roman" w:cs="Times New Roman"/>
                <w:szCs w:val="21"/>
              </w:rPr>
              <w:lastRenderedPageBreak/>
              <w:t>自筹经费不包括科研项目经费。</w:t>
            </w:r>
          </w:p>
        </w:tc>
        <w:tc>
          <w:tcPr>
            <w:tcW w:w="2074" w:type="dxa"/>
            <w:tcBorders>
              <w:top w:val="single" w:sz="4" w:space="0" w:color="auto"/>
              <w:left w:val="nil"/>
              <w:bottom w:val="single" w:sz="4" w:space="0" w:color="auto"/>
              <w:right w:val="single" w:sz="4" w:space="0" w:color="auto"/>
            </w:tcBorders>
            <w:shd w:val="clear" w:color="000000" w:fill="FFFFFF"/>
            <w:vAlign w:val="center"/>
          </w:tcPr>
          <w:p w14:paraId="7EC0EA2A" w14:textId="102531F8" w:rsidR="00FC7A58" w:rsidRPr="009278E3" w:rsidRDefault="00FC7A58" w:rsidP="00AD7A84">
            <w:pPr>
              <w:spacing w:beforeLines="50" w:before="156" w:afterLines="50" w:after="156"/>
              <w:rPr>
                <w:rFonts w:ascii="Times New Roman" w:eastAsia="宋体" w:hAnsi="Times New Roman" w:cs="Times New Roman"/>
                <w:szCs w:val="21"/>
              </w:rPr>
            </w:pPr>
            <w:r w:rsidRPr="009278E3">
              <w:rPr>
                <w:rFonts w:ascii="Times New Roman" w:eastAsia="宋体" w:hAnsi="Times New Roman" w:cs="Times New Roman"/>
                <w:szCs w:val="21"/>
              </w:rPr>
              <w:lastRenderedPageBreak/>
              <w:t>自筹经费大于</w:t>
            </w:r>
            <w:r w:rsidRPr="009278E3">
              <w:rPr>
                <w:rFonts w:ascii="Times New Roman" w:eastAsia="宋体" w:hAnsi="Times New Roman" w:cs="Times New Roman"/>
                <w:szCs w:val="21"/>
              </w:rPr>
              <w:t>50</w:t>
            </w:r>
            <w:r w:rsidRPr="009278E3">
              <w:rPr>
                <w:rFonts w:ascii="Times New Roman" w:eastAsia="宋体" w:hAnsi="Times New Roman" w:cs="Times New Roman"/>
                <w:szCs w:val="21"/>
              </w:rPr>
              <w:t>万，得</w:t>
            </w:r>
            <w:r w:rsidRPr="009278E3">
              <w:rPr>
                <w:rFonts w:ascii="Times New Roman" w:eastAsia="宋体" w:hAnsi="Times New Roman" w:cs="Times New Roman"/>
                <w:szCs w:val="21"/>
              </w:rPr>
              <w:t>5</w:t>
            </w:r>
            <w:r w:rsidRPr="009278E3">
              <w:rPr>
                <w:rFonts w:ascii="Times New Roman" w:eastAsia="宋体" w:hAnsi="Times New Roman" w:cs="Times New Roman"/>
                <w:szCs w:val="21"/>
              </w:rPr>
              <w:t>分；自筹经费</w:t>
            </w:r>
            <w:r w:rsidRPr="009278E3">
              <w:rPr>
                <w:rFonts w:ascii="Times New Roman" w:eastAsia="宋体" w:hAnsi="Times New Roman" w:cs="Times New Roman"/>
                <w:szCs w:val="21"/>
              </w:rPr>
              <w:t>20-50</w:t>
            </w:r>
            <w:r w:rsidRPr="009278E3">
              <w:rPr>
                <w:rFonts w:ascii="Times New Roman" w:eastAsia="宋体" w:hAnsi="Times New Roman" w:cs="Times New Roman"/>
                <w:szCs w:val="21"/>
              </w:rPr>
              <w:t>万，得</w:t>
            </w:r>
            <w:r w:rsidRPr="009278E3">
              <w:rPr>
                <w:rFonts w:ascii="Times New Roman" w:eastAsia="宋体" w:hAnsi="Times New Roman" w:cs="Times New Roman"/>
                <w:szCs w:val="21"/>
              </w:rPr>
              <w:t>3-4</w:t>
            </w:r>
            <w:r w:rsidRPr="009278E3">
              <w:rPr>
                <w:rFonts w:ascii="Times New Roman" w:eastAsia="宋体" w:hAnsi="Times New Roman" w:cs="Times New Roman"/>
                <w:szCs w:val="21"/>
              </w:rPr>
              <w:t>分；自筹经费</w:t>
            </w:r>
            <w:r w:rsidRPr="009278E3">
              <w:rPr>
                <w:rFonts w:ascii="Times New Roman" w:eastAsia="宋体" w:hAnsi="Times New Roman" w:cs="Times New Roman"/>
                <w:szCs w:val="21"/>
              </w:rPr>
              <w:t>20</w:t>
            </w:r>
            <w:r w:rsidRPr="009278E3">
              <w:rPr>
                <w:rFonts w:ascii="Times New Roman" w:eastAsia="宋体" w:hAnsi="Times New Roman" w:cs="Times New Roman"/>
                <w:szCs w:val="21"/>
              </w:rPr>
              <w:t>万以内，得</w:t>
            </w:r>
            <w:r w:rsidRPr="009278E3">
              <w:rPr>
                <w:rFonts w:ascii="Times New Roman" w:eastAsia="宋体" w:hAnsi="Times New Roman" w:cs="Times New Roman"/>
                <w:szCs w:val="21"/>
              </w:rPr>
              <w:t>1-2</w:t>
            </w:r>
            <w:r w:rsidRPr="009278E3">
              <w:rPr>
                <w:rFonts w:ascii="Times New Roman" w:eastAsia="宋体" w:hAnsi="Times New Roman" w:cs="Times New Roman"/>
                <w:szCs w:val="21"/>
              </w:rPr>
              <w:t>分；无自筹经费，得</w:t>
            </w:r>
            <w:r w:rsidRPr="009278E3">
              <w:rPr>
                <w:rFonts w:ascii="Times New Roman" w:eastAsia="宋体" w:hAnsi="Times New Roman" w:cs="Times New Roman"/>
                <w:szCs w:val="21"/>
              </w:rPr>
              <w:t>0</w:t>
            </w:r>
            <w:r w:rsidRPr="009278E3">
              <w:rPr>
                <w:rFonts w:ascii="Times New Roman" w:eastAsia="宋体" w:hAnsi="Times New Roman" w:cs="Times New Roman"/>
                <w:szCs w:val="21"/>
              </w:rPr>
              <w:t>分。</w:t>
            </w:r>
          </w:p>
        </w:tc>
      </w:tr>
      <w:tr w:rsidR="00FC7A58" w:rsidRPr="009278E3" w14:paraId="7C87924C" w14:textId="77777777" w:rsidTr="00AD7A84">
        <w:trPr>
          <w:trHeight w:val="851"/>
        </w:trPr>
        <w:tc>
          <w:tcPr>
            <w:tcW w:w="2074" w:type="dxa"/>
            <w:vMerge/>
          </w:tcPr>
          <w:p w14:paraId="0D975FC0" w14:textId="77777777" w:rsidR="00FC7A58" w:rsidRPr="009278E3" w:rsidRDefault="00FC7A58" w:rsidP="00AD7A84">
            <w:pPr>
              <w:rPr>
                <w:rFonts w:ascii="Times New Roman" w:eastAsia="仿宋_GB2312" w:hAnsi="Times New Roman" w:cs="Times New Roman"/>
                <w:sz w:val="24"/>
                <w:szCs w:val="28"/>
              </w:rPr>
            </w:pPr>
          </w:p>
        </w:tc>
        <w:tc>
          <w:tcPr>
            <w:tcW w:w="2074" w:type="dxa"/>
            <w:tcBorders>
              <w:top w:val="nil"/>
              <w:left w:val="single" w:sz="4" w:space="0" w:color="auto"/>
              <w:bottom w:val="single" w:sz="4" w:space="0" w:color="auto"/>
              <w:right w:val="single" w:sz="4" w:space="0" w:color="auto"/>
            </w:tcBorders>
            <w:shd w:val="clear" w:color="000000" w:fill="FFFFFF"/>
            <w:vAlign w:val="center"/>
          </w:tcPr>
          <w:p w14:paraId="03410EE3" w14:textId="7DFAA180" w:rsidR="00FC7A58" w:rsidRPr="009278E3" w:rsidRDefault="00FC7A58" w:rsidP="00AD7A84">
            <w:pPr>
              <w:spacing w:beforeLines="50" w:before="156" w:afterLines="50" w:after="156"/>
              <w:rPr>
                <w:rFonts w:ascii="Times New Roman" w:eastAsia="宋体" w:hAnsi="Times New Roman" w:cs="Times New Roman"/>
                <w:b/>
                <w:bCs/>
                <w:szCs w:val="21"/>
              </w:rPr>
            </w:pPr>
            <w:r w:rsidRPr="009278E3">
              <w:rPr>
                <w:rFonts w:ascii="Times New Roman" w:eastAsia="宋体" w:hAnsi="Times New Roman" w:cs="Times New Roman"/>
                <w:b/>
                <w:bCs/>
                <w:szCs w:val="21"/>
              </w:rPr>
              <w:t>经费执行率（</w:t>
            </w:r>
            <w:r w:rsidRPr="009278E3">
              <w:rPr>
                <w:rFonts w:ascii="Times New Roman" w:eastAsia="宋体" w:hAnsi="Times New Roman" w:cs="Times New Roman"/>
                <w:b/>
                <w:bCs/>
                <w:szCs w:val="21"/>
              </w:rPr>
              <w:t>5</w:t>
            </w:r>
            <w:r w:rsidRPr="009278E3">
              <w:rPr>
                <w:rFonts w:ascii="Times New Roman" w:eastAsia="宋体" w:hAnsi="Times New Roman" w:cs="Times New Roman"/>
                <w:b/>
                <w:bCs/>
                <w:szCs w:val="21"/>
              </w:rPr>
              <w:t>分）</w:t>
            </w:r>
          </w:p>
        </w:tc>
        <w:tc>
          <w:tcPr>
            <w:tcW w:w="2074" w:type="dxa"/>
            <w:tcBorders>
              <w:top w:val="nil"/>
              <w:left w:val="nil"/>
              <w:bottom w:val="single" w:sz="4" w:space="0" w:color="auto"/>
              <w:right w:val="single" w:sz="4" w:space="0" w:color="auto"/>
            </w:tcBorders>
            <w:shd w:val="clear" w:color="000000" w:fill="FFFFFF"/>
            <w:vAlign w:val="center"/>
          </w:tcPr>
          <w:p w14:paraId="71E4CE8A" w14:textId="1312A45D" w:rsidR="00FC7A58" w:rsidRPr="009278E3" w:rsidRDefault="00FC7A58" w:rsidP="00AD7A84">
            <w:pPr>
              <w:spacing w:beforeLines="50" w:before="156" w:afterLines="50" w:after="156"/>
              <w:rPr>
                <w:rFonts w:ascii="Times New Roman" w:eastAsia="宋体" w:hAnsi="Times New Roman" w:cs="Times New Roman"/>
                <w:szCs w:val="21"/>
              </w:rPr>
            </w:pPr>
            <w:r w:rsidRPr="009278E3">
              <w:rPr>
                <w:rFonts w:ascii="Times New Roman" w:eastAsia="宋体" w:hAnsi="Times New Roman" w:cs="Times New Roman"/>
                <w:szCs w:val="21"/>
              </w:rPr>
              <w:t>平台经费年度执行情况</w:t>
            </w:r>
          </w:p>
        </w:tc>
        <w:tc>
          <w:tcPr>
            <w:tcW w:w="2074" w:type="dxa"/>
            <w:tcBorders>
              <w:top w:val="nil"/>
              <w:left w:val="nil"/>
              <w:bottom w:val="single" w:sz="4" w:space="0" w:color="auto"/>
              <w:right w:val="single" w:sz="4" w:space="0" w:color="auto"/>
            </w:tcBorders>
            <w:shd w:val="clear" w:color="000000" w:fill="FFFFFF"/>
            <w:vAlign w:val="center"/>
          </w:tcPr>
          <w:p w14:paraId="71D46730" w14:textId="4D3836D0" w:rsidR="00FC7A58" w:rsidRPr="009278E3" w:rsidRDefault="00FC7A58" w:rsidP="00AD7A84">
            <w:pPr>
              <w:spacing w:beforeLines="50" w:before="156" w:afterLines="50" w:after="156"/>
              <w:rPr>
                <w:rFonts w:ascii="Times New Roman" w:eastAsia="宋体" w:hAnsi="Times New Roman" w:cs="Times New Roman"/>
                <w:szCs w:val="21"/>
              </w:rPr>
            </w:pPr>
            <w:r w:rsidRPr="009278E3">
              <w:rPr>
                <w:rFonts w:ascii="Times New Roman" w:eastAsia="宋体" w:hAnsi="Times New Roman" w:cs="Times New Roman"/>
                <w:szCs w:val="21"/>
              </w:rPr>
              <w:t>1.</w:t>
            </w:r>
            <w:r w:rsidRPr="009278E3">
              <w:rPr>
                <w:rFonts w:ascii="Times New Roman" w:eastAsia="宋体" w:hAnsi="Times New Roman" w:cs="Times New Roman"/>
                <w:szCs w:val="21"/>
              </w:rPr>
              <w:t>执行规范性评价分值</w:t>
            </w:r>
            <w:r w:rsidRPr="009278E3">
              <w:rPr>
                <w:rFonts w:ascii="Times New Roman" w:eastAsia="宋体" w:hAnsi="Times New Roman" w:cs="Times New Roman"/>
                <w:szCs w:val="21"/>
              </w:rPr>
              <w:t>0-2</w:t>
            </w:r>
            <w:r w:rsidRPr="009278E3">
              <w:rPr>
                <w:rFonts w:ascii="Times New Roman" w:eastAsia="宋体" w:hAnsi="Times New Roman" w:cs="Times New Roman"/>
                <w:szCs w:val="21"/>
              </w:rPr>
              <w:t>分。</w:t>
            </w:r>
            <w:r w:rsidRPr="009278E3">
              <w:rPr>
                <w:rFonts w:ascii="Times New Roman" w:eastAsia="宋体" w:hAnsi="Times New Roman" w:cs="Times New Roman"/>
                <w:szCs w:val="21"/>
              </w:rPr>
              <w:br/>
              <w:t>2.</w:t>
            </w:r>
            <w:r w:rsidRPr="009278E3">
              <w:rPr>
                <w:rFonts w:ascii="Times New Roman" w:eastAsia="宋体" w:hAnsi="Times New Roman" w:cs="Times New Roman"/>
                <w:szCs w:val="21"/>
              </w:rPr>
              <w:t>执行率</w:t>
            </w:r>
            <w:r w:rsidRPr="009278E3">
              <w:rPr>
                <w:rFonts w:ascii="Times New Roman" w:eastAsia="宋体" w:hAnsi="Times New Roman" w:cs="Times New Roman"/>
                <w:szCs w:val="21"/>
              </w:rPr>
              <w:t>&gt;90%</w:t>
            </w:r>
            <w:r w:rsidRPr="009278E3">
              <w:rPr>
                <w:rFonts w:ascii="Times New Roman" w:eastAsia="宋体" w:hAnsi="Times New Roman" w:cs="Times New Roman"/>
                <w:szCs w:val="21"/>
              </w:rPr>
              <w:t>，得</w:t>
            </w:r>
            <w:r w:rsidRPr="009278E3">
              <w:rPr>
                <w:rFonts w:ascii="Times New Roman" w:eastAsia="宋体" w:hAnsi="Times New Roman" w:cs="Times New Roman"/>
                <w:szCs w:val="21"/>
              </w:rPr>
              <w:t>3</w:t>
            </w:r>
            <w:r w:rsidRPr="009278E3">
              <w:rPr>
                <w:rFonts w:ascii="Times New Roman" w:eastAsia="宋体" w:hAnsi="Times New Roman" w:cs="Times New Roman"/>
                <w:szCs w:val="21"/>
              </w:rPr>
              <w:t>分；执行率为</w:t>
            </w:r>
            <w:r w:rsidRPr="009278E3">
              <w:rPr>
                <w:rFonts w:ascii="Times New Roman" w:eastAsia="宋体" w:hAnsi="Times New Roman" w:cs="Times New Roman"/>
                <w:szCs w:val="21"/>
              </w:rPr>
              <w:t>70-90%</w:t>
            </w:r>
            <w:r w:rsidRPr="009278E3">
              <w:rPr>
                <w:rFonts w:ascii="Times New Roman" w:eastAsia="宋体" w:hAnsi="Times New Roman" w:cs="Times New Roman"/>
                <w:szCs w:val="21"/>
              </w:rPr>
              <w:t>，得</w:t>
            </w:r>
            <w:r w:rsidRPr="009278E3">
              <w:rPr>
                <w:rFonts w:ascii="Times New Roman" w:eastAsia="宋体" w:hAnsi="Times New Roman" w:cs="Times New Roman"/>
                <w:szCs w:val="21"/>
              </w:rPr>
              <w:t>2</w:t>
            </w:r>
            <w:r w:rsidRPr="009278E3">
              <w:rPr>
                <w:rFonts w:ascii="Times New Roman" w:eastAsia="宋体" w:hAnsi="Times New Roman" w:cs="Times New Roman"/>
                <w:szCs w:val="21"/>
              </w:rPr>
              <w:t>分；执行率为</w:t>
            </w:r>
            <w:r w:rsidRPr="009278E3">
              <w:rPr>
                <w:rFonts w:ascii="Times New Roman" w:eastAsia="宋体" w:hAnsi="Times New Roman" w:cs="Times New Roman"/>
                <w:szCs w:val="21"/>
              </w:rPr>
              <w:t>50%-70%</w:t>
            </w:r>
            <w:r w:rsidRPr="009278E3">
              <w:rPr>
                <w:rFonts w:ascii="Times New Roman" w:eastAsia="宋体" w:hAnsi="Times New Roman" w:cs="Times New Roman"/>
                <w:szCs w:val="21"/>
              </w:rPr>
              <w:t>，得</w:t>
            </w:r>
            <w:r w:rsidRPr="009278E3">
              <w:rPr>
                <w:rFonts w:ascii="Times New Roman" w:eastAsia="宋体" w:hAnsi="Times New Roman" w:cs="Times New Roman"/>
                <w:szCs w:val="21"/>
              </w:rPr>
              <w:t>1</w:t>
            </w:r>
            <w:r w:rsidRPr="009278E3">
              <w:rPr>
                <w:rFonts w:ascii="Times New Roman" w:eastAsia="宋体" w:hAnsi="Times New Roman" w:cs="Times New Roman"/>
                <w:szCs w:val="21"/>
              </w:rPr>
              <w:t>分；执行率</w:t>
            </w:r>
            <w:r w:rsidRPr="009278E3">
              <w:rPr>
                <w:rFonts w:ascii="Times New Roman" w:eastAsia="宋体" w:hAnsi="Times New Roman" w:cs="Times New Roman"/>
                <w:szCs w:val="21"/>
              </w:rPr>
              <w:t>&lt;50%</w:t>
            </w:r>
            <w:r w:rsidRPr="009278E3">
              <w:rPr>
                <w:rFonts w:ascii="Times New Roman" w:eastAsia="宋体" w:hAnsi="Times New Roman" w:cs="Times New Roman"/>
                <w:szCs w:val="21"/>
              </w:rPr>
              <w:t>，得</w:t>
            </w:r>
            <w:r w:rsidRPr="009278E3">
              <w:rPr>
                <w:rFonts w:ascii="Times New Roman" w:eastAsia="宋体" w:hAnsi="Times New Roman" w:cs="Times New Roman"/>
                <w:szCs w:val="21"/>
              </w:rPr>
              <w:t>0</w:t>
            </w:r>
            <w:r w:rsidRPr="009278E3">
              <w:rPr>
                <w:rFonts w:ascii="Times New Roman" w:eastAsia="宋体" w:hAnsi="Times New Roman" w:cs="Times New Roman"/>
                <w:szCs w:val="21"/>
              </w:rPr>
              <w:t>分。</w:t>
            </w:r>
          </w:p>
        </w:tc>
      </w:tr>
    </w:tbl>
    <w:p w14:paraId="30DCB323" w14:textId="44FDD38B" w:rsidR="00D760AE" w:rsidRPr="009278E3" w:rsidRDefault="00AD7A84" w:rsidP="00FC7A58">
      <w:pPr>
        <w:snapToGrid w:val="0"/>
        <w:spacing w:line="600" w:lineRule="exact"/>
        <w:rPr>
          <w:rFonts w:ascii="Times New Roman" w:eastAsia="仿宋_GB2312" w:hAnsi="Times New Roman" w:cs="Times New Roman"/>
          <w:sz w:val="32"/>
          <w:szCs w:val="36"/>
        </w:rPr>
      </w:pPr>
      <w:r>
        <w:rPr>
          <w:rFonts w:ascii="Times New Roman" w:eastAsia="仿宋_GB2312" w:hAnsi="Times New Roman" w:cs="Times New Roman"/>
          <w:b/>
          <w:bCs/>
          <w:sz w:val="32"/>
          <w:szCs w:val="36"/>
        </w:rPr>
        <w:br w:type="textWrapping" w:clear="all"/>
      </w:r>
      <w:r w:rsidR="00FC7A58" w:rsidRPr="009278E3">
        <w:rPr>
          <w:rFonts w:ascii="Times New Roman" w:eastAsia="仿宋_GB2312" w:hAnsi="Times New Roman" w:cs="Times New Roman"/>
          <w:b/>
          <w:bCs/>
          <w:sz w:val="32"/>
          <w:szCs w:val="36"/>
        </w:rPr>
        <w:t>备注：</w:t>
      </w:r>
      <w:r w:rsidR="00FC7A58" w:rsidRPr="009278E3">
        <w:rPr>
          <w:rFonts w:ascii="Times New Roman" w:eastAsia="仿宋_GB2312" w:hAnsi="Times New Roman" w:cs="Times New Roman"/>
          <w:sz w:val="32"/>
          <w:szCs w:val="36"/>
        </w:rPr>
        <w:t>其中</w:t>
      </w:r>
      <w:r w:rsidR="00FC7A58" w:rsidRPr="009278E3">
        <w:rPr>
          <w:rFonts w:ascii="Times New Roman" w:eastAsia="仿宋_GB2312" w:hAnsi="Times New Roman" w:cs="Times New Roman"/>
          <w:sz w:val="32"/>
          <w:szCs w:val="36"/>
        </w:rPr>
        <w:t>“</w:t>
      </w:r>
      <w:r w:rsidR="00FC7A58" w:rsidRPr="009278E3">
        <w:rPr>
          <w:rFonts w:ascii="Times New Roman" w:eastAsia="仿宋_GB2312" w:hAnsi="Times New Roman" w:cs="Times New Roman"/>
          <w:sz w:val="32"/>
          <w:szCs w:val="36"/>
        </w:rPr>
        <w:t>建设与创新成效（</w:t>
      </w:r>
      <w:r w:rsidR="00FC7A58" w:rsidRPr="009278E3">
        <w:rPr>
          <w:rFonts w:ascii="Times New Roman" w:eastAsia="仿宋_GB2312" w:hAnsi="Times New Roman" w:cs="Times New Roman"/>
          <w:sz w:val="32"/>
          <w:szCs w:val="36"/>
        </w:rPr>
        <w:t>50</w:t>
      </w:r>
      <w:r w:rsidR="00FC7A58" w:rsidRPr="009278E3">
        <w:rPr>
          <w:rFonts w:ascii="Times New Roman" w:eastAsia="仿宋_GB2312" w:hAnsi="Times New Roman" w:cs="Times New Roman"/>
          <w:sz w:val="32"/>
          <w:szCs w:val="36"/>
        </w:rPr>
        <w:t>分）</w:t>
      </w:r>
      <w:r w:rsidR="00FC7A58" w:rsidRPr="009278E3">
        <w:rPr>
          <w:rFonts w:ascii="Times New Roman" w:eastAsia="仿宋_GB2312" w:hAnsi="Times New Roman" w:cs="Times New Roman"/>
          <w:sz w:val="32"/>
          <w:szCs w:val="36"/>
        </w:rPr>
        <w:t>”</w:t>
      </w:r>
      <w:r w:rsidR="00FC7A58" w:rsidRPr="009278E3">
        <w:rPr>
          <w:rFonts w:ascii="Times New Roman" w:eastAsia="仿宋_GB2312" w:hAnsi="Times New Roman" w:cs="Times New Roman"/>
          <w:sz w:val="32"/>
          <w:szCs w:val="36"/>
        </w:rPr>
        <w:t>采用答辩方式进行考核，</w:t>
      </w:r>
      <w:r w:rsidR="00FC7A58" w:rsidRPr="009278E3">
        <w:rPr>
          <w:rFonts w:ascii="Times New Roman" w:eastAsia="仿宋_GB2312" w:hAnsi="Times New Roman" w:cs="Times New Roman"/>
          <w:sz w:val="32"/>
          <w:szCs w:val="36"/>
        </w:rPr>
        <w:t>“</w:t>
      </w:r>
      <w:r w:rsidR="00FC7A58" w:rsidRPr="009278E3">
        <w:rPr>
          <w:rFonts w:ascii="Times New Roman" w:eastAsia="仿宋_GB2312" w:hAnsi="Times New Roman" w:cs="Times New Roman"/>
          <w:sz w:val="32"/>
          <w:szCs w:val="36"/>
        </w:rPr>
        <w:t>运行管理（</w:t>
      </w:r>
      <w:r w:rsidR="00FC7A58" w:rsidRPr="009278E3">
        <w:rPr>
          <w:rFonts w:ascii="Times New Roman" w:eastAsia="仿宋_GB2312" w:hAnsi="Times New Roman" w:cs="Times New Roman"/>
          <w:sz w:val="32"/>
          <w:szCs w:val="36"/>
        </w:rPr>
        <w:t>40</w:t>
      </w:r>
      <w:r w:rsidR="00FC7A58" w:rsidRPr="009278E3">
        <w:rPr>
          <w:rFonts w:ascii="Times New Roman" w:eastAsia="仿宋_GB2312" w:hAnsi="Times New Roman" w:cs="Times New Roman"/>
          <w:sz w:val="32"/>
          <w:szCs w:val="36"/>
        </w:rPr>
        <w:t>分）</w:t>
      </w:r>
      <w:r w:rsidR="00FC7A58" w:rsidRPr="009278E3">
        <w:rPr>
          <w:rFonts w:ascii="Times New Roman" w:eastAsia="仿宋_GB2312" w:hAnsi="Times New Roman" w:cs="Times New Roman"/>
          <w:sz w:val="32"/>
          <w:szCs w:val="36"/>
        </w:rPr>
        <w:t>”</w:t>
      </w:r>
      <w:r w:rsidR="00FC7A58" w:rsidRPr="009278E3">
        <w:rPr>
          <w:rFonts w:ascii="Times New Roman" w:eastAsia="仿宋_GB2312" w:hAnsi="Times New Roman" w:cs="Times New Roman"/>
          <w:sz w:val="32"/>
          <w:szCs w:val="36"/>
        </w:rPr>
        <w:t>及</w:t>
      </w:r>
      <w:r w:rsidR="00FC7A58" w:rsidRPr="009278E3">
        <w:rPr>
          <w:rFonts w:ascii="Times New Roman" w:eastAsia="仿宋_GB2312" w:hAnsi="Times New Roman" w:cs="Times New Roman"/>
          <w:sz w:val="32"/>
          <w:szCs w:val="36"/>
        </w:rPr>
        <w:t>“</w:t>
      </w:r>
      <w:r w:rsidR="00FC7A58" w:rsidRPr="009278E3">
        <w:rPr>
          <w:rFonts w:ascii="Times New Roman" w:eastAsia="仿宋_GB2312" w:hAnsi="Times New Roman" w:cs="Times New Roman"/>
          <w:sz w:val="32"/>
          <w:szCs w:val="36"/>
        </w:rPr>
        <w:t>资金使用（</w:t>
      </w:r>
      <w:r w:rsidR="00FC7A58" w:rsidRPr="009278E3">
        <w:rPr>
          <w:rFonts w:ascii="Times New Roman" w:eastAsia="仿宋_GB2312" w:hAnsi="Times New Roman" w:cs="Times New Roman"/>
          <w:sz w:val="32"/>
          <w:szCs w:val="36"/>
        </w:rPr>
        <w:t>10</w:t>
      </w:r>
      <w:r w:rsidR="00FC7A58" w:rsidRPr="009278E3">
        <w:rPr>
          <w:rFonts w:ascii="Times New Roman" w:eastAsia="仿宋_GB2312" w:hAnsi="Times New Roman" w:cs="Times New Roman"/>
          <w:sz w:val="32"/>
          <w:szCs w:val="36"/>
        </w:rPr>
        <w:t>分）</w:t>
      </w:r>
      <w:r w:rsidR="00FC7A58" w:rsidRPr="009278E3">
        <w:rPr>
          <w:rFonts w:ascii="Times New Roman" w:eastAsia="仿宋_GB2312" w:hAnsi="Times New Roman" w:cs="Times New Roman"/>
          <w:sz w:val="32"/>
          <w:szCs w:val="36"/>
        </w:rPr>
        <w:t>”</w:t>
      </w:r>
      <w:r w:rsidR="00FC7A58" w:rsidRPr="009278E3">
        <w:rPr>
          <w:rFonts w:ascii="Times New Roman" w:eastAsia="仿宋_GB2312" w:hAnsi="Times New Roman" w:cs="Times New Roman"/>
          <w:sz w:val="32"/>
          <w:szCs w:val="36"/>
        </w:rPr>
        <w:t>采用材料评估方式进行考核。</w:t>
      </w:r>
    </w:p>
    <w:sectPr w:rsidR="00D760AE" w:rsidRPr="009278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DB544" w14:textId="77777777" w:rsidR="003C6042" w:rsidRDefault="003C6042" w:rsidP="00651412">
      <w:pPr>
        <w:rPr>
          <w:rFonts w:hint="eastAsia"/>
        </w:rPr>
      </w:pPr>
      <w:r>
        <w:separator/>
      </w:r>
    </w:p>
  </w:endnote>
  <w:endnote w:type="continuationSeparator" w:id="0">
    <w:p w14:paraId="776C1028" w14:textId="77777777" w:rsidR="003C6042" w:rsidRDefault="003C6042" w:rsidP="0065141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D7ED0" w14:textId="77777777" w:rsidR="003C6042" w:rsidRDefault="003C6042" w:rsidP="00651412">
      <w:pPr>
        <w:rPr>
          <w:rFonts w:hint="eastAsia"/>
        </w:rPr>
      </w:pPr>
      <w:r>
        <w:separator/>
      </w:r>
    </w:p>
  </w:footnote>
  <w:footnote w:type="continuationSeparator" w:id="0">
    <w:p w14:paraId="4E2C425C" w14:textId="77777777" w:rsidR="003C6042" w:rsidRDefault="003C6042" w:rsidP="0065141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AE"/>
    <w:rsid w:val="000347ED"/>
    <w:rsid w:val="00053EF1"/>
    <w:rsid w:val="000A0B06"/>
    <w:rsid w:val="000B1933"/>
    <w:rsid w:val="000F0DC9"/>
    <w:rsid w:val="00180653"/>
    <w:rsid w:val="00200E54"/>
    <w:rsid w:val="00211D68"/>
    <w:rsid w:val="002250DF"/>
    <w:rsid w:val="003C6042"/>
    <w:rsid w:val="00502215"/>
    <w:rsid w:val="005A2837"/>
    <w:rsid w:val="00645033"/>
    <w:rsid w:val="00651412"/>
    <w:rsid w:val="00654C4D"/>
    <w:rsid w:val="00657776"/>
    <w:rsid w:val="006E345A"/>
    <w:rsid w:val="006E7CAB"/>
    <w:rsid w:val="007511E0"/>
    <w:rsid w:val="00755CB8"/>
    <w:rsid w:val="00802B38"/>
    <w:rsid w:val="00894C72"/>
    <w:rsid w:val="00897076"/>
    <w:rsid w:val="008C7D16"/>
    <w:rsid w:val="009278E3"/>
    <w:rsid w:val="00A87F8D"/>
    <w:rsid w:val="00AD1486"/>
    <w:rsid w:val="00AD5201"/>
    <w:rsid w:val="00AD7A84"/>
    <w:rsid w:val="00AE74DF"/>
    <w:rsid w:val="00B957A7"/>
    <w:rsid w:val="00C51836"/>
    <w:rsid w:val="00CD601B"/>
    <w:rsid w:val="00D5666A"/>
    <w:rsid w:val="00D760AE"/>
    <w:rsid w:val="00DD5C19"/>
    <w:rsid w:val="00E051E9"/>
    <w:rsid w:val="00EE04A6"/>
    <w:rsid w:val="00EE75A8"/>
    <w:rsid w:val="00F91526"/>
    <w:rsid w:val="00FC7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2F883"/>
  <w15:chartTrackingRefBased/>
  <w15:docId w15:val="{9EA12FE2-C7DC-4A75-90AE-802F0F14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412"/>
    <w:pPr>
      <w:tabs>
        <w:tab w:val="center" w:pos="4153"/>
        <w:tab w:val="right" w:pos="8306"/>
      </w:tabs>
      <w:snapToGrid w:val="0"/>
      <w:jc w:val="center"/>
    </w:pPr>
    <w:rPr>
      <w:sz w:val="18"/>
      <w:szCs w:val="18"/>
    </w:rPr>
  </w:style>
  <w:style w:type="character" w:customStyle="1" w:styleId="a4">
    <w:name w:val="页眉 字符"/>
    <w:basedOn w:val="a0"/>
    <w:link w:val="a3"/>
    <w:uiPriority w:val="99"/>
    <w:rsid w:val="00651412"/>
    <w:rPr>
      <w:sz w:val="18"/>
      <w:szCs w:val="18"/>
    </w:rPr>
  </w:style>
  <w:style w:type="paragraph" w:styleId="a5">
    <w:name w:val="footer"/>
    <w:basedOn w:val="a"/>
    <w:link w:val="a6"/>
    <w:uiPriority w:val="99"/>
    <w:unhideWhenUsed/>
    <w:rsid w:val="00651412"/>
    <w:pPr>
      <w:tabs>
        <w:tab w:val="center" w:pos="4153"/>
        <w:tab w:val="right" w:pos="8306"/>
      </w:tabs>
      <w:snapToGrid w:val="0"/>
      <w:jc w:val="left"/>
    </w:pPr>
    <w:rPr>
      <w:sz w:val="18"/>
      <w:szCs w:val="18"/>
    </w:rPr>
  </w:style>
  <w:style w:type="character" w:customStyle="1" w:styleId="a6">
    <w:name w:val="页脚 字符"/>
    <w:basedOn w:val="a0"/>
    <w:link w:val="a5"/>
    <w:uiPriority w:val="99"/>
    <w:rsid w:val="00651412"/>
    <w:rPr>
      <w:sz w:val="18"/>
      <w:szCs w:val="18"/>
    </w:rPr>
  </w:style>
  <w:style w:type="table" w:styleId="a7">
    <w:name w:val="Table Grid"/>
    <w:basedOn w:val="a1"/>
    <w:uiPriority w:val="39"/>
    <w:rsid w:val="006E3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53EF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zhuoyao</dc:creator>
  <cp:keywords/>
  <dc:description/>
  <cp:lastModifiedBy>fang zhuoyao</cp:lastModifiedBy>
  <cp:revision>17</cp:revision>
  <cp:lastPrinted>2024-12-24T02:21:00Z</cp:lastPrinted>
  <dcterms:created xsi:type="dcterms:W3CDTF">2024-12-24T01:48:00Z</dcterms:created>
  <dcterms:modified xsi:type="dcterms:W3CDTF">2024-12-26T03:33:00Z</dcterms:modified>
</cp:coreProperties>
</file>