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397" w:rsidRDefault="00CD2B72">
      <w:pPr>
        <w:outlineLvl w:val="0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附件一：</w:t>
      </w:r>
    </w:p>
    <w:p w:rsidR="00935397" w:rsidRDefault="00CD2B72">
      <w:pPr>
        <w:jc w:val="center"/>
        <w:outlineLvl w:val="0"/>
        <w:rPr>
          <w:rFonts w:ascii="宋体" w:eastAsia="宋体" w:hAnsi="宋体"/>
          <w:b/>
          <w:sz w:val="28"/>
          <w:szCs w:val="36"/>
        </w:rPr>
      </w:pPr>
      <w:r>
        <w:rPr>
          <w:rFonts w:ascii="宋体" w:eastAsia="宋体" w:hAnsi="宋体" w:hint="eastAsia"/>
          <w:b/>
          <w:sz w:val="28"/>
          <w:szCs w:val="36"/>
        </w:rPr>
        <w:t>课程资源平台向学生开放常态化录播课程操作指南</w:t>
      </w:r>
    </w:p>
    <w:p w:rsidR="00935397" w:rsidRDefault="00CD2B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为满足学生多样化学习需求，课程资源平台的常态化录播视频课程可面向教学班学生开放，供学生在校园网环境下访问课堂教学视频复习课程内容。</w:t>
      </w:r>
    </w:p>
    <w:p w:rsidR="00935397" w:rsidRDefault="00CD2B72">
      <w:pPr>
        <w:pStyle w:val="a7"/>
        <w:numPr>
          <w:ilvl w:val="0"/>
          <w:numId w:val="1"/>
        </w:numPr>
        <w:spacing w:line="360" w:lineRule="auto"/>
        <w:ind w:left="0" w:firstLine="482"/>
        <w:outlineLvl w:val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课程资源平台登录并访问</w:t>
      </w:r>
    </w:p>
    <w:p w:rsidR="00935397" w:rsidRDefault="00CD2B72">
      <w:pPr>
        <w:spacing w:line="360" w:lineRule="auto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871855</wp:posOffset>
            </wp:positionV>
            <wp:extent cx="1296035" cy="39128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88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391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老师使用个人账号登录南京信息工程大学融合门户，在融合门户左侧导航栏中选择“课程资源平台”，如下图所示，点击该图标访问平台。</w:t>
      </w:r>
      <w:r>
        <w:rPr>
          <w:rFonts w:ascii="宋体" w:eastAsia="宋体" w:hAnsi="宋体" w:hint="eastAsia"/>
          <w:b/>
          <w:sz w:val="24"/>
          <w:szCs w:val="24"/>
        </w:rPr>
        <w:t>（注：课程资源平台只支持在校园网环境下访问）</w:t>
      </w:r>
    </w:p>
    <w:p w:rsidR="00935397" w:rsidRDefault="00CD2B7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进入平台后，点击在线直点播，可访问个人名下课程。</w:t>
      </w:r>
    </w:p>
    <w:p w:rsidR="00935397" w:rsidRDefault="00CD2B72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51530" cy="1807845"/>
            <wp:effectExtent l="0" t="0" r="1270" b="1905"/>
            <wp:docPr id="333934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3496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0010" cy="18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97" w:rsidRDefault="00CD2B72">
      <w:pPr>
        <w:pStyle w:val="a7"/>
        <w:numPr>
          <w:ilvl w:val="0"/>
          <w:numId w:val="1"/>
        </w:numPr>
        <w:spacing w:line="360" w:lineRule="auto"/>
        <w:ind w:left="0" w:firstLine="482"/>
        <w:outlineLvl w:val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进入我的课程</w:t>
      </w:r>
    </w:p>
    <w:p w:rsidR="00935397" w:rsidRDefault="00CD2B72">
      <w:pPr>
        <w:ind w:right="420"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进入“在线直点播”页面后，点击右上角人像处，进入“我的课程”模块，如下图所示。</w:t>
      </w:r>
    </w:p>
    <w:p w:rsidR="00935397" w:rsidRDefault="00CD2B72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1709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97" w:rsidRDefault="00CD2B72">
      <w:pPr>
        <w:pStyle w:val="a7"/>
        <w:numPr>
          <w:ilvl w:val="0"/>
          <w:numId w:val="1"/>
        </w:numPr>
        <w:spacing w:line="360" w:lineRule="auto"/>
        <w:ind w:left="1202" w:firstLineChars="0"/>
        <w:outlineLvl w:val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设置整门课程开放或关闭</w:t>
      </w:r>
    </w:p>
    <w:p w:rsidR="00935397" w:rsidRDefault="00CD2B72">
      <w:pPr>
        <w:pStyle w:val="a7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在“我的课程”中，“基础管理”导航栏下，按照教学班选择向学生开放或关闭整门课程的点播和直播，如下图所示。</w:t>
      </w:r>
    </w:p>
    <w:p w:rsidR="00935397" w:rsidRDefault="00CD2B72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3675" cy="238315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485" cy="23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97" w:rsidRDefault="00CD2B72">
      <w:pPr>
        <w:pStyle w:val="a7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“课程默认开放状态”栏目下，橘色字体“开放”或“关闭”状态，是指该课程当前状态。</w:t>
      </w:r>
    </w:p>
    <w:p w:rsidR="00935397" w:rsidRDefault="00CD2B72">
      <w:pPr>
        <w:pStyle w:val="a7"/>
        <w:spacing w:line="360" w:lineRule="auto"/>
        <w:ind w:left="357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772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97" w:rsidRDefault="00CD2B72">
      <w:pPr>
        <w:pStyle w:val="a7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平台默认所有课程的状态为关闭。若要开放则点击“最新录制课次”右侧按钮，即可开放课程点播，开放后，该课程教学班的所有学生可查看该课程的所有课堂视频（注：视频资源上传需要时间，课后二至</w:t>
      </w:r>
      <w:r>
        <w:rPr>
          <w:rFonts w:ascii="宋体" w:eastAsia="宋体" w:hAnsi="宋体"/>
          <w:sz w:val="24"/>
          <w:szCs w:val="24"/>
        </w:rPr>
        <w:t>四天左右</w:t>
      </w:r>
      <w:r>
        <w:rPr>
          <w:rFonts w:ascii="宋体" w:eastAsia="宋体" w:hAnsi="宋体" w:hint="eastAsia"/>
          <w:sz w:val="24"/>
          <w:szCs w:val="24"/>
        </w:rPr>
        <w:t>可正常点播）；点击“最新直播课次”右侧按钮，即可开放课程所有的直播。</w:t>
      </w:r>
    </w:p>
    <w:p w:rsidR="00935397" w:rsidRDefault="00CD2B72">
      <w:pPr>
        <w:pStyle w:val="a7"/>
        <w:numPr>
          <w:ilvl w:val="0"/>
          <w:numId w:val="1"/>
        </w:numPr>
        <w:spacing w:line="360" w:lineRule="auto"/>
        <w:ind w:left="1202" w:firstLineChars="0"/>
        <w:outlineLvl w:val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设置单节次课程的点播开放或关闭</w:t>
      </w:r>
    </w:p>
    <w:p w:rsidR="00935397" w:rsidRDefault="00CD2B72">
      <w:pPr>
        <w:spacing w:line="360" w:lineRule="auto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选择“点播管理”导航栏，选择将要开放或关闭的点播的课程节次右侧“详情”按钮，跳转至课程视频详情页面。如下图所示。</w:t>
      </w:r>
      <w:r>
        <w:t xml:space="preserve"> </w:t>
      </w:r>
    </w:p>
    <w:p w:rsidR="00935397" w:rsidRDefault="00CD2B72">
      <w:pPr>
        <w:pStyle w:val="a7"/>
        <w:spacing w:line="360" w:lineRule="auto"/>
        <w:ind w:left="357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123584" cy="1942471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8007" cy="19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97" w:rsidRDefault="00CD2B72">
      <w:pPr>
        <w:pStyle w:val="a7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在课程详情页面右侧，点击“视频开放”按钮即可将视频开放，再次点击可关闭。如下图所示。</w:t>
      </w:r>
    </w:p>
    <w:p w:rsidR="00935397" w:rsidRDefault="00CD2B72">
      <w:pPr>
        <w:pStyle w:val="a7"/>
        <w:spacing w:line="360" w:lineRule="auto"/>
        <w:ind w:left="357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1724025" cy="196723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5313" cy="19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72260" cy="196215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6188" cy="20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97" w:rsidRDefault="00CD2B72">
      <w:pPr>
        <w:pStyle w:val="a7"/>
        <w:numPr>
          <w:ilvl w:val="0"/>
          <w:numId w:val="1"/>
        </w:numPr>
        <w:spacing w:line="360" w:lineRule="auto"/>
        <w:ind w:left="1202" w:firstLineChars="0"/>
        <w:outlineLvl w:val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设置单节次课程的直播开放或关闭</w:t>
      </w:r>
    </w:p>
    <w:p w:rsidR="00935397" w:rsidRDefault="00CD2B72">
      <w:pPr>
        <w:pStyle w:val="a7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选择“直播管理”导航栏，选择将要开放或关闭的直播的课程节次右侧“开放”按钮，即可开放该节次直播，再次点击即可关闭。如下图所示。</w:t>
      </w:r>
      <w:r>
        <w:rPr>
          <w:rFonts w:ascii="宋体" w:eastAsia="宋体" w:hAnsi="宋体"/>
          <w:sz w:val="24"/>
          <w:szCs w:val="24"/>
        </w:rPr>
        <w:t xml:space="preserve"> </w:t>
      </w:r>
    </w:p>
    <w:p w:rsidR="00935397" w:rsidRDefault="00CD2B72">
      <w:pPr>
        <w:spacing w:line="360" w:lineRule="auto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760376" cy="175376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604" cy="17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4A" w:rsidRPr="00E4654A" w:rsidRDefault="00E4654A" w:rsidP="006C7BEE">
      <w:pPr>
        <w:pStyle w:val="a7"/>
        <w:spacing w:line="360" w:lineRule="auto"/>
        <w:ind w:left="357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提示：已经开放的直播、点播课程节次，对教学班学生将一直是开放状态，若要关闭需老师登录平台手动关闭。</w:t>
      </w:r>
      <w:bookmarkStart w:id="0" w:name="_GoBack"/>
      <w:bookmarkEnd w:id="0"/>
    </w:p>
    <w:sectPr w:rsidR="00E4654A" w:rsidRPr="00E465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42F" w:rsidRDefault="00B6742F"/>
  </w:endnote>
  <w:endnote w:type="continuationSeparator" w:id="0">
    <w:p w:rsidR="00B6742F" w:rsidRDefault="00B674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42F" w:rsidRDefault="00B6742F"/>
  </w:footnote>
  <w:footnote w:type="continuationSeparator" w:id="0">
    <w:p w:rsidR="00B6742F" w:rsidRDefault="00B6742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F048A"/>
    <w:multiLevelType w:val="multilevel"/>
    <w:tmpl w:val="1A4F048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FD5A08"/>
    <w:multiLevelType w:val="multilevel"/>
    <w:tmpl w:val="23FD5A0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921E95"/>
    <w:multiLevelType w:val="multilevel"/>
    <w:tmpl w:val="33921E95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A346ACC"/>
    <w:multiLevelType w:val="multilevel"/>
    <w:tmpl w:val="4A346ACC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EAD7733"/>
    <w:multiLevelType w:val="multilevel"/>
    <w:tmpl w:val="4EAD773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zYzEwOGQ5NmZhMDQ0NjBkNDIzMGNhNDllMzQwMWUifQ=="/>
  </w:docVars>
  <w:rsids>
    <w:rsidRoot w:val="005235F2"/>
    <w:rsid w:val="00024533"/>
    <w:rsid w:val="0003380A"/>
    <w:rsid w:val="0014382E"/>
    <w:rsid w:val="00212C9B"/>
    <w:rsid w:val="00252631"/>
    <w:rsid w:val="00380B8B"/>
    <w:rsid w:val="00422DD6"/>
    <w:rsid w:val="004667BC"/>
    <w:rsid w:val="00494AA6"/>
    <w:rsid w:val="0050725A"/>
    <w:rsid w:val="005235F2"/>
    <w:rsid w:val="005332AC"/>
    <w:rsid w:val="005A38DF"/>
    <w:rsid w:val="0062128F"/>
    <w:rsid w:val="006C7BEE"/>
    <w:rsid w:val="00873C26"/>
    <w:rsid w:val="008927E2"/>
    <w:rsid w:val="009038D1"/>
    <w:rsid w:val="00935397"/>
    <w:rsid w:val="009A6CA5"/>
    <w:rsid w:val="00B625E7"/>
    <w:rsid w:val="00B65628"/>
    <w:rsid w:val="00B6742F"/>
    <w:rsid w:val="00BD1042"/>
    <w:rsid w:val="00C40DB7"/>
    <w:rsid w:val="00C60D18"/>
    <w:rsid w:val="00CD2B72"/>
    <w:rsid w:val="00D47C1F"/>
    <w:rsid w:val="00DD7334"/>
    <w:rsid w:val="00E4654A"/>
    <w:rsid w:val="00E56CED"/>
    <w:rsid w:val="00F00F40"/>
    <w:rsid w:val="00F85D5E"/>
    <w:rsid w:val="147419E7"/>
    <w:rsid w:val="37700CAA"/>
    <w:rsid w:val="42F60013"/>
    <w:rsid w:val="449253B7"/>
    <w:rsid w:val="5A670FAF"/>
    <w:rsid w:val="6D0A6F75"/>
    <w:rsid w:val="7AA4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A2EBD1F"/>
  <w15:docId w15:val="{1F4305F5-AB73-46B0-82FF-B5BD226F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styleId="a8">
    <w:name w:val="Hyperlink"/>
    <w:basedOn w:val="a0"/>
    <w:rsid w:val="00B6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2024-03-19T06:18:00Z</dcterms:created>
  <dcterms:modified xsi:type="dcterms:W3CDTF">2024-03-20T02:57:00Z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3298DEA9E5E14BA480543A669586DE1F_13</vt:lpwstr>
  </property>
</Properties>
</file>