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B12" w:rsidRDefault="00085C3A">
      <w:pPr>
        <w:widowControl/>
        <w:jc w:val="center"/>
        <w:rPr>
          <w:b/>
          <w:sz w:val="44"/>
          <w:szCs w:val="44"/>
        </w:rPr>
      </w:pPr>
      <w:bookmarkStart w:id="0" w:name="_Hlk38353565"/>
      <w:bookmarkStart w:id="1" w:name="OLE_LINK1"/>
      <w:bookmarkStart w:id="2" w:name="OLE_LINK2"/>
      <w:bookmarkStart w:id="3" w:name="_Hlk38353651"/>
      <w:r>
        <w:rPr>
          <w:b/>
          <w:sz w:val="44"/>
          <w:szCs w:val="44"/>
        </w:rPr>
        <w:t>南京信息工程大学</w:t>
      </w:r>
      <w:bookmarkEnd w:id="0"/>
      <w:bookmarkEnd w:id="1"/>
      <w:bookmarkEnd w:id="2"/>
      <w:bookmarkEnd w:id="3"/>
      <w:r w:rsidR="0018361D" w:rsidRPr="0018361D">
        <w:rPr>
          <w:rFonts w:hint="eastAsia"/>
          <w:b/>
          <w:sz w:val="44"/>
          <w:szCs w:val="44"/>
        </w:rPr>
        <w:t>2020</w:t>
      </w:r>
      <w:r w:rsidR="007573D2">
        <w:rPr>
          <w:rFonts w:hint="eastAsia"/>
          <w:b/>
          <w:sz w:val="44"/>
          <w:szCs w:val="44"/>
        </w:rPr>
        <w:t>-2021</w:t>
      </w:r>
      <w:r w:rsidR="0018361D" w:rsidRPr="0018361D">
        <w:rPr>
          <w:rFonts w:hint="eastAsia"/>
          <w:b/>
          <w:sz w:val="44"/>
          <w:szCs w:val="44"/>
        </w:rPr>
        <w:t>年度</w:t>
      </w:r>
      <w:r w:rsidR="007573D2">
        <w:rPr>
          <w:rFonts w:hint="eastAsia"/>
          <w:b/>
          <w:sz w:val="44"/>
          <w:szCs w:val="44"/>
        </w:rPr>
        <w:t>外</w:t>
      </w:r>
      <w:r w:rsidR="0018361D" w:rsidRPr="0018361D">
        <w:rPr>
          <w:rFonts w:hint="eastAsia"/>
          <w:b/>
          <w:sz w:val="44"/>
          <w:szCs w:val="44"/>
        </w:rPr>
        <w:t>文图书采购</w:t>
      </w:r>
      <w:r>
        <w:rPr>
          <w:b/>
          <w:sz w:val="44"/>
          <w:szCs w:val="44"/>
        </w:rPr>
        <w:t>招标文件</w:t>
      </w:r>
    </w:p>
    <w:p w:rsidR="00C77B12" w:rsidRDefault="00C77B12">
      <w:pPr>
        <w:pStyle w:val="a0"/>
        <w:ind w:left="1470" w:right="1470"/>
      </w:pPr>
    </w:p>
    <w:p w:rsidR="00C77B12" w:rsidRDefault="00085C3A">
      <w:pPr>
        <w:adjustRightInd w:val="0"/>
        <w:snapToGrid w:val="0"/>
        <w:spacing w:line="360" w:lineRule="auto"/>
        <w:jc w:val="center"/>
        <w:rPr>
          <w:rFonts w:ascii="宋体" w:cs="仿宋"/>
          <w:sz w:val="28"/>
          <w:szCs w:val="28"/>
        </w:rPr>
      </w:pPr>
      <w:r>
        <w:rPr>
          <w:rFonts w:ascii="宋体" w:hAnsi="宋体" w:cs="仿宋" w:hint="eastAsia"/>
          <w:sz w:val="28"/>
          <w:szCs w:val="28"/>
        </w:rPr>
        <w:t>（招标编号：</w:t>
      </w:r>
      <w:r>
        <w:rPr>
          <w:rFonts w:ascii="宋体" w:hAnsi="宋体" w:cs="仿宋" w:hint="eastAsia"/>
          <w:sz w:val="28"/>
          <w:szCs w:val="28"/>
          <w:u w:val="single"/>
        </w:rPr>
        <w:t>SBC20200</w:t>
      </w:r>
      <w:r w:rsidR="00720EEE">
        <w:rPr>
          <w:rFonts w:ascii="宋体" w:hAnsi="宋体" w:cs="仿宋"/>
          <w:sz w:val="28"/>
          <w:szCs w:val="28"/>
          <w:u w:val="single"/>
        </w:rPr>
        <w:t>11</w:t>
      </w:r>
      <w:r>
        <w:rPr>
          <w:rFonts w:ascii="宋体" w:hAnsi="宋体" w:cs="仿宋" w:hint="eastAsia"/>
          <w:sz w:val="28"/>
          <w:szCs w:val="28"/>
        </w:rPr>
        <w:t>）</w:t>
      </w:r>
    </w:p>
    <w:p w:rsidR="00C77B12" w:rsidRDefault="00085C3A">
      <w:pPr>
        <w:adjustRightInd w:val="0"/>
        <w:snapToGrid w:val="0"/>
        <w:spacing w:line="360" w:lineRule="auto"/>
        <w:jc w:val="center"/>
        <w:rPr>
          <w:rFonts w:ascii="宋体" w:cs="仿宋"/>
          <w:sz w:val="28"/>
          <w:szCs w:val="28"/>
        </w:rPr>
      </w:pPr>
      <w:r w:rsidRPr="0028313C">
        <w:rPr>
          <w:rFonts w:ascii="宋体" w:hAnsi="宋体" w:cs="仿宋"/>
          <w:sz w:val="28"/>
          <w:szCs w:val="28"/>
        </w:rPr>
        <w:t>(</w:t>
      </w:r>
      <w:r w:rsidRPr="0028313C">
        <w:rPr>
          <w:rFonts w:ascii="宋体" w:hAnsi="宋体" w:cs="仿宋"/>
          <w:sz w:val="28"/>
          <w:szCs w:val="28"/>
          <w:u w:val="single"/>
        </w:rPr>
        <w:t>20</w:t>
      </w:r>
      <w:r w:rsidRPr="0028313C">
        <w:rPr>
          <w:rFonts w:ascii="宋体" w:hAnsi="宋体" w:cs="仿宋" w:hint="eastAsia"/>
          <w:sz w:val="28"/>
          <w:szCs w:val="28"/>
          <w:u w:val="single"/>
        </w:rPr>
        <w:t>20年04月</w:t>
      </w:r>
      <w:r w:rsidRPr="0028313C">
        <w:rPr>
          <w:rFonts w:ascii="宋体" w:hAnsi="宋体" w:cs="仿宋"/>
          <w:sz w:val="28"/>
          <w:szCs w:val="28"/>
          <w:u w:val="single"/>
        </w:rPr>
        <w:t>2</w:t>
      </w:r>
      <w:r w:rsidR="0028313C" w:rsidRPr="0028313C">
        <w:rPr>
          <w:rFonts w:ascii="宋体" w:hAnsi="宋体" w:cs="仿宋"/>
          <w:sz w:val="28"/>
          <w:szCs w:val="28"/>
          <w:u w:val="single"/>
        </w:rPr>
        <w:t>9</w:t>
      </w:r>
      <w:r w:rsidRPr="0028313C">
        <w:rPr>
          <w:rFonts w:hint="eastAsia"/>
          <w:sz w:val="28"/>
          <w:szCs w:val="28"/>
          <w:u w:val="single"/>
        </w:rPr>
        <w:t>日</w:t>
      </w:r>
      <w:r w:rsidR="0028313C" w:rsidRPr="0028313C">
        <w:rPr>
          <w:sz w:val="28"/>
          <w:szCs w:val="28"/>
          <w:u w:val="single"/>
        </w:rPr>
        <w:t>1</w:t>
      </w:r>
      <w:r w:rsidR="00B52314">
        <w:rPr>
          <w:sz w:val="28"/>
          <w:szCs w:val="28"/>
          <w:u w:val="single"/>
        </w:rPr>
        <w:t>2</w:t>
      </w:r>
      <w:r w:rsidRPr="0028313C">
        <w:rPr>
          <w:rFonts w:hint="eastAsia"/>
          <w:sz w:val="28"/>
          <w:szCs w:val="28"/>
          <w:u w:val="single"/>
        </w:rPr>
        <w:t>：</w:t>
      </w:r>
      <w:r w:rsidRPr="0028313C">
        <w:rPr>
          <w:sz w:val="28"/>
          <w:szCs w:val="28"/>
          <w:u w:val="single"/>
        </w:rPr>
        <w:t>00</w:t>
      </w:r>
      <w:r w:rsidRPr="0028313C">
        <w:rPr>
          <w:rFonts w:hint="eastAsia"/>
          <w:sz w:val="28"/>
          <w:szCs w:val="28"/>
          <w:u w:val="single"/>
        </w:rPr>
        <w:t>定</w:t>
      </w:r>
      <w:r w:rsidRPr="0028313C">
        <w:rPr>
          <w:rFonts w:ascii="宋体" w:hAnsi="宋体" w:cs="仿宋" w:hint="eastAsia"/>
          <w:sz w:val="28"/>
          <w:szCs w:val="28"/>
          <w:u w:val="single"/>
        </w:rPr>
        <w:t>标发标版</w:t>
      </w:r>
      <w:r w:rsidRPr="0028313C">
        <w:rPr>
          <w:rFonts w:ascii="宋体" w:hAnsi="宋体" w:cs="仿宋"/>
          <w:sz w:val="28"/>
          <w:szCs w:val="28"/>
        </w:rPr>
        <w:t>)</w:t>
      </w:r>
      <w:bookmarkStart w:id="4" w:name="_GoBack"/>
      <w:bookmarkEnd w:id="4"/>
    </w:p>
    <w:p w:rsidR="00C77B12" w:rsidRDefault="00C77B12">
      <w:pPr>
        <w:jc w:val="center"/>
        <w:rPr>
          <w:b/>
          <w:sz w:val="28"/>
          <w:szCs w:val="28"/>
        </w:rPr>
      </w:pPr>
    </w:p>
    <w:p w:rsidR="00C77B12" w:rsidRDefault="00085C3A">
      <w:pPr>
        <w:spacing w:line="360" w:lineRule="auto"/>
        <w:ind w:firstLineChars="200" w:firstLine="560"/>
        <w:rPr>
          <w:sz w:val="28"/>
          <w:szCs w:val="28"/>
        </w:rPr>
      </w:pPr>
      <w:r>
        <w:rPr>
          <w:sz w:val="28"/>
          <w:szCs w:val="28"/>
        </w:rPr>
        <w:t>为满足学校相关教学科研工作需要，受校</w:t>
      </w:r>
      <w:r w:rsidR="0018361D">
        <w:rPr>
          <w:rFonts w:hint="eastAsia"/>
          <w:sz w:val="28"/>
          <w:szCs w:val="28"/>
        </w:rPr>
        <w:t>图书馆</w:t>
      </w:r>
      <w:r>
        <w:rPr>
          <w:sz w:val="28"/>
          <w:szCs w:val="28"/>
        </w:rPr>
        <w:t>委托，就</w:t>
      </w:r>
      <w:r w:rsidR="007573D2">
        <w:rPr>
          <w:rFonts w:hint="eastAsia"/>
          <w:sz w:val="28"/>
          <w:szCs w:val="28"/>
        </w:rPr>
        <w:t>2020-2021</w:t>
      </w:r>
      <w:r w:rsidR="007573D2">
        <w:rPr>
          <w:rFonts w:hint="eastAsia"/>
          <w:sz w:val="28"/>
          <w:szCs w:val="28"/>
        </w:rPr>
        <w:t>年度外文图书</w:t>
      </w:r>
      <w:r w:rsidR="0018361D" w:rsidRPr="0018361D">
        <w:rPr>
          <w:rFonts w:hint="eastAsia"/>
          <w:sz w:val="28"/>
          <w:szCs w:val="28"/>
        </w:rPr>
        <w:t>采购</w:t>
      </w:r>
      <w:r>
        <w:rPr>
          <w:sz w:val="28"/>
          <w:szCs w:val="28"/>
        </w:rPr>
        <w:t>进行公开招标，欢迎符合条件的供应商报名投标，现将有关情况说明如下：</w:t>
      </w:r>
    </w:p>
    <w:p w:rsidR="00C77B12" w:rsidRDefault="00085C3A">
      <w:pPr>
        <w:pStyle w:val="afe"/>
        <w:spacing w:line="360" w:lineRule="auto"/>
        <w:ind w:firstLineChars="0" w:firstLine="0"/>
        <w:jc w:val="center"/>
        <w:rPr>
          <w:rFonts w:eastAsia="黑体"/>
          <w:sz w:val="28"/>
          <w:szCs w:val="28"/>
        </w:rPr>
      </w:pPr>
      <w:r>
        <w:rPr>
          <w:rFonts w:eastAsia="黑体"/>
          <w:sz w:val="28"/>
          <w:szCs w:val="28"/>
        </w:rPr>
        <w:t>一、招标项目名称及简要说明</w:t>
      </w:r>
    </w:p>
    <w:p w:rsidR="00C77B12" w:rsidRPr="00714021" w:rsidRDefault="00085C3A" w:rsidP="00714021">
      <w:pPr>
        <w:tabs>
          <w:tab w:val="num" w:pos="900"/>
        </w:tabs>
        <w:spacing w:line="560" w:lineRule="exact"/>
        <w:ind w:firstLineChars="200" w:firstLine="560"/>
        <w:rPr>
          <w:sz w:val="28"/>
          <w:szCs w:val="28"/>
        </w:rPr>
      </w:pPr>
      <w:r>
        <w:rPr>
          <w:sz w:val="28"/>
          <w:szCs w:val="28"/>
        </w:rPr>
        <w:t>1</w:t>
      </w:r>
      <w:r>
        <w:rPr>
          <w:rFonts w:hint="eastAsia"/>
          <w:sz w:val="28"/>
          <w:szCs w:val="28"/>
        </w:rPr>
        <w:t>.</w:t>
      </w:r>
      <w:r>
        <w:rPr>
          <w:sz w:val="28"/>
          <w:szCs w:val="28"/>
        </w:rPr>
        <w:t>项目名称：南京信息工</w:t>
      </w:r>
      <w:r w:rsidRPr="00714021">
        <w:rPr>
          <w:rFonts w:ascii="宋体" w:hAnsi="宋体" w:cs="仿宋"/>
          <w:sz w:val="28"/>
          <w:szCs w:val="28"/>
        </w:rPr>
        <w:t>程大学</w:t>
      </w:r>
      <w:r w:rsidR="007573D2">
        <w:rPr>
          <w:rFonts w:ascii="宋体" w:hAnsi="宋体" w:cs="仿宋" w:hint="eastAsia"/>
          <w:sz w:val="28"/>
          <w:szCs w:val="28"/>
        </w:rPr>
        <w:t>2020-2021年度外文图书</w:t>
      </w:r>
      <w:r w:rsidR="0018361D" w:rsidRPr="00714021">
        <w:rPr>
          <w:rFonts w:ascii="宋体" w:hAnsi="宋体" w:cs="仿宋" w:hint="eastAsia"/>
          <w:sz w:val="28"/>
          <w:szCs w:val="28"/>
        </w:rPr>
        <w:t>采购</w:t>
      </w:r>
      <w:r w:rsidRPr="00714021">
        <w:rPr>
          <w:rFonts w:ascii="宋体" w:hAnsi="宋体" w:cs="仿宋" w:hint="eastAsia"/>
          <w:sz w:val="28"/>
          <w:szCs w:val="28"/>
        </w:rPr>
        <w:t>。</w:t>
      </w:r>
      <w:bookmarkStart w:id="5" w:name="_Hlk2770645"/>
      <w:r w:rsidR="00714021" w:rsidRPr="00714021">
        <w:rPr>
          <w:rFonts w:ascii="宋体" w:hAnsi="宋体" w:cs="仿宋"/>
          <w:sz w:val="28"/>
          <w:szCs w:val="28"/>
        </w:rPr>
        <w:t>本项目</w:t>
      </w:r>
      <w:bookmarkEnd w:id="5"/>
      <w:r w:rsidR="00714021" w:rsidRPr="00714021">
        <w:rPr>
          <w:rFonts w:ascii="宋体" w:hAnsi="宋体" w:cs="仿宋" w:hint="eastAsia"/>
          <w:sz w:val="28"/>
          <w:szCs w:val="28"/>
        </w:rPr>
        <w:t>将选取</w:t>
      </w:r>
      <w:r w:rsidR="007573D2">
        <w:rPr>
          <w:rFonts w:ascii="宋体" w:hAnsi="宋体" w:cs="仿宋" w:hint="eastAsia"/>
          <w:sz w:val="28"/>
          <w:szCs w:val="28"/>
        </w:rPr>
        <w:t>一</w:t>
      </w:r>
      <w:r w:rsidR="00714021" w:rsidRPr="00714021">
        <w:rPr>
          <w:rFonts w:ascii="宋体" w:hAnsi="宋体" w:cs="仿宋" w:hint="eastAsia"/>
          <w:sz w:val="28"/>
          <w:szCs w:val="28"/>
        </w:rPr>
        <w:t>家中标商为候选供</w:t>
      </w:r>
      <w:bookmarkStart w:id="6" w:name="_Hlk2930325"/>
      <w:r w:rsidR="00714021" w:rsidRPr="00714021">
        <w:rPr>
          <w:rFonts w:ascii="宋体" w:hAnsi="宋体" w:cs="仿宋" w:hint="eastAsia"/>
          <w:sz w:val="28"/>
          <w:szCs w:val="28"/>
        </w:rPr>
        <w:t>货</w:t>
      </w:r>
      <w:bookmarkEnd w:id="6"/>
      <w:r w:rsidR="00714021" w:rsidRPr="00714021">
        <w:rPr>
          <w:rFonts w:ascii="宋体" w:hAnsi="宋体" w:cs="仿宋" w:hint="eastAsia"/>
          <w:sz w:val="28"/>
          <w:szCs w:val="28"/>
        </w:rPr>
        <w:t>商</w:t>
      </w:r>
      <w:r w:rsidR="00714021" w:rsidRPr="00714021">
        <w:rPr>
          <w:rFonts w:ascii="宋体" w:hAnsi="宋体" w:cs="仿宋"/>
          <w:sz w:val="28"/>
          <w:szCs w:val="28"/>
        </w:rPr>
        <w:t>。</w:t>
      </w:r>
    </w:p>
    <w:p w:rsidR="00C77B12" w:rsidRDefault="00085C3A">
      <w:pPr>
        <w:spacing w:line="360" w:lineRule="auto"/>
        <w:ind w:firstLineChars="200" w:firstLine="560"/>
        <w:rPr>
          <w:rFonts w:ascii="宋体" w:cs="仿宋"/>
          <w:sz w:val="28"/>
          <w:szCs w:val="28"/>
        </w:rPr>
      </w:pPr>
      <w:r>
        <w:rPr>
          <w:rFonts w:hint="eastAsia"/>
          <w:sz w:val="28"/>
          <w:szCs w:val="28"/>
        </w:rPr>
        <w:t>2.</w:t>
      </w:r>
      <w:r>
        <w:rPr>
          <w:rFonts w:hint="eastAsia"/>
          <w:sz w:val="28"/>
          <w:szCs w:val="28"/>
        </w:rPr>
        <w:t>项目说明：南京信息工程大学校内，本次招标项目必须由中标单位自行完成，严禁转包和擅自分包。否则我</w:t>
      </w:r>
      <w:r>
        <w:rPr>
          <w:rFonts w:ascii="宋体" w:hAnsi="宋体" w:cs="仿宋" w:hint="eastAsia"/>
          <w:sz w:val="28"/>
          <w:szCs w:val="28"/>
        </w:rPr>
        <w:t>校有权单方面终止本合同的执行，并且中标人支付按合同价款</w:t>
      </w:r>
      <w:r>
        <w:rPr>
          <w:rFonts w:ascii="宋体" w:hAnsi="宋体" w:cs="仿宋"/>
          <w:sz w:val="28"/>
          <w:szCs w:val="28"/>
        </w:rPr>
        <w:t>20%</w:t>
      </w:r>
      <w:r>
        <w:rPr>
          <w:rFonts w:ascii="宋体" w:hAnsi="宋体" w:cs="仿宋" w:hint="eastAsia"/>
          <w:sz w:val="28"/>
          <w:szCs w:val="28"/>
        </w:rPr>
        <w:t>的违约金，由此所造成的一切后果和经济损失均由中标人自行负责和承担。</w:t>
      </w:r>
    </w:p>
    <w:p w:rsidR="00C77B12" w:rsidRDefault="00085C3A">
      <w:pPr>
        <w:spacing w:line="360" w:lineRule="auto"/>
        <w:ind w:firstLine="570"/>
        <w:jc w:val="left"/>
        <w:rPr>
          <w:rFonts w:ascii="宋体"/>
          <w:sz w:val="28"/>
          <w:szCs w:val="28"/>
        </w:rPr>
      </w:pPr>
      <w:r>
        <w:rPr>
          <w:rFonts w:ascii="宋体" w:hAnsi="宋体"/>
          <w:sz w:val="28"/>
          <w:szCs w:val="28"/>
        </w:rPr>
        <w:t>3</w:t>
      </w:r>
      <w:bookmarkStart w:id="7" w:name="_Hlk9865971"/>
      <w:r>
        <w:rPr>
          <w:rFonts w:ascii="宋体" w:hAnsi="宋体" w:hint="eastAsia"/>
          <w:sz w:val="28"/>
          <w:szCs w:val="28"/>
        </w:rPr>
        <w:t>.本次招标采取公开招标方式，不承诺最低价（最高价）中标。招标公告和中标公示信息均在</w:t>
      </w:r>
      <w:hyperlink r:id="rId9" w:history="1">
        <w:r>
          <w:rPr>
            <w:rStyle w:val="afb"/>
            <w:b/>
            <w:color w:val="auto"/>
            <w:sz w:val="24"/>
          </w:rPr>
          <w:t>https://bulletin.nuist.edu.cn/779/lis</w:t>
        </w:r>
        <w:r>
          <w:rPr>
            <w:rStyle w:val="afb"/>
            <w:color w:val="auto"/>
            <w:sz w:val="24"/>
          </w:rPr>
          <w:t>t.htm</w:t>
        </w:r>
      </w:hyperlink>
      <w:r>
        <w:rPr>
          <w:rFonts w:ascii="宋体" w:hAnsi="宋体" w:hint="eastAsia"/>
          <w:sz w:val="28"/>
          <w:szCs w:val="28"/>
        </w:rPr>
        <w:t>和</w:t>
      </w:r>
      <w:hyperlink r:id="rId10" w:history="1">
        <w:r>
          <w:rPr>
            <w:rFonts w:ascii="宋体" w:hAnsi="宋体"/>
            <w:b/>
            <w:sz w:val="24"/>
            <w:szCs w:val="28"/>
          </w:rPr>
          <w:t>zbc.nuist.edu.cn</w:t>
        </w:r>
      </w:hyperlink>
      <w:r>
        <w:rPr>
          <w:rFonts w:ascii="宋体" w:hAnsi="宋体" w:hint="eastAsia"/>
          <w:sz w:val="28"/>
          <w:szCs w:val="28"/>
        </w:rPr>
        <w:t>网页上公开发布</w:t>
      </w:r>
      <w:r>
        <w:rPr>
          <w:rFonts w:ascii="宋体"/>
          <w:sz w:val="28"/>
          <w:szCs w:val="28"/>
        </w:rPr>
        <w:t>,</w:t>
      </w:r>
      <w:r>
        <w:rPr>
          <w:rFonts w:ascii="宋体" w:hAnsi="宋体" w:hint="eastAsia"/>
          <w:sz w:val="28"/>
          <w:szCs w:val="28"/>
        </w:rPr>
        <w:t>接受监督。欢迎社会招标机构和网站转载，转载信息与我校网站信息不一致时，以我校网站为准。</w:t>
      </w:r>
    </w:p>
    <w:bookmarkEnd w:id="7"/>
    <w:p w:rsidR="00C77B12" w:rsidRDefault="00085C3A">
      <w:pPr>
        <w:spacing w:line="360" w:lineRule="auto"/>
        <w:ind w:firstLine="570"/>
        <w:jc w:val="left"/>
        <w:rPr>
          <w:rFonts w:ascii="宋体" w:cs="宋体"/>
          <w:sz w:val="28"/>
          <w:szCs w:val="28"/>
        </w:rPr>
      </w:pPr>
      <w:r>
        <w:rPr>
          <w:rFonts w:ascii="宋体" w:hAnsi="宋体"/>
          <w:sz w:val="28"/>
          <w:szCs w:val="28"/>
        </w:rPr>
        <w:t>4</w:t>
      </w:r>
      <w:bookmarkStart w:id="8" w:name="_Hlk9866054"/>
      <w:r>
        <w:rPr>
          <w:rFonts w:ascii="宋体" w:hAnsi="宋体" w:hint="eastAsia"/>
          <w:sz w:val="28"/>
          <w:szCs w:val="28"/>
        </w:rPr>
        <w:t>.招标文件由我校采购人、项目归口管理部门和财务处联合起草；经学校相关职能部门会审通过形成正式招标文件。同时</w:t>
      </w:r>
      <w:r>
        <w:rPr>
          <w:rFonts w:ascii="宋体" w:hAnsi="宋体" w:cs="宋体" w:hint="eastAsia"/>
          <w:sz w:val="28"/>
          <w:szCs w:val="28"/>
        </w:rPr>
        <w:t>打印</w:t>
      </w:r>
      <w:r>
        <w:rPr>
          <w:rFonts w:ascii="宋体" w:hAnsi="宋体" w:cs="宋体"/>
          <w:sz w:val="28"/>
          <w:szCs w:val="28"/>
        </w:rPr>
        <w:t>3</w:t>
      </w:r>
      <w:r>
        <w:rPr>
          <w:rFonts w:ascii="宋体" w:hAnsi="宋体" w:cs="宋体" w:hint="eastAsia"/>
          <w:sz w:val="28"/>
          <w:szCs w:val="28"/>
        </w:rPr>
        <w:t>份纸质的正式招标文件，由财务处负责人和招标科工作人员同时签字并加盖财务处骑缝章后，分别交财务处、项目归口管理部门（或采购人）、审计处各</w:t>
      </w:r>
      <w:r>
        <w:rPr>
          <w:rFonts w:ascii="宋体" w:hAnsi="宋体" w:cs="宋体"/>
          <w:sz w:val="28"/>
          <w:szCs w:val="28"/>
        </w:rPr>
        <w:t>1</w:t>
      </w:r>
      <w:r>
        <w:rPr>
          <w:rFonts w:ascii="宋体" w:hAnsi="宋体" w:cs="宋体" w:hint="eastAsia"/>
          <w:sz w:val="28"/>
          <w:szCs w:val="28"/>
        </w:rPr>
        <w:t>份，作为相关部门存档、合同签订、项目竣工验收和决（结）算审计，以及处理纠纷等的依据。</w:t>
      </w:r>
    </w:p>
    <w:bookmarkEnd w:id="8"/>
    <w:p w:rsidR="00C77B12" w:rsidRDefault="00085C3A">
      <w:pPr>
        <w:spacing w:line="360" w:lineRule="auto"/>
        <w:ind w:firstLine="570"/>
        <w:jc w:val="left"/>
        <w:rPr>
          <w:rFonts w:ascii="宋体" w:hAnsi="宋体"/>
          <w:sz w:val="28"/>
          <w:szCs w:val="28"/>
        </w:rPr>
      </w:pPr>
      <w:r>
        <w:rPr>
          <w:rFonts w:ascii="宋体" w:hAnsi="宋体"/>
          <w:sz w:val="28"/>
          <w:szCs w:val="28"/>
        </w:rPr>
        <w:lastRenderedPageBreak/>
        <w:t>5.</w:t>
      </w:r>
      <w:r>
        <w:rPr>
          <w:rFonts w:ascii="宋体" w:hAnsi="宋体" w:hint="eastAsia"/>
          <w:sz w:val="28"/>
          <w:szCs w:val="28"/>
        </w:rPr>
        <w:t>正式的答疑回复文件也按上述方式处理留存。</w:t>
      </w:r>
    </w:p>
    <w:p w:rsidR="00C77B12" w:rsidRDefault="00085C3A">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Pr>
          <w:rFonts w:cs="Times New Roman"/>
          <w:color w:val="auto"/>
          <w:kern w:val="2"/>
          <w:sz w:val="28"/>
          <w:szCs w:val="28"/>
        </w:rPr>
        <w:t>6.</w:t>
      </w:r>
      <w:r>
        <w:rPr>
          <w:rFonts w:cs="Times New Roman" w:hint="eastAsia"/>
          <w:color w:val="auto"/>
          <w:kern w:val="2"/>
          <w:sz w:val="28"/>
          <w:szCs w:val="28"/>
        </w:rPr>
        <w:t>投标有效期：自开标之日起90天内投标有效。</w:t>
      </w:r>
    </w:p>
    <w:p w:rsidR="00C77B12" w:rsidRDefault="00085C3A">
      <w:pPr>
        <w:pStyle w:val="pp"/>
        <w:adjustRightInd w:val="0"/>
        <w:snapToGrid w:val="0"/>
        <w:spacing w:before="0" w:beforeAutospacing="0" w:after="0" w:afterAutospacing="0" w:line="360" w:lineRule="auto"/>
        <w:ind w:firstLineChars="200" w:firstLine="560"/>
        <w:rPr>
          <w:rFonts w:cs="Times New Roman"/>
          <w:color w:val="auto"/>
          <w:sz w:val="28"/>
          <w:szCs w:val="28"/>
        </w:rPr>
      </w:pPr>
      <w:r>
        <w:rPr>
          <w:rFonts w:cs="Times New Roman" w:hint="eastAsia"/>
          <w:color w:val="auto"/>
          <w:kern w:val="2"/>
          <w:sz w:val="28"/>
          <w:szCs w:val="28"/>
        </w:rPr>
        <w:t>7.</w:t>
      </w:r>
      <w:r>
        <w:rPr>
          <w:rFonts w:cs="Times New Roman" w:hint="eastAsia"/>
          <w:color w:val="auto"/>
          <w:sz w:val="28"/>
          <w:szCs w:val="28"/>
        </w:rPr>
        <w:t>招标过程接受学校纪委办监督检查。</w:t>
      </w:r>
    </w:p>
    <w:p w:rsidR="00C77B12" w:rsidRDefault="00085C3A" w:rsidP="00DE3F03">
      <w:pPr>
        <w:adjustRightInd w:val="0"/>
        <w:snapToGrid w:val="0"/>
        <w:spacing w:beforeLines="100" w:before="312" w:afterLines="100" w:after="312" w:line="360" w:lineRule="auto"/>
        <w:jc w:val="center"/>
        <w:rPr>
          <w:rFonts w:ascii="宋体" w:cs="仿宋"/>
          <w:b/>
          <w:bCs/>
          <w:sz w:val="28"/>
          <w:szCs w:val="28"/>
        </w:rPr>
      </w:pPr>
      <w:r>
        <w:rPr>
          <w:rFonts w:ascii="宋体" w:hAnsi="宋体" w:cs="仿宋" w:hint="eastAsia"/>
          <w:b/>
          <w:bCs/>
          <w:sz w:val="28"/>
          <w:szCs w:val="28"/>
        </w:rPr>
        <w:t>二、对投标人及投标报价的要求</w:t>
      </w:r>
    </w:p>
    <w:p w:rsidR="00C77B12" w:rsidRDefault="00085C3A">
      <w:pPr>
        <w:snapToGrid w:val="0"/>
        <w:spacing w:line="360" w:lineRule="auto"/>
        <w:ind w:firstLineChars="192" w:firstLine="540"/>
        <w:rPr>
          <w:rFonts w:ascii="宋体" w:hAnsi="宋体"/>
          <w:b/>
          <w:kern w:val="0"/>
          <w:sz w:val="28"/>
          <w:szCs w:val="28"/>
        </w:rPr>
      </w:pPr>
      <w:r>
        <w:rPr>
          <w:rFonts w:ascii="宋体" w:hAnsi="宋体" w:hint="eastAsia"/>
          <w:b/>
          <w:kern w:val="0"/>
          <w:sz w:val="28"/>
          <w:szCs w:val="28"/>
        </w:rPr>
        <w:t>一、投标人必须符合以下能力、信誉和资质要求：</w:t>
      </w:r>
    </w:p>
    <w:p w:rsidR="0018361D" w:rsidRPr="0018361D" w:rsidRDefault="0018361D" w:rsidP="0018361D">
      <w:pPr>
        <w:spacing w:line="360" w:lineRule="auto"/>
        <w:ind w:firstLineChars="196" w:firstLine="551"/>
        <w:rPr>
          <w:rFonts w:ascii="宋体" w:hAnsi="宋体" w:cs="宋体"/>
          <w:b/>
          <w:sz w:val="28"/>
          <w:szCs w:val="28"/>
        </w:rPr>
      </w:pPr>
      <w:r w:rsidRPr="0018361D">
        <w:rPr>
          <w:rFonts w:ascii="宋体" w:hAnsi="宋体" w:cs="宋体" w:hint="eastAsia"/>
          <w:b/>
          <w:sz w:val="28"/>
          <w:szCs w:val="28"/>
        </w:rPr>
        <w:t>供货商须入围201</w:t>
      </w:r>
      <w:r w:rsidRPr="0018361D">
        <w:rPr>
          <w:rFonts w:ascii="宋体" w:hAnsi="宋体" w:cs="宋体"/>
          <w:b/>
          <w:sz w:val="28"/>
          <w:szCs w:val="28"/>
        </w:rPr>
        <w:t>9</w:t>
      </w:r>
      <w:r w:rsidRPr="0018361D">
        <w:rPr>
          <w:rFonts w:ascii="宋体" w:hAnsi="宋体" w:cs="宋体" w:hint="eastAsia"/>
          <w:b/>
          <w:sz w:val="28"/>
          <w:szCs w:val="28"/>
        </w:rPr>
        <w:t>-20</w:t>
      </w:r>
      <w:r w:rsidRPr="0018361D">
        <w:rPr>
          <w:rFonts w:ascii="宋体" w:hAnsi="宋体" w:cs="宋体"/>
          <w:b/>
          <w:sz w:val="28"/>
          <w:szCs w:val="28"/>
        </w:rPr>
        <w:t>20</w:t>
      </w:r>
      <w:r w:rsidRPr="0018361D">
        <w:rPr>
          <w:rFonts w:ascii="宋体" w:hAnsi="宋体" w:cs="宋体" w:hint="eastAsia"/>
          <w:b/>
          <w:sz w:val="28"/>
          <w:szCs w:val="28"/>
        </w:rPr>
        <w:t>年度江苏省省级党政机关、事业单位和团体组织图书协议供货的单位。</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二、本项目采用资格后审法，唱标后，进行资格审定。</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三、投标人应按附件</w:t>
      </w:r>
      <w:r>
        <w:rPr>
          <w:rFonts w:ascii="宋体" w:hAnsi="宋体" w:cs="宋体"/>
          <w:sz w:val="28"/>
          <w:szCs w:val="28"/>
        </w:rPr>
        <w:t>2</w:t>
      </w:r>
      <w:r>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C77B12" w:rsidRDefault="00085C3A" w:rsidP="0018361D">
      <w:pPr>
        <w:spacing w:line="360" w:lineRule="auto"/>
        <w:ind w:firstLineChars="196" w:firstLine="549"/>
        <w:rPr>
          <w:rFonts w:ascii="宋体" w:cs="宋体"/>
          <w:sz w:val="28"/>
          <w:szCs w:val="28"/>
        </w:rPr>
      </w:pPr>
      <w:r>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C77B12" w:rsidRDefault="00085C3A" w:rsidP="00D16C69">
      <w:pPr>
        <w:spacing w:line="360" w:lineRule="auto"/>
        <w:ind w:firstLineChars="196" w:firstLine="549"/>
        <w:rPr>
          <w:rFonts w:ascii="宋体" w:hAnsi="宋体" w:cs="宋体"/>
          <w:sz w:val="28"/>
          <w:szCs w:val="28"/>
        </w:rPr>
      </w:pPr>
      <w:r>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rsidR="00C77B12" w:rsidRDefault="00085C3A">
      <w:pPr>
        <w:pStyle w:val="pp"/>
        <w:adjustRightInd w:val="0"/>
        <w:snapToGrid w:val="0"/>
        <w:spacing w:before="0" w:beforeAutospacing="0" w:after="0" w:afterAutospacing="0" w:line="360" w:lineRule="auto"/>
        <w:ind w:firstLineChars="200" w:firstLine="560"/>
        <w:rPr>
          <w:color w:val="auto"/>
          <w:kern w:val="2"/>
          <w:sz w:val="28"/>
          <w:szCs w:val="28"/>
        </w:rPr>
      </w:pPr>
      <w:r>
        <w:rPr>
          <w:rFonts w:hint="eastAsia"/>
          <w:color w:val="auto"/>
          <w:kern w:val="2"/>
          <w:sz w:val="28"/>
          <w:szCs w:val="28"/>
        </w:rPr>
        <w:t>六、本项目预算价为</w:t>
      </w:r>
      <w:r w:rsidR="007573D2">
        <w:rPr>
          <w:rFonts w:hint="eastAsia"/>
          <w:color w:val="auto"/>
          <w:kern w:val="2"/>
          <w:sz w:val="28"/>
          <w:szCs w:val="28"/>
        </w:rPr>
        <w:t>人民币10</w:t>
      </w:r>
      <w:r>
        <w:rPr>
          <w:rFonts w:hint="eastAsia"/>
          <w:color w:val="auto"/>
          <w:kern w:val="2"/>
          <w:sz w:val="28"/>
          <w:szCs w:val="28"/>
        </w:rPr>
        <w:t>万元，本项目只接受人民币报价。</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七、进口货物的外贸代理公司由投标人（中标人）自行选择，代理费由投标人与所选外贸公司协商确定并含在报价中。我校协助办理入关、免税等相关证明材料手续。</w:t>
      </w:r>
    </w:p>
    <w:p w:rsidR="00C77B12" w:rsidRDefault="00085C3A" w:rsidP="00DE3F03">
      <w:pPr>
        <w:spacing w:beforeLines="100" w:before="312" w:afterLines="100" w:after="312" w:line="360" w:lineRule="auto"/>
        <w:ind w:firstLineChars="196" w:firstLine="549"/>
        <w:jc w:val="center"/>
        <w:rPr>
          <w:rFonts w:ascii="黑体" w:eastAsia="黑体" w:hAnsi="黑体" w:cs="宋体"/>
          <w:sz w:val="28"/>
          <w:szCs w:val="28"/>
        </w:rPr>
      </w:pPr>
      <w:bookmarkStart w:id="9" w:name="_Hlk9866140"/>
      <w:r>
        <w:rPr>
          <w:rFonts w:ascii="黑体" w:eastAsia="黑体" w:hAnsi="黑体" w:cs="宋体" w:hint="eastAsia"/>
          <w:sz w:val="28"/>
          <w:szCs w:val="28"/>
        </w:rPr>
        <w:t>三、对投标文件的要求</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lastRenderedPageBreak/>
        <w:t>1.</w:t>
      </w:r>
      <w:r>
        <w:rPr>
          <w:rFonts w:ascii="宋体" w:hAnsi="宋体" w:cs="宋体" w:hint="eastAsia"/>
          <w:sz w:val="28"/>
          <w:szCs w:val="28"/>
        </w:rPr>
        <w:t>投标人根据我校招标公告向我校财务处招标科提出报名后，从我处取得正式招标文件（纸质或电子版），并按招标文件的要求认真编制投标文件。</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投标文件一正四副，正、副本均须列出目录，内容不得有插行、涂抹、粘贴等，并打印装订成册。</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3.</w:t>
      </w:r>
      <w:r>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4.</w:t>
      </w:r>
      <w:r>
        <w:rPr>
          <w:rFonts w:ascii="宋体" w:hAnsi="宋体" w:cs="宋体" w:hint="eastAsia"/>
          <w:sz w:val="28"/>
          <w:szCs w:val="28"/>
        </w:rPr>
        <w:t>为便于唱标和减少浪费，请将</w:t>
      </w:r>
      <w:r>
        <w:rPr>
          <w:rFonts w:ascii="宋体" w:hAnsi="宋体" w:cs="宋体"/>
          <w:sz w:val="28"/>
          <w:szCs w:val="28"/>
        </w:rPr>
        <w:t>1</w:t>
      </w:r>
      <w:r>
        <w:rPr>
          <w:rFonts w:ascii="宋体" w:hAnsi="宋体" w:cs="宋体" w:hint="eastAsia"/>
          <w:sz w:val="28"/>
          <w:szCs w:val="28"/>
        </w:rPr>
        <w:t>份正本单独封装，另外</w:t>
      </w:r>
      <w:r>
        <w:rPr>
          <w:rFonts w:ascii="宋体" w:hAnsi="宋体" w:cs="宋体"/>
          <w:sz w:val="28"/>
          <w:szCs w:val="28"/>
        </w:rPr>
        <w:t>4</w:t>
      </w:r>
      <w:r>
        <w:rPr>
          <w:rFonts w:ascii="宋体" w:hAnsi="宋体" w:cs="宋体" w:hint="eastAsia"/>
          <w:sz w:val="28"/>
          <w:szCs w:val="28"/>
        </w:rPr>
        <w:t>份副本可叠加封装在一个大的档案袋中（</w:t>
      </w:r>
      <w:r>
        <w:rPr>
          <w:rFonts w:ascii="宋体" w:hAnsi="宋体" w:cs="宋体"/>
          <w:sz w:val="28"/>
          <w:szCs w:val="28"/>
        </w:rPr>
        <w:t>4</w:t>
      </w:r>
      <w:r>
        <w:rPr>
          <w:rFonts w:ascii="宋体" w:hAnsi="宋体" w:cs="宋体" w:hint="eastAsia"/>
          <w:sz w:val="28"/>
          <w:szCs w:val="28"/>
        </w:rPr>
        <w:t>份副本无需分别封装在</w:t>
      </w:r>
      <w:r>
        <w:rPr>
          <w:rFonts w:ascii="宋体" w:hAnsi="宋体" w:cs="宋体"/>
          <w:sz w:val="28"/>
          <w:szCs w:val="28"/>
        </w:rPr>
        <w:t>4</w:t>
      </w:r>
      <w:r>
        <w:rPr>
          <w:rFonts w:ascii="宋体" w:hAnsi="宋体" w:cs="宋体" w:hint="eastAsia"/>
          <w:sz w:val="28"/>
          <w:szCs w:val="28"/>
        </w:rPr>
        <w:t>个档案袋中，一个大档案袋封装不下的除外）。每家投标人在送交投标文件时，只需交</w:t>
      </w:r>
      <w:r>
        <w:rPr>
          <w:rFonts w:ascii="宋体" w:hAnsi="宋体" w:cs="宋体"/>
          <w:sz w:val="28"/>
          <w:szCs w:val="28"/>
        </w:rPr>
        <w:t>2</w:t>
      </w:r>
      <w:r>
        <w:rPr>
          <w:rFonts w:ascii="宋体" w:hAnsi="宋体" w:cs="宋体" w:hint="eastAsia"/>
          <w:sz w:val="28"/>
          <w:szCs w:val="28"/>
        </w:rPr>
        <w:t>个档案袋即可，即</w:t>
      </w:r>
      <w:r>
        <w:rPr>
          <w:rFonts w:ascii="宋体" w:hAnsi="宋体" w:cs="宋体"/>
          <w:sz w:val="28"/>
          <w:szCs w:val="28"/>
        </w:rPr>
        <w:t>1</w:t>
      </w:r>
      <w:r>
        <w:rPr>
          <w:rFonts w:ascii="宋体" w:hAnsi="宋体" w:cs="宋体" w:hint="eastAsia"/>
          <w:sz w:val="28"/>
          <w:szCs w:val="28"/>
        </w:rPr>
        <w:t>个正本档案袋，</w:t>
      </w:r>
      <w:r>
        <w:rPr>
          <w:rFonts w:ascii="宋体" w:hAnsi="宋体" w:cs="宋体"/>
          <w:sz w:val="28"/>
          <w:szCs w:val="28"/>
        </w:rPr>
        <w:t>1</w:t>
      </w:r>
      <w:r>
        <w:rPr>
          <w:rFonts w:ascii="宋体" w:hAnsi="宋体" w:cs="宋体" w:hint="eastAsia"/>
          <w:sz w:val="28"/>
          <w:szCs w:val="28"/>
        </w:rPr>
        <w:t>个大的副本档案袋。</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5.</w:t>
      </w:r>
      <w:r>
        <w:rPr>
          <w:rFonts w:ascii="宋体" w:hAnsi="宋体" w:cs="宋体" w:hint="eastAsia"/>
          <w:sz w:val="28"/>
          <w:szCs w:val="28"/>
        </w:rPr>
        <w:t>投标文件应包含以下内容（所有材料必须加盖投标单位公章）：</w:t>
      </w:r>
    </w:p>
    <w:p w:rsidR="0028313C" w:rsidRPr="00AD5D9A" w:rsidRDefault="0028313C" w:rsidP="0028313C">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1</w:t>
      </w:r>
      <w:r w:rsidRPr="00AD5D9A">
        <w:rPr>
          <w:rFonts w:ascii="宋体" w:hAnsi="宋体" w:cs="宋体" w:hint="eastAsia"/>
          <w:sz w:val="28"/>
          <w:szCs w:val="28"/>
        </w:rPr>
        <w:t>）经投标单位法人或委托代理人代表签字并加盖单位公章的投标函（附件</w:t>
      </w:r>
      <w:r w:rsidRPr="00AD5D9A">
        <w:rPr>
          <w:rFonts w:ascii="宋体" w:hAnsi="宋体" w:cs="宋体"/>
          <w:sz w:val="28"/>
          <w:szCs w:val="28"/>
        </w:rPr>
        <w:t>2</w:t>
      </w:r>
      <w:r w:rsidRPr="00AD5D9A">
        <w:rPr>
          <w:rFonts w:ascii="宋体" w:hAnsi="宋体" w:cs="宋体" w:hint="eastAsia"/>
          <w:sz w:val="28"/>
          <w:szCs w:val="28"/>
        </w:rPr>
        <w:t>格式，为便于唱标，此函件请务必放置在投标文件内页的第一页）；</w:t>
      </w:r>
    </w:p>
    <w:p w:rsidR="0028313C" w:rsidRPr="00AD5D9A" w:rsidRDefault="0028313C" w:rsidP="0028313C">
      <w:pPr>
        <w:spacing w:line="360" w:lineRule="auto"/>
        <w:ind w:firstLineChars="196" w:firstLine="549"/>
        <w:rPr>
          <w:rFonts w:ascii="宋体" w:cs="宋体"/>
          <w:sz w:val="28"/>
          <w:szCs w:val="28"/>
        </w:rPr>
      </w:pPr>
      <w:r w:rsidRPr="009F6558">
        <w:rPr>
          <w:rFonts w:ascii="宋体" w:hAnsi="宋体" w:cs="宋体" w:hint="eastAsia"/>
          <w:sz w:val="28"/>
          <w:szCs w:val="28"/>
        </w:rPr>
        <w:t>（</w:t>
      </w:r>
      <w:r w:rsidRPr="009F6558">
        <w:rPr>
          <w:rFonts w:ascii="宋体" w:hAnsi="宋体" w:cs="宋体"/>
          <w:sz w:val="28"/>
          <w:szCs w:val="28"/>
        </w:rPr>
        <w:t>2</w:t>
      </w:r>
      <w:r w:rsidRPr="009F6558">
        <w:rPr>
          <w:rFonts w:ascii="宋体" w:hAnsi="宋体" w:cs="宋体" w:hint="eastAsia"/>
          <w:sz w:val="28"/>
          <w:szCs w:val="28"/>
        </w:rPr>
        <w:t>）法人代表授权委托书及被委托人身份证复印件；（附件</w:t>
      </w:r>
      <w:r w:rsidRPr="009F6558">
        <w:rPr>
          <w:rFonts w:ascii="宋体" w:hAnsi="宋体" w:cs="宋体"/>
          <w:sz w:val="28"/>
          <w:szCs w:val="28"/>
        </w:rPr>
        <w:t>3</w:t>
      </w:r>
      <w:r w:rsidRPr="009F6558">
        <w:rPr>
          <w:rFonts w:ascii="宋体" w:hAnsi="宋体" w:cs="宋体" w:hint="eastAsia"/>
          <w:sz w:val="28"/>
          <w:szCs w:val="28"/>
        </w:rPr>
        <w:t>）；</w:t>
      </w:r>
    </w:p>
    <w:p w:rsidR="0028313C" w:rsidRPr="00AD5D9A" w:rsidRDefault="0028313C" w:rsidP="0028313C">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3</w:t>
      </w:r>
      <w:r w:rsidRPr="00AD5D9A">
        <w:rPr>
          <w:rFonts w:ascii="宋体" w:hAnsi="宋体" w:cs="宋体" w:hint="eastAsia"/>
          <w:sz w:val="28"/>
          <w:szCs w:val="28"/>
        </w:rPr>
        <w:t>）</w:t>
      </w:r>
      <w:r w:rsidRPr="00AD5D9A">
        <w:rPr>
          <w:rFonts w:ascii="宋体" w:hAnsi="宋体" w:cs="宋体"/>
          <w:sz w:val="28"/>
          <w:szCs w:val="28"/>
        </w:rPr>
        <w:t>300</w:t>
      </w:r>
      <w:r w:rsidRPr="00AD5D9A">
        <w:rPr>
          <w:rFonts w:ascii="宋体" w:hAnsi="宋体" w:cs="宋体" w:hint="eastAsia"/>
          <w:sz w:val="28"/>
          <w:szCs w:val="28"/>
        </w:rPr>
        <w:t>元报名资料费银行转账回单（复印件）；</w:t>
      </w:r>
    </w:p>
    <w:p w:rsidR="0028313C" w:rsidRPr="00AD5D9A" w:rsidRDefault="0028313C" w:rsidP="0028313C">
      <w:pPr>
        <w:spacing w:line="360" w:lineRule="auto"/>
        <w:ind w:firstLineChars="196" w:firstLine="549"/>
        <w:rPr>
          <w:rFonts w:ascii="宋体" w:cs="宋体"/>
          <w:sz w:val="28"/>
          <w:szCs w:val="28"/>
        </w:rPr>
      </w:pPr>
      <w:r w:rsidRPr="00AD5D9A">
        <w:rPr>
          <w:rFonts w:ascii="宋体" w:hAnsi="宋体" w:cs="宋体" w:hint="eastAsia"/>
          <w:sz w:val="28"/>
          <w:szCs w:val="28"/>
        </w:rPr>
        <w:t>（</w:t>
      </w:r>
      <w:r w:rsidRPr="00AD5D9A">
        <w:rPr>
          <w:rFonts w:ascii="宋体" w:hAnsi="宋体" w:cs="宋体"/>
          <w:sz w:val="28"/>
          <w:szCs w:val="28"/>
        </w:rPr>
        <w:t>4</w:t>
      </w:r>
      <w:r w:rsidRPr="00AD5D9A">
        <w:rPr>
          <w:rFonts w:ascii="宋体" w:hAnsi="宋体" w:cs="宋体" w:hint="eastAsia"/>
          <w:sz w:val="28"/>
          <w:szCs w:val="28"/>
        </w:rPr>
        <w:t>）投标人相关资质证明文件复印件（如：营业执照、组织机构代码证、银行基本户开户证、生产许可证、资质证书等）；</w:t>
      </w:r>
    </w:p>
    <w:p w:rsidR="0028313C" w:rsidRPr="009F6558" w:rsidRDefault="0028313C" w:rsidP="0028313C">
      <w:pPr>
        <w:spacing w:line="360" w:lineRule="auto"/>
        <w:ind w:firstLineChars="196" w:firstLine="549"/>
        <w:rPr>
          <w:rFonts w:ascii="宋体" w:cs="宋体"/>
          <w:sz w:val="28"/>
          <w:szCs w:val="28"/>
        </w:rPr>
      </w:pPr>
      <w:r w:rsidRPr="009F6558">
        <w:rPr>
          <w:rFonts w:ascii="宋体" w:hAnsi="宋体" w:cs="宋体" w:hint="eastAsia"/>
          <w:sz w:val="28"/>
          <w:szCs w:val="28"/>
        </w:rPr>
        <w:t>（</w:t>
      </w:r>
      <w:r w:rsidRPr="009F6558">
        <w:rPr>
          <w:rFonts w:ascii="宋体" w:hAnsi="宋体" w:cs="宋体"/>
          <w:sz w:val="28"/>
          <w:szCs w:val="28"/>
        </w:rPr>
        <w:t>5</w:t>
      </w:r>
      <w:r w:rsidRPr="009F6558">
        <w:rPr>
          <w:rFonts w:ascii="宋体" w:hAnsi="宋体" w:cs="宋体" w:hint="eastAsia"/>
          <w:sz w:val="28"/>
          <w:szCs w:val="28"/>
        </w:rPr>
        <w:t>）投标方主要合作出版社；</w:t>
      </w:r>
    </w:p>
    <w:p w:rsidR="0028313C" w:rsidRPr="007D74A0" w:rsidRDefault="0028313C" w:rsidP="0028313C">
      <w:pPr>
        <w:spacing w:line="360" w:lineRule="auto"/>
        <w:ind w:firstLineChars="196" w:firstLine="549"/>
        <w:rPr>
          <w:rFonts w:ascii="宋体" w:cs="宋体"/>
          <w:sz w:val="28"/>
          <w:szCs w:val="28"/>
          <w:highlight w:val="yellow"/>
        </w:rPr>
      </w:pPr>
      <w:r w:rsidRPr="009F6558">
        <w:rPr>
          <w:rFonts w:ascii="宋体" w:hAnsi="宋体" w:cs="宋体" w:hint="eastAsia"/>
          <w:sz w:val="28"/>
          <w:szCs w:val="28"/>
        </w:rPr>
        <w:t>（</w:t>
      </w:r>
      <w:r>
        <w:rPr>
          <w:rFonts w:ascii="宋体" w:hAnsi="宋体" w:cs="宋体"/>
          <w:sz w:val="28"/>
          <w:szCs w:val="28"/>
        </w:rPr>
        <w:t>6</w:t>
      </w:r>
      <w:r w:rsidRPr="009F6558">
        <w:rPr>
          <w:rFonts w:ascii="宋体" w:hAnsi="宋体" w:cs="宋体" w:hint="eastAsia"/>
          <w:sz w:val="28"/>
          <w:szCs w:val="28"/>
        </w:rPr>
        <w:t>）投标单位近三年的相关</w:t>
      </w:r>
      <w:r w:rsidRPr="00EC7335">
        <w:rPr>
          <w:rFonts w:ascii="宋体" w:hAnsi="宋体" w:cs="宋体" w:hint="eastAsia"/>
          <w:sz w:val="28"/>
          <w:szCs w:val="28"/>
        </w:rPr>
        <w:t>业绩证明材料</w:t>
      </w:r>
      <w:r w:rsidRPr="002637E9">
        <w:rPr>
          <w:rFonts w:ascii="宋体" w:hAnsi="宋体" w:cs="宋体" w:hint="eastAsia"/>
          <w:sz w:val="28"/>
          <w:szCs w:val="28"/>
        </w:rPr>
        <w:t>，</w:t>
      </w:r>
      <w:r w:rsidR="002637E9">
        <w:rPr>
          <w:rFonts w:ascii="宋体" w:hAnsi="宋体" w:cs="宋体" w:hint="eastAsia"/>
          <w:sz w:val="28"/>
          <w:szCs w:val="28"/>
        </w:rPr>
        <w:t>需提供合同复印件并加盖公章；</w:t>
      </w:r>
    </w:p>
    <w:p w:rsidR="0028313C" w:rsidRPr="009F6558" w:rsidRDefault="0028313C" w:rsidP="0028313C">
      <w:pPr>
        <w:spacing w:line="360" w:lineRule="auto"/>
        <w:ind w:firstLineChars="196" w:firstLine="549"/>
        <w:rPr>
          <w:rFonts w:ascii="宋体" w:cs="宋体"/>
          <w:sz w:val="28"/>
          <w:szCs w:val="28"/>
        </w:rPr>
      </w:pPr>
      <w:r w:rsidRPr="009F6558">
        <w:rPr>
          <w:rFonts w:ascii="宋体" w:hAnsi="宋体" w:cs="宋体" w:hint="eastAsia"/>
          <w:sz w:val="28"/>
          <w:szCs w:val="28"/>
        </w:rPr>
        <w:t>（</w:t>
      </w:r>
      <w:r w:rsidRPr="009F6558">
        <w:rPr>
          <w:rFonts w:ascii="宋体" w:hAnsi="宋体" w:cs="宋体"/>
          <w:sz w:val="28"/>
          <w:szCs w:val="28"/>
        </w:rPr>
        <w:t>7</w:t>
      </w:r>
      <w:r w:rsidRPr="009F6558">
        <w:rPr>
          <w:rFonts w:ascii="宋体" w:hAnsi="宋体" w:cs="宋体" w:hint="eastAsia"/>
          <w:sz w:val="28"/>
          <w:szCs w:val="28"/>
        </w:rPr>
        <w:t>）图书供货方案；</w:t>
      </w:r>
    </w:p>
    <w:p w:rsidR="0028313C" w:rsidRPr="009F6558" w:rsidRDefault="0028313C" w:rsidP="0028313C">
      <w:pPr>
        <w:spacing w:line="360" w:lineRule="auto"/>
        <w:ind w:firstLineChars="196" w:firstLine="549"/>
        <w:rPr>
          <w:rFonts w:ascii="宋体" w:cs="宋体"/>
          <w:sz w:val="28"/>
          <w:szCs w:val="28"/>
        </w:rPr>
      </w:pPr>
      <w:r w:rsidRPr="009F6558">
        <w:rPr>
          <w:rFonts w:ascii="宋体" w:hAnsi="宋体" w:cs="宋体" w:hint="eastAsia"/>
          <w:sz w:val="28"/>
          <w:szCs w:val="28"/>
        </w:rPr>
        <w:t>（</w:t>
      </w:r>
      <w:r w:rsidRPr="009F6558">
        <w:rPr>
          <w:rFonts w:ascii="宋体" w:hAnsi="宋体" w:cs="宋体"/>
          <w:sz w:val="28"/>
          <w:szCs w:val="28"/>
        </w:rPr>
        <w:t>8</w:t>
      </w:r>
      <w:r w:rsidRPr="009F6558">
        <w:rPr>
          <w:rFonts w:ascii="宋体" w:hAnsi="宋体" w:cs="宋体" w:hint="eastAsia"/>
          <w:sz w:val="28"/>
          <w:szCs w:val="28"/>
        </w:rPr>
        <w:t>）投标方行业优势及特色服务（如没有可不提供）；</w:t>
      </w:r>
    </w:p>
    <w:p w:rsidR="0028313C" w:rsidRPr="00EC7335" w:rsidRDefault="0028313C" w:rsidP="0028313C">
      <w:pPr>
        <w:spacing w:line="360" w:lineRule="auto"/>
        <w:ind w:firstLineChars="196" w:firstLine="549"/>
        <w:rPr>
          <w:rFonts w:ascii="宋体" w:cs="宋体"/>
          <w:sz w:val="28"/>
          <w:szCs w:val="28"/>
        </w:rPr>
      </w:pPr>
      <w:r w:rsidRPr="00EC7335">
        <w:rPr>
          <w:rFonts w:ascii="宋体" w:hAnsi="宋体" w:cs="宋体" w:hint="eastAsia"/>
          <w:sz w:val="28"/>
          <w:szCs w:val="28"/>
        </w:rPr>
        <w:t>（</w:t>
      </w:r>
      <w:r>
        <w:rPr>
          <w:rFonts w:ascii="宋体" w:hAnsi="宋体" w:cs="宋体"/>
          <w:sz w:val="28"/>
          <w:szCs w:val="28"/>
        </w:rPr>
        <w:t>9</w:t>
      </w:r>
      <w:r w:rsidRPr="00EC7335">
        <w:rPr>
          <w:rFonts w:ascii="宋体" w:hAnsi="宋体" w:cs="宋体"/>
          <w:sz w:val="28"/>
          <w:szCs w:val="28"/>
        </w:rPr>
        <w:t>)</w:t>
      </w:r>
      <w:r>
        <w:rPr>
          <w:rFonts w:ascii="宋体" w:hAnsi="宋体" w:cs="宋体"/>
          <w:sz w:val="28"/>
          <w:szCs w:val="28"/>
        </w:rPr>
        <w:t xml:space="preserve"> </w:t>
      </w:r>
      <w:r w:rsidRPr="00EC7335">
        <w:rPr>
          <w:rFonts w:ascii="宋体" w:hAnsi="宋体" w:cs="宋体" w:hint="eastAsia"/>
          <w:sz w:val="28"/>
          <w:szCs w:val="28"/>
        </w:rPr>
        <w:t>产品质量、工期、安全、管理及售后服务承诺书；</w:t>
      </w:r>
    </w:p>
    <w:p w:rsidR="0028313C" w:rsidRPr="00EC7335" w:rsidRDefault="0028313C" w:rsidP="0028313C">
      <w:pPr>
        <w:spacing w:line="360" w:lineRule="auto"/>
        <w:ind w:firstLineChars="196" w:firstLine="549"/>
        <w:rPr>
          <w:rFonts w:ascii="宋体" w:cs="宋体"/>
          <w:sz w:val="28"/>
          <w:szCs w:val="28"/>
        </w:rPr>
      </w:pPr>
      <w:r w:rsidRPr="00EC7335">
        <w:rPr>
          <w:rFonts w:ascii="宋体" w:hAnsi="宋体" w:cs="宋体" w:hint="eastAsia"/>
          <w:sz w:val="28"/>
          <w:szCs w:val="28"/>
        </w:rPr>
        <w:lastRenderedPageBreak/>
        <w:t>（</w:t>
      </w:r>
      <w:r>
        <w:rPr>
          <w:rFonts w:ascii="宋体" w:hAnsi="宋体" w:cs="宋体"/>
          <w:sz w:val="28"/>
          <w:szCs w:val="28"/>
        </w:rPr>
        <w:t>10</w:t>
      </w:r>
      <w:r w:rsidRPr="00EC7335">
        <w:rPr>
          <w:rFonts w:ascii="宋体" w:hAnsi="宋体" w:cs="宋体" w:hint="eastAsia"/>
          <w:sz w:val="28"/>
          <w:szCs w:val="28"/>
        </w:rPr>
        <w:t>）对所提供投标资料真实性的声明，如有失信，自愿接受我校的相关处罚（法人代表或授权委托人签名并加盖单位公章的原件）；</w:t>
      </w:r>
    </w:p>
    <w:p w:rsidR="0028313C" w:rsidRDefault="0028313C" w:rsidP="0028313C">
      <w:pPr>
        <w:spacing w:line="360" w:lineRule="auto"/>
        <w:ind w:firstLineChars="196" w:firstLine="549"/>
        <w:rPr>
          <w:rFonts w:ascii="宋体" w:hAnsi="宋体" w:cs="宋体"/>
          <w:sz w:val="28"/>
          <w:szCs w:val="28"/>
        </w:rPr>
      </w:pPr>
      <w:r w:rsidRPr="00EC7335">
        <w:rPr>
          <w:rFonts w:ascii="宋体" w:hAnsi="宋体" w:cs="宋体" w:hint="eastAsia"/>
          <w:sz w:val="28"/>
          <w:szCs w:val="28"/>
        </w:rPr>
        <w:t>（</w:t>
      </w:r>
      <w:r>
        <w:rPr>
          <w:rFonts w:ascii="宋体" w:hAnsi="宋体" w:cs="宋体"/>
          <w:sz w:val="28"/>
          <w:szCs w:val="28"/>
        </w:rPr>
        <w:t>11</w:t>
      </w:r>
      <w:r w:rsidRPr="00EC7335">
        <w:rPr>
          <w:rFonts w:ascii="宋体" w:hAnsi="宋体" w:cs="宋体" w:hint="eastAsia"/>
          <w:sz w:val="28"/>
          <w:szCs w:val="28"/>
        </w:rPr>
        <w:t>）招标文件规定或投标人对照评标办法的得分因素以及附件</w:t>
      </w:r>
      <w:r w:rsidRPr="00EC7335">
        <w:rPr>
          <w:rFonts w:ascii="宋体" w:hAnsi="宋体" w:cs="宋体"/>
          <w:sz w:val="28"/>
          <w:szCs w:val="28"/>
        </w:rPr>
        <w:t>1</w:t>
      </w:r>
      <w:r w:rsidRPr="00EC7335">
        <w:rPr>
          <w:rFonts w:ascii="宋体" w:hAnsi="宋体" w:cs="宋体" w:hint="eastAsia"/>
          <w:sz w:val="28"/>
          <w:szCs w:val="28"/>
        </w:rPr>
        <w:t>相关要求认为应提交的其他资料和文件。</w:t>
      </w:r>
    </w:p>
    <w:p w:rsidR="00C77B12" w:rsidRDefault="00085C3A" w:rsidP="0028313C">
      <w:pPr>
        <w:spacing w:line="360" w:lineRule="auto"/>
        <w:ind w:firstLineChars="196" w:firstLine="549"/>
        <w:rPr>
          <w:rFonts w:ascii="宋体" w:cs="宋体"/>
          <w:sz w:val="28"/>
          <w:szCs w:val="28"/>
        </w:rPr>
      </w:pPr>
      <w:r>
        <w:rPr>
          <w:rFonts w:ascii="宋体" w:hAnsi="宋体" w:cs="宋体"/>
          <w:sz w:val="28"/>
          <w:szCs w:val="28"/>
        </w:rPr>
        <w:t>6.</w:t>
      </w:r>
      <w:r>
        <w:rPr>
          <w:rFonts w:ascii="宋体" w:hAnsi="宋体" w:cs="宋体" w:hint="eastAsia"/>
          <w:sz w:val="28"/>
          <w:szCs w:val="28"/>
        </w:rPr>
        <w:t>投标人在投标文件中应承诺对如下内容已完全理解，如不承诺，视为认可：</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）在参与我校相关项目的招投标活动中，遵纪守法，诚信经营，公平竞争；</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）不采取不正当手段诋毁、排挤其他投标人；</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）本项目的中标单位由本校评标专家组按规定程序确定（采用“评定分离”制的项目除外）；</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7</w:t>
      </w:r>
      <w:r>
        <w:rPr>
          <w:rFonts w:ascii="宋体" w:hAnsi="宋体" w:cs="宋体" w:hint="eastAsia"/>
          <w:sz w:val="28"/>
          <w:szCs w:val="28"/>
        </w:rPr>
        <w:t>）未能中标单位，本校对其原因不作解释；</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8</w:t>
      </w:r>
      <w:r>
        <w:rPr>
          <w:rFonts w:ascii="宋体" w:hAnsi="宋体" w:cs="宋体" w:hint="eastAsia"/>
          <w:sz w:val="28"/>
          <w:szCs w:val="28"/>
        </w:rPr>
        <w:t>）投标单位对本文件其他内容已充分理解，并承诺一经中标即严格按合同执行，合同附件与合同有同等法律效力。</w:t>
      </w:r>
    </w:p>
    <w:p w:rsidR="00C77B12" w:rsidRDefault="00085C3A" w:rsidP="00DE3F03">
      <w:pPr>
        <w:spacing w:beforeLines="100" w:before="312" w:afterLines="100" w:after="312" w:line="360" w:lineRule="auto"/>
        <w:ind w:firstLineChars="196" w:firstLine="549"/>
        <w:jc w:val="center"/>
        <w:rPr>
          <w:rFonts w:ascii="黑体" w:eastAsia="黑体" w:hAnsi="黑体" w:cs="宋体"/>
          <w:sz w:val="28"/>
          <w:szCs w:val="28"/>
        </w:rPr>
      </w:pPr>
      <w:bookmarkStart w:id="10" w:name="_Hlk9866206"/>
      <w:bookmarkEnd w:id="9"/>
      <w:r>
        <w:rPr>
          <w:rFonts w:ascii="黑体" w:eastAsia="黑体" w:hAnsi="黑体" w:cs="宋体" w:hint="eastAsia"/>
          <w:sz w:val="28"/>
          <w:szCs w:val="28"/>
        </w:rPr>
        <w:lastRenderedPageBreak/>
        <w:t>四、开标程序</w:t>
      </w:r>
    </w:p>
    <w:bookmarkEnd w:id="10"/>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招标文件给出评标办法（见附件</w:t>
      </w:r>
      <w:r w:rsidR="004947E3">
        <w:rPr>
          <w:rFonts w:ascii="宋体" w:hAnsi="宋体" w:cs="宋体" w:hint="eastAsia"/>
          <w:sz w:val="28"/>
          <w:szCs w:val="28"/>
        </w:rPr>
        <w:t>4</w:t>
      </w:r>
      <w:r>
        <w:rPr>
          <w:rFonts w:ascii="宋体" w:hAnsi="宋体" w:cs="宋体" w:hint="eastAsia"/>
          <w:sz w:val="28"/>
          <w:szCs w:val="28"/>
        </w:rPr>
        <w:t>）</w:t>
      </w:r>
      <w:r>
        <w:rPr>
          <w:rFonts w:ascii="宋体" w:cs="宋体"/>
          <w:sz w:val="28"/>
          <w:szCs w:val="28"/>
        </w:rPr>
        <w:t>,</w:t>
      </w:r>
      <w:r>
        <w:rPr>
          <w:rFonts w:ascii="宋体" w:hAnsi="宋体" w:cs="宋体" w:hint="eastAsia"/>
          <w:sz w:val="28"/>
          <w:szCs w:val="28"/>
        </w:rPr>
        <w:t>供投标人和评标专家组参考。</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3.</w:t>
      </w:r>
      <w:r>
        <w:rPr>
          <w:rFonts w:ascii="宋体" w:hAnsi="宋体" w:cs="宋体" w:hint="eastAsia"/>
          <w:sz w:val="28"/>
          <w:szCs w:val="28"/>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4.</w:t>
      </w:r>
      <w:r>
        <w:rPr>
          <w:rFonts w:ascii="宋体" w:hAnsi="宋体" w:cs="宋体" w:hint="eastAsia"/>
          <w:sz w:val="28"/>
          <w:szCs w:val="28"/>
        </w:rPr>
        <w:t>财务处工作人员在投标人的见证下唱标。投标人或投标人代表在唱标结果上签名确认。如投标人均未参加唱标，则由财务处工作人员和评标专家组组长、采购人代表共同签名确认。重要项目另请纪委办代表签字。</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5.</w:t>
      </w:r>
      <w:r>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C77B12" w:rsidRDefault="00085C3A">
      <w:pPr>
        <w:spacing w:line="360" w:lineRule="auto"/>
        <w:ind w:firstLineChars="200" w:firstLine="560"/>
        <w:rPr>
          <w:rFonts w:ascii="宋体" w:cs="宋体"/>
          <w:sz w:val="28"/>
          <w:szCs w:val="28"/>
        </w:rPr>
      </w:pPr>
      <w:r>
        <w:rPr>
          <w:rFonts w:ascii="宋体" w:hAnsi="宋体" w:cs="宋体" w:hint="eastAsia"/>
          <w:sz w:val="28"/>
          <w:szCs w:val="28"/>
        </w:rPr>
        <w:t>备注：评标统计规则：各评委先对各家单位综合得分情况进行排序，再将各评委排序累加，数字最小者为第一名，余类推，如有并列，再计算总分加以区别。</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6.</w:t>
      </w:r>
      <w:r>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lastRenderedPageBreak/>
        <w:t>(1</w:t>
      </w:r>
      <w:r>
        <w:rPr>
          <w:rFonts w:ascii="宋体" w:hAnsi="宋体" w:cs="宋体" w:hint="eastAsia"/>
          <w:sz w:val="28"/>
          <w:szCs w:val="28"/>
        </w:rPr>
        <w:t>）投标文件中的大写金额与小写金额不一致的，以大写金额为准；正本和副本不一致的，以正本为准。</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）总价金额与依据单价计算出的结果不一致的，以单价金额为准修正总价，但单价金额小数点有明显错误的除外。</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7.</w:t>
      </w:r>
      <w:r>
        <w:rPr>
          <w:rFonts w:ascii="宋体" w:hAnsi="宋体" w:cs="宋体" w:hint="eastAsia"/>
          <w:sz w:val="28"/>
          <w:szCs w:val="28"/>
        </w:rPr>
        <w:t>财务处根据评标专家组综合排序，在学校网站和财务处招标科网站对拟中标单位进行公示。公示结束，无异议，确定中标单位。</w:t>
      </w:r>
    </w:p>
    <w:p w:rsidR="00C77B12" w:rsidRDefault="00085C3A" w:rsidP="00DE3F03">
      <w:pPr>
        <w:spacing w:beforeLines="100" w:before="312" w:afterLines="100" w:after="312" w:line="360" w:lineRule="auto"/>
        <w:ind w:firstLineChars="196" w:firstLine="549"/>
        <w:jc w:val="center"/>
        <w:rPr>
          <w:rFonts w:ascii="黑体" w:eastAsia="黑体" w:hAnsi="黑体" w:cs="宋体"/>
          <w:sz w:val="28"/>
          <w:szCs w:val="28"/>
        </w:rPr>
      </w:pPr>
      <w:r>
        <w:rPr>
          <w:rFonts w:ascii="黑体" w:eastAsia="黑体" w:hAnsi="黑体" w:cs="宋体" w:hint="eastAsia"/>
          <w:sz w:val="28"/>
          <w:szCs w:val="28"/>
        </w:rPr>
        <w:t>五、无效投标</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投标文件出现下列情形的，将作为无效投标文件，不得进入评标：</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投标文件未按照招标文件的要求予以密封的；</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C77B12" w:rsidRPr="00D16C69" w:rsidRDefault="00085C3A" w:rsidP="00D16C69">
      <w:pPr>
        <w:spacing w:line="360" w:lineRule="auto"/>
        <w:ind w:firstLineChars="196" w:firstLine="549"/>
        <w:rPr>
          <w:rFonts w:ascii="宋体" w:hAnsi="宋体" w:cs="宋体"/>
          <w:sz w:val="28"/>
          <w:szCs w:val="28"/>
        </w:rPr>
      </w:pPr>
      <w:r>
        <w:rPr>
          <w:rFonts w:ascii="宋体" w:hAnsi="宋体" w:cs="宋体"/>
          <w:sz w:val="28"/>
          <w:szCs w:val="28"/>
        </w:rPr>
        <w:t>3.</w:t>
      </w:r>
      <w:r>
        <w:rPr>
          <w:rFonts w:ascii="宋体" w:hAnsi="宋体" w:cs="宋体" w:hint="eastAsia"/>
          <w:sz w:val="28"/>
          <w:szCs w:val="28"/>
        </w:rPr>
        <w:t>投标文件少项漏项，或关键内容字迹模糊、无法辨认的；</w:t>
      </w:r>
    </w:p>
    <w:p w:rsidR="00C77B12" w:rsidRPr="00D16C69" w:rsidRDefault="00085C3A" w:rsidP="00D16C69">
      <w:pPr>
        <w:pStyle w:val="a0"/>
        <w:ind w:leftChars="0" w:left="0" w:right="1470" w:firstLineChars="200" w:firstLine="560"/>
        <w:rPr>
          <w:rFonts w:ascii="宋体" w:hAnsi="宋体" w:cs="宋体"/>
          <w:sz w:val="28"/>
          <w:szCs w:val="28"/>
        </w:rPr>
      </w:pPr>
      <w:r>
        <w:rPr>
          <w:rFonts w:ascii="宋体" w:hAnsi="宋体" w:cs="宋体"/>
          <w:sz w:val="28"/>
          <w:szCs w:val="28"/>
        </w:rPr>
        <w:t>4.</w:t>
      </w:r>
      <w:r w:rsidRPr="00D16C69">
        <w:rPr>
          <w:rFonts w:ascii="宋体" w:hAnsi="宋体" w:cs="宋体" w:hint="eastAsia"/>
          <w:sz w:val="28"/>
          <w:szCs w:val="28"/>
        </w:rPr>
        <w:t>技术偏离中表明确提出核心指标（1个及以上）或非核心指标（5个及以上）负偏离的</w:t>
      </w:r>
      <w:r w:rsidR="00824C27">
        <w:rPr>
          <w:rFonts w:ascii="宋体" w:hAnsi="宋体" w:cs="宋体" w:hint="eastAsia"/>
          <w:sz w:val="28"/>
          <w:szCs w:val="28"/>
        </w:rPr>
        <w:t>（如果有核心指标的话）</w:t>
      </w:r>
      <w:r w:rsidRPr="00D16C69">
        <w:rPr>
          <w:rFonts w:ascii="宋体" w:hAnsi="宋体" w:cs="宋体" w:hint="eastAsia"/>
          <w:sz w:val="28"/>
          <w:szCs w:val="28"/>
        </w:rPr>
        <w:t>；</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5.</w:t>
      </w:r>
      <w:r>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C77B12" w:rsidRDefault="00824C27" w:rsidP="00D16C69">
      <w:pPr>
        <w:spacing w:line="360" w:lineRule="auto"/>
        <w:ind w:firstLineChars="196" w:firstLine="549"/>
        <w:rPr>
          <w:rFonts w:ascii="宋体" w:cs="宋体"/>
          <w:sz w:val="28"/>
          <w:szCs w:val="28"/>
        </w:rPr>
      </w:pPr>
      <w:r>
        <w:rPr>
          <w:rFonts w:ascii="宋体" w:hAnsi="宋体" w:cs="宋体"/>
          <w:sz w:val="28"/>
          <w:szCs w:val="28"/>
        </w:rPr>
        <w:t>6</w:t>
      </w:r>
      <w:r w:rsidR="00085C3A">
        <w:rPr>
          <w:rFonts w:ascii="宋体" w:hAnsi="宋体" w:cs="宋体"/>
          <w:sz w:val="28"/>
          <w:szCs w:val="28"/>
        </w:rPr>
        <w:t>.</w:t>
      </w:r>
      <w:r w:rsidR="00085C3A">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C77B12" w:rsidRDefault="00824C27" w:rsidP="00D16C69">
      <w:pPr>
        <w:spacing w:line="360" w:lineRule="auto"/>
        <w:ind w:firstLineChars="196" w:firstLine="549"/>
        <w:rPr>
          <w:rFonts w:ascii="宋体" w:cs="宋体"/>
          <w:sz w:val="28"/>
          <w:szCs w:val="28"/>
        </w:rPr>
      </w:pPr>
      <w:r>
        <w:rPr>
          <w:rFonts w:ascii="宋体" w:hAnsi="宋体" w:cs="宋体"/>
          <w:sz w:val="28"/>
          <w:szCs w:val="28"/>
        </w:rPr>
        <w:lastRenderedPageBreak/>
        <w:t>7</w:t>
      </w:r>
      <w:r w:rsidR="00085C3A">
        <w:rPr>
          <w:rFonts w:ascii="宋体" w:hAnsi="宋体" w:cs="宋体"/>
          <w:sz w:val="28"/>
          <w:szCs w:val="28"/>
        </w:rPr>
        <w:t>.</w:t>
      </w:r>
      <w:r w:rsidR="00085C3A">
        <w:rPr>
          <w:rFonts w:ascii="宋体" w:hAnsi="宋体" w:cs="宋体" w:hint="eastAsia"/>
          <w:sz w:val="28"/>
          <w:szCs w:val="28"/>
        </w:rPr>
        <w:t>报价超过预算金额，或以人民币之外的币种报价的；</w:t>
      </w:r>
    </w:p>
    <w:p w:rsidR="00C77B12" w:rsidRDefault="00824C27" w:rsidP="00D16C69">
      <w:pPr>
        <w:spacing w:line="360" w:lineRule="auto"/>
        <w:ind w:firstLineChars="196" w:firstLine="549"/>
        <w:rPr>
          <w:rFonts w:ascii="宋体" w:cs="宋体"/>
          <w:sz w:val="28"/>
          <w:szCs w:val="28"/>
        </w:rPr>
      </w:pPr>
      <w:r>
        <w:rPr>
          <w:rFonts w:ascii="宋体" w:hAnsi="宋体" w:cs="宋体"/>
          <w:sz w:val="28"/>
          <w:szCs w:val="28"/>
        </w:rPr>
        <w:t>8</w:t>
      </w:r>
      <w:r w:rsidR="00085C3A">
        <w:rPr>
          <w:rFonts w:ascii="宋体" w:hAnsi="宋体" w:cs="宋体"/>
          <w:sz w:val="28"/>
          <w:szCs w:val="28"/>
        </w:rPr>
        <w:t>.</w:t>
      </w:r>
      <w:r w:rsidR="00085C3A">
        <w:rPr>
          <w:rFonts w:ascii="宋体" w:hAnsi="宋体" w:cs="宋体" w:hint="eastAsia"/>
          <w:sz w:val="28"/>
          <w:szCs w:val="28"/>
        </w:rPr>
        <w:t>无</w:t>
      </w:r>
      <w:r w:rsidR="00085C3A">
        <w:rPr>
          <w:rFonts w:ascii="宋体" w:hAnsi="宋体" w:cs="宋体"/>
          <w:sz w:val="28"/>
          <w:szCs w:val="28"/>
        </w:rPr>
        <w:t>300</w:t>
      </w:r>
      <w:r w:rsidR="00085C3A">
        <w:rPr>
          <w:rFonts w:ascii="宋体" w:hAnsi="宋体" w:cs="宋体" w:hint="eastAsia"/>
          <w:sz w:val="28"/>
          <w:szCs w:val="28"/>
        </w:rPr>
        <w:t>元报名资料费银行转账回单复印件的，或报名资料费银行转账回单中无</w:t>
      </w:r>
      <w:r w:rsidR="00085C3A">
        <w:rPr>
          <w:rFonts w:ascii="宋体" w:hAnsi="宋体" w:cs="宋体" w:hint="eastAsia"/>
          <w:b/>
          <w:sz w:val="28"/>
          <w:szCs w:val="28"/>
        </w:rPr>
        <w:t>“</w:t>
      </w:r>
      <w:r w:rsidR="00085C3A">
        <w:rPr>
          <w:rFonts w:ascii="宋体" w:hAnsi="宋体" w:cs="宋体"/>
          <w:b/>
          <w:sz w:val="28"/>
          <w:szCs w:val="28"/>
        </w:rPr>
        <w:t>SBC20200</w:t>
      </w:r>
      <w:r w:rsidR="0069282C">
        <w:rPr>
          <w:rFonts w:ascii="宋体" w:hAnsi="宋体" w:cs="宋体"/>
          <w:b/>
          <w:sz w:val="28"/>
          <w:szCs w:val="28"/>
        </w:rPr>
        <w:t>11</w:t>
      </w:r>
      <w:r w:rsidR="00085C3A">
        <w:rPr>
          <w:rFonts w:ascii="宋体" w:hAnsi="宋体" w:cs="宋体" w:hint="eastAsia"/>
          <w:b/>
          <w:sz w:val="28"/>
          <w:szCs w:val="28"/>
        </w:rPr>
        <w:t>资料费”</w:t>
      </w:r>
      <w:r w:rsidR="00085C3A">
        <w:rPr>
          <w:rFonts w:ascii="宋体" w:hAnsi="宋体" w:cs="宋体" w:hint="eastAsia"/>
          <w:sz w:val="28"/>
          <w:szCs w:val="28"/>
        </w:rPr>
        <w:t>字样的；</w:t>
      </w:r>
    </w:p>
    <w:p w:rsidR="00C77B12" w:rsidRDefault="00824C27" w:rsidP="00D16C69">
      <w:pPr>
        <w:spacing w:line="360" w:lineRule="auto"/>
        <w:ind w:firstLineChars="196" w:firstLine="549"/>
        <w:rPr>
          <w:rFonts w:ascii="宋体" w:cs="宋体"/>
          <w:sz w:val="28"/>
          <w:szCs w:val="28"/>
        </w:rPr>
      </w:pPr>
      <w:r>
        <w:rPr>
          <w:rFonts w:ascii="宋体" w:hAnsi="宋体" w:cs="宋体"/>
          <w:sz w:val="28"/>
          <w:szCs w:val="28"/>
        </w:rPr>
        <w:t>9</w:t>
      </w:r>
      <w:r w:rsidR="00085C3A">
        <w:rPr>
          <w:rFonts w:ascii="宋体" w:hAnsi="宋体" w:cs="宋体"/>
          <w:sz w:val="28"/>
          <w:szCs w:val="28"/>
        </w:rPr>
        <w:t>.</w:t>
      </w:r>
      <w:r w:rsidR="00085C3A">
        <w:rPr>
          <w:rFonts w:ascii="宋体" w:hAnsi="宋体" w:cs="宋体" w:hint="eastAsia"/>
          <w:sz w:val="28"/>
          <w:szCs w:val="28"/>
        </w:rPr>
        <w:t>招标文件中虽没明确，但经评标专家组讨论通过的符合无效投标情形的其他条件。</w:t>
      </w:r>
    </w:p>
    <w:p w:rsidR="00C77B12" w:rsidRDefault="00085C3A" w:rsidP="00DE3F03">
      <w:pPr>
        <w:spacing w:beforeLines="100" w:before="312" w:afterLines="100" w:after="312" w:line="360" w:lineRule="auto"/>
        <w:ind w:firstLineChars="196" w:firstLine="549"/>
        <w:jc w:val="center"/>
        <w:rPr>
          <w:rFonts w:ascii="黑体" w:eastAsia="黑体" w:hAnsi="黑体" w:cs="宋体"/>
          <w:sz w:val="28"/>
          <w:szCs w:val="28"/>
        </w:rPr>
      </w:pPr>
      <w:r>
        <w:rPr>
          <w:rFonts w:ascii="黑体" w:eastAsia="黑体" w:hAnsi="黑体" w:cs="宋体" w:hint="eastAsia"/>
          <w:sz w:val="28"/>
          <w:szCs w:val="28"/>
        </w:rPr>
        <w:t>六、评标办法</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本着“质量第一、价格合理、服务优异、保障有力”的原则，由采购人、项目归口管理部门和财务处从报价得分、技术得分、服务、业绩、信誉得分五个方面提出评标办法（见附件</w:t>
      </w:r>
      <w:r w:rsidR="004947E3">
        <w:rPr>
          <w:rFonts w:ascii="宋体" w:hAnsi="宋体" w:cs="宋体" w:hint="eastAsia"/>
          <w:sz w:val="28"/>
          <w:szCs w:val="28"/>
        </w:rPr>
        <w:t>4</w:t>
      </w:r>
      <w:r>
        <w:rPr>
          <w:rFonts w:ascii="宋体" w:hAnsi="宋体" w:cs="宋体" w:hint="eastAsia"/>
          <w:sz w:val="28"/>
          <w:szCs w:val="28"/>
        </w:rPr>
        <w:t>）。</w:t>
      </w:r>
    </w:p>
    <w:p w:rsidR="00C77B12" w:rsidRDefault="00085C3A" w:rsidP="00DE3F03">
      <w:pPr>
        <w:spacing w:beforeLines="100" w:before="312" w:afterLines="100" w:after="312" w:line="360" w:lineRule="auto"/>
        <w:ind w:firstLineChars="196" w:firstLine="549"/>
        <w:jc w:val="center"/>
        <w:rPr>
          <w:rFonts w:ascii="黑体" w:eastAsia="黑体" w:hAnsi="黑体" w:cs="宋体"/>
          <w:sz w:val="28"/>
          <w:szCs w:val="28"/>
        </w:rPr>
      </w:pPr>
      <w:r>
        <w:rPr>
          <w:rFonts w:ascii="黑体" w:eastAsia="黑体" w:hAnsi="黑体" w:cs="宋体" w:hint="eastAsia"/>
          <w:sz w:val="28"/>
          <w:szCs w:val="28"/>
        </w:rPr>
        <w:t>七、合同、履约、验收及结算等事项</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合同：</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）中标公示结束无异议后</w:t>
      </w:r>
      <w:r>
        <w:rPr>
          <w:rFonts w:ascii="宋体" w:hAnsi="宋体" w:cs="宋体"/>
          <w:sz w:val="28"/>
          <w:szCs w:val="28"/>
        </w:rPr>
        <w:t>5</w:t>
      </w:r>
      <w:r>
        <w:rPr>
          <w:rFonts w:ascii="宋体" w:hAnsi="宋体" w:cs="宋体" w:hint="eastAsia"/>
          <w:sz w:val="28"/>
          <w:szCs w:val="28"/>
        </w:rPr>
        <w:t>个工作日内，中标单位须及时缴纳</w:t>
      </w:r>
      <w:r>
        <w:rPr>
          <w:rFonts w:ascii="宋体" w:hAnsi="宋体" w:cs="宋体"/>
          <w:sz w:val="28"/>
          <w:szCs w:val="28"/>
        </w:rPr>
        <w:t>5000</w:t>
      </w:r>
      <w:r>
        <w:rPr>
          <w:rFonts w:ascii="宋体" w:hAnsi="宋体" w:cs="宋体" w:hint="eastAsia"/>
          <w:sz w:val="28"/>
          <w:szCs w:val="28"/>
        </w:rPr>
        <w:t>元履约保证金并前来我处领取的《中标通知书》（一式二份）。</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）中标单位须在接《中标通知书》起</w:t>
      </w:r>
      <w:r>
        <w:rPr>
          <w:rFonts w:ascii="宋体" w:hAnsi="宋体" w:cs="宋体"/>
          <w:sz w:val="28"/>
          <w:szCs w:val="28"/>
        </w:rPr>
        <w:t>7</w:t>
      </w:r>
      <w:r>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C77B12" w:rsidRDefault="00085C3A" w:rsidP="00D16C69">
      <w:pPr>
        <w:spacing w:line="360" w:lineRule="auto"/>
        <w:ind w:firstLineChars="196" w:firstLine="549"/>
        <w:rPr>
          <w:rFonts w:ascii="宋体" w:hAnsi="宋体" w:cs="宋体"/>
          <w:sz w:val="28"/>
          <w:szCs w:val="28"/>
        </w:rPr>
      </w:pPr>
      <w:r>
        <w:rPr>
          <w:rFonts w:ascii="宋体" w:hAnsi="宋体" w:cs="宋体"/>
          <w:sz w:val="28"/>
          <w:szCs w:val="28"/>
        </w:rPr>
        <w:t>2.</w:t>
      </w:r>
      <w:r>
        <w:rPr>
          <w:rFonts w:ascii="宋体" w:hAnsi="宋体" w:cs="宋体" w:hint="eastAsia"/>
          <w:sz w:val="28"/>
          <w:szCs w:val="28"/>
        </w:rPr>
        <w:t>服务地点：南京信息工程大学校内。</w:t>
      </w:r>
    </w:p>
    <w:p w:rsidR="00C77B12" w:rsidRDefault="00085C3A" w:rsidP="00D16C69">
      <w:pPr>
        <w:spacing w:line="360" w:lineRule="auto"/>
        <w:ind w:firstLineChars="196" w:firstLine="549"/>
        <w:rPr>
          <w:rFonts w:ascii="宋体" w:hAnsi="宋体" w:cs="宋体"/>
          <w:sz w:val="28"/>
          <w:szCs w:val="28"/>
        </w:rPr>
      </w:pPr>
      <w:r>
        <w:rPr>
          <w:rFonts w:ascii="宋体" w:hAnsi="宋体" w:cs="宋体"/>
          <w:sz w:val="28"/>
          <w:szCs w:val="28"/>
        </w:rPr>
        <w:t>3.</w:t>
      </w:r>
      <w:r>
        <w:rPr>
          <w:rFonts w:ascii="宋体" w:hAnsi="宋体" w:cs="宋体" w:hint="eastAsia"/>
          <w:sz w:val="28"/>
          <w:szCs w:val="28"/>
        </w:rPr>
        <w:t>付款方式：</w:t>
      </w:r>
    </w:p>
    <w:p w:rsidR="009C63E7" w:rsidRPr="00262EC8" w:rsidRDefault="009C63E7" w:rsidP="009C63E7">
      <w:pPr>
        <w:tabs>
          <w:tab w:val="num" w:pos="900"/>
        </w:tabs>
        <w:spacing w:line="560" w:lineRule="exact"/>
        <w:ind w:firstLineChars="200" w:firstLine="560"/>
        <w:rPr>
          <w:rFonts w:ascii="宋体" w:hAnsi="宋体" w:cs="宋体"/>
          <w:sz w:val="28"/>
          <w:szCs w:val="28"/>
        </w:rPr>
      </w:pPr>
      <w:r w:rsidRPr="00262EC8">
        <w:rPr>
          <w:rFonts w:ascii="宋体" w:hAnsi="宋体" w:cs="宋体" w:hint="eastAsia"/>
          <w:sz w:val="28"/>
          <w:szCs w:val="28"/>
        </w:rPr>
        <w:t>所购图书一律不预付款。书到后，采购人经清点、验收、审核无误后，扣除退书金额，按实际金额安排付款。投标方必须提供税务部门认可的正式发票。具体付</w:t>
      </w:r>
      <w:r w:rsidRPr="00262EC8">
        <w:rPr>
          <w:rFonts w:ascii="宋体" w:hAnsi="宋体" w:cs="宋体" w:hint="eastAsia"/>
          <w:sz w:val="28"/>
          <w:szCs w:val="28"/>
        </w:rPr>
        <w:lastRenderedPageBreak/>
        <w:t>款方式和时间签约时由双方商定。</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4.</w:t>
      </w:r>
      <w:r>
        <w:rPr>
          <w:rFonts w:ascii="宋体" w:hAnsi="宋体" w:cs="宋体" w:hint="eastAsia"/>
          <w:sz w:val="28"/>
          <w:szCs w:val="28"/>
        </w:rPr>
        <w:t>资料费：</w:t>
      </w:r>
      <w:r>
        <w:rPr>
          <w:rFonts w:ascii="宋体" w:hAnsi="宋体" w:cs="宋体"/>
          <w:sz w:val="28"/>
          <w:szCs w:val="28"/>
        </w:rPr>
        <w:t>300</w:t>
      </w:r>
      <w:r>
        <w:rPr>
          <w:rFonts w:ascii="宋体" w:hAnsi="宋体" w:cs="宋体" w:hint="eastAsia"/>
          <w:sz w:val="28"/>
          <w:szCs w:val="28"/>
        </w:rPr>
        <w:t>元</w:t>
      </w:r>
      <w:r>
        <w:rPr>
          <w:rFonts w:ascii="宋体" w:hAnsi="宋体" w:cs="宋体"/>
          <w:sz w:val="28"/>
          <w:szCs w:val="28"/>
        </w:rPr>
        <w:t>/</w:t>
      </w:r>
      <w:r>
        <w:rPr>
          <w:rFonts w:ascii="宋体" w:hAnsi="宋体" w:cs="宋体" w:hint="eastAsia"/>
          <w:sz w:val="28"/>
          <w:szCs w:val="28"/>
        </w:rPr>
        <w:t>家。</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）我处不接收现金或支付宝等方式交费。各投标人务必通过单位银行基本账户提前将资料费汇至我校以下账号：户名：南京信息工程大学；账号：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ascii="宋体" w:hAnsi="宋体" w:cs="宋体" w:hint="eastAsia"/>
          <w:sz w:val="28"/>
          <w:szCs w:val="28"/>
        </w:rPr>
        <w:t>；开户银行：中国农业银行南京盘城支行。请各投标人务必在转账留言栏备注填写</w:t>
      </w:r>
      <w:r>
        <w:rPr>
          <w:rFonts w:ascii="宋体" w:hAnsi="宋体" w:cs="宋体" w:hint="eastAsia"/>
          <w:b/>
          <w:sz w:val="28"/>
          <w:szCs w:val="28"/>
        </w:rPr>
        <w:t>“</w:t>
      </w:r>
      <w:r>
        <w:rPr>
          <w:rFonts w:ascii="宋体" w:hAnsi="宋体" w:cs="宋体"/>
          <w:b/>
          <w:sz w:val="28"/>
          <w:szCs w:val="28"/>
        </w:rPr>
        <w:t>SBC20200</w:t>
      </w:r>
      <w:r w:rsidR="00262EC8">
        <w:rPr>
          <w:rFonts w:ascii="宋体" w:hAnsi="宋体" w:cs="宋体"/>
          <w:b/>
          <w:sz w:val="28"/>
          <w:szCs w:val="28"/>
        </w:rPr>
        <w:t>11</w:t>
      </w:r>
      <w:r>
        <w:rPr>
          <w:rFonts w:ascii="宋体" w:hAnsi="宋体" w:cs="宋体" w:hint="eastAsia"/>
          <w:b/>
          <w:sz w:val="28"/>
          <w:szCs w:val="28"/>
        </w:rPr>
        <w:t>资料费”</w:t>
      </w:r>
      <w:r>
        <w:rPr>
          <w:rFonts w:ascii="宋体" w:hAnsi="宋体" w:cs="宋体" w:hint="eastAsia"/>
          <w:sz w:val="28"/>
          <w:szCs w:val="28"/>
        </w:rPr>
        <w:t>字样，并尽量将投标单位的纳税识别号一并备注在转账留言栏中，若备注不下，请将单位名称和纳税识别号发至</w:t>
      </w:r>
      <w:r>
        <w:rPr>
          <w:rFonts w:ascii="宋体" w:hAnsi="宋体" w:cs="宋体"/>
          <w:sz w:val="28"/>
          <w:szCs w:val="28"/>
        </w:rPr>
        <w:t>2483567991@qq.com</w:t>
      </w:r>
      <w:r>
        <w:rPr>
          <w:rFonts w:ascii="宋体" w:hAnsi="宋体" w:cs="宋体" w:hint="eastAsia"/>
          <w:sz w:val="28"/>
          <w:szCs w:val="28"/>
        </w:rPr>
        <w:t>，以便打印发票和对账。转账回单复印件务必放入《投标文件》中（无此证明，一律作为无效标处理）。</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）招标科定期到财务处财务科对账（时间约半个月），打印出正式发票后，投标人可到招标科认领。外地的投标人可以通知我处代为寄送。</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5.</w:t>
      </w:r>
      <w:r>
        <w:rPr>
          <w:rFonts w:ascii="宋体" w:hAnsi="宋体" w:cs="宋体" w:hint="eastAsia"/>
          <w:sz w:val="28"/>
          <w:szCs w:val="28"/>
        </w:rPr>
        <w:t>履约保证金（或投标保证金）：</w:t>
      </w:r>
      <w:r>
        <w:rPr>
          <w:rFonts w:ascii="宋体" w:hAnsi="宋体" w:cs="宋体"/>
          <w:sz w:val="28"/>
          <w:szCs w:val="28"/>
          <w:u w:val="single"/>
        </w:rPr>
        <w:t xml:space="preserve"> 5000</w:t>
      </w:r>
      <w:r>
        <w:rPr>
          <w:rFonts w:ascii="宋体" w:hAnsi="宋体" w:cs="宋体" w:hint="eastAsia"/>
          <w:sz w:val="28"/>
          <w:szCs w:val="28"/>
          <w:u w:val="single"/>
        </w:rPr>
        <w:t>元</w:t>
      </w:r>
      <w:r>
        <w:rPr>
          <w:rFonts w:ascii="宋体" w:hAnsi="宋体" w:cs="宋体" w:hint="eastAsia"/>
          <w:sz w:val="28"/>
          <w:szCs w:val="28"/>
        </w:rPr>
        <w:t>整。</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招标科领取中标通知书后再与采购单位签订供货和服务合同。</w:t>
      </w:r>
      <w:r>
        <w:rPr>
          <w:rFonts w:ascii="宋体" w:hAnsi="宋体" w:cs="宋体"/>
          <w:sz w:val="28"/>
          <w:szCs w:val="28"/>
        </w:rPr>
        <w:t>5000</w:t>
      </w:r>
      <w:r>
        <w:rPr>
          <w:rFonts w:ascii="宋体" w:hAnsi="宋体" w:cs="宋体" w:hint="eastAsia"/>
          <w:sz w:val="28"/>
          <w:szCs w:val="28"/>
        </w:rPr>
        <w:t>元履约保证金交款账号同</w:t>
      </w:r>
      <w:r>
        <w:rPr>
          <w:rFonts w:ascii="宋体" w:hAnsi="宋体" w:cs="宋体"/>
          <w:sz w:val="28"/>
          <w:szCs w:val="28"/>
        </w:rPr>
        <w:t>300</w:t>
      </w:r>
      <w:r>
        <w:rPr>
          <w:rFonts w:ascii="宋体" w:hAnsi="宋体" w:cs="宋体" w:hint="eastAsia"/>
          <w:sz w:val="28"/>
          <w:szCs w:val="28"/>
        </w:rPr>
        <w:t>元资料费。</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）履约保证金交退咨询：财务处财务科（体育馆北面，南气宾馆东侧的大学</w:t>
      </w:r>
      <w:r>
        <w:rPr>
          <w:rFonts w:ascii="宋体" w:hAnsi="宋体" w:cs="宋体" w:hint="eastAsia"/>
          <w:sz w:val="28"/>
          <w:szCs w:val="28"/>
        </w:rPr>
        <w:lastRenderedPageBreak/>
        <w:t>生创业中心</w:t>
      </w:r>
      <w:r>
        <w:rPr>
          <w:rFonts w:ascii="宋体" w:hAnsi="宋体" w:cs="宋体"/>
          <w:sz w:val="28"/>
          <w:szCs w:val="28"/>
        </w:rPr>
        <w:t>3</w:t>
      </w:r>
      <w:r>
        <w:rPr>
          <w:rFonts w:ascii="宋体" w:hAnsi="宋体" w:cs="宋体" w:hint="eastAsia"/>
          <w:sz w:val="28"/>
          <w:szCs w:val="28"/>
        </w:rPr>
        <w:t>号楼二楼财务大厅）。</w:t>
      </w:r>
    </w:p>
    <w:p w:rsidR="00C77B12" w:rsidRDefault="00085C3A" w:rsidP="00D16C69">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）如中标单位有下列情况之一，不予退还履约保证金，我处将其列入招投标诚信“黑名单”，</w:t>
      </w:r>
      <w:r>
        <w:rPr>
          <w:rFonts w:ascii="宋体" w:hAnsi="宋体" w:cs="宋体"/>
          <w:sz w:val="28"/>
          <w:szCs w:val="28"/>
        </w:rPr>
        <w:t>3</w:t>
      </w:r>
      <w:r>
        <w:rPr>
          <w:rFonts w:ascii="宋体" w:hAnsi="宋体" w:cs="宋体" w:hint="eastAsia"/>
          <w:sz w:val="28"/>
          <w:szCs w:val="28"/>
        </w:rPr>
        <w:t>年内不得到我处从事任何投标活动。</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a.</w:t>
      </w:r>
      <w:r>
        <w:rPr>
          <w:rFonts w:ascii="宋体" w:hAnsi="宋体" w:cs="宋体" w:hint="eastAsia"/>
          <w:sz w:val="28"/>
          <w:szCs w:val="28"/>
        </w:rPr>
        <w:t>中标单位未能按学校通知，在规定时间内签署合同；或签署合同后未能履约、单方撕毁合同等；</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b.</w:t>
      </w:r>
      <w:r>
        <w:rPr>
          <w:rFonts w:ascii="宋体" w:hAnsi="宋体" w:cs="宋体" w:hint="eastAsia"/>
          <w:sz w:val="28"/>
          <w:szCs w:val="28"/>
        </w:rPr>
        <w:t>中标单位在投标过程中存在串通投标等违规或舞弊行为；或中标单位借用其他公司相关资质的；</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c.</w:t>
      </w:r>
      <w:r>
        <w:rPr>
          <w:rFonts w:ascii="宋体" w:hAnsi="宋体" w:cs="宋体" w:hint="eastAsia"/>
          <w:sz w:val="28"/>
          <w:szCs w:val="28"/>
        </w:rPr>
        <w:t>出现其他不予退还履约保证金情形的。</w:t>
      </w:r>
    </w:p>
    <w:p w:rsidR="00C77B12" w:rsidRDefault="00085C3A" w:rsidP="00D16C69">
      <w:pPr>
        <w:spacing w:line="360" w:lineRule="auto"/>
        <w:ind w:firstLineChars="196" w:firstLine="549"/>
        <w:rPr>
          <w:rFonts w:ascii="宋体" w:cs="宋体"/>
          <w:sz w:val="28"/>
          <w:szCs w:val="28"/>
        </w:rPr>
      </w:pPr>
      <w:r>
        <w:rPr>
          <w:rFonts w:ascii="宋体" w:hAnsi="宋体" w:cs="宋体"/>
          <w:sz w:val="28"/>
          <w:szCs w:val="28"/>
        </w:rPr>
        <w:t>6.</w:t>
      </w:r>
      <w:r>
        <w:rPr>
          <w:rFonts w:ascii="宋体" w:hAnsi="宋体" w:cs="宋体" w:hint="eastAsia"/>
          <w:sz w:val="28"/>
          <w:szCs w:val="28"/>
        </w:rPr>
        <w:t>验收：按学校验收规定执行，项目合同是验收的主要依据。</w:t>
      </w:r>
    </w:p>
    <w:p w:rsidR="00C77B12" w:rsidRDefault="00085C3A">
      <w:pPr>
        <w:widowControl/>
        <w:spacing w:line="360" w:lineRule="auto"/>
        <w:ind w:firstLineChars="200" w:firstLine="560"/>
        <w:textAlignment w:val="center"/>
        <w:rPr>
          <w:rFonts w:ascii="宋体" w:hAnsi="宋体" w:cs="宋体"/>
          <w:sz w:val="28"/>
          <w:szCs w:val="28"/>
        </w:rPr>
      </w:pPr>
      <w:r>
        <w:rPr>
          <w:rFonts w:ascii="宋体" w:hAnsi="宋体" w:cs="宋体"/>
          <w:sz w:val="28"/>
          <w:szCs w:val="28"/>
        </w:rPr>
        <w:t>7.</w:t>
      </w:r>
      <w:r>
        <w:rPr>
          <w:rFonts w:ascii="宋体" w:hAnsi="宋体" w:cs="宋体" w:hint="eastAsia"/>
          <w:sz w:val="28"/>
          <w:szCs w:val="28"/>
        </w:rPr>
        <w:t>质保：参照附件</w:t>
      </w:r>
      <w:r w:rsidR="004947E3">
        <w:rPr>
          <w:rFonts w:ascii="宋体" w:hAnsi="宋体" w:cs="宋体" w:hint="eastAsia"/>
          <w:sz w:val="28"/>
          <w:szCs w:val="28"/>
        </w:rPr>
        <w:t>1</w:t>
      </w:r>
      <w:r>
        <w:rPr>
          <w:rFonts w:ascii="宋体" w:hAnsi="宋体" w:cs="宋体" w:hint="eastAsia"/>
          <w:sz w:val="28"/>
          <w:szCs w:val="28"/>
        </w:rPr>
        <w:t>服务要求</w:t>
      </w:r>
    </w:p>
    <w:p w:rsidR="00C77B12" w:rsidRDefault="00085C3A" w:rsidP="00DE3F03">
      <w:pPr>
        <w:spacing w:beforeLines="100" w:before="312" w:afterLines="100" w:after="312" w:line="360" w:lineRule="auto"/>
        <w:jc w:val="center"/>
        <w:rPr>
          <w:rFonts w:ascii="黑体" w:eastAsia="黑体" w:hAnsi="黑体"/>
          <w:sz w:val="28"/>
          <w:szCs w:val="28"/>
        </w:rPr>
      </w:pPr>
      <w:bookmarkStart w:id="11" w:name="_Hlk9866833"/>
      <w:r>
        <w:rPr>
          <w:rFonts w:ascii="黑体" w:eastAsia="黑体" w:hAnsi="黑体" w:hint="eastAsia"/>
          <w:sz w:val="28"/>
          <w:szCs w:val="28"/>
        </w:rPr>
        <w:t>八、日程安排和联系方式</w:t>
      </w:r>
    </w:p>
    <w:p w:rsidR="00C77B12" w:rsidRDefault="00085C3A">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报名时间：招标信息发布后。</w:t>
      </w:r>
    </w:p>
    <w:p w:rsidR="00C77B12" w:rsidRDefault="00085C3A">
      <w:pPr>
        <w:spacing w:line="360" w:lineRule="auto"/>
        <w:ind w:firstLineChars="200" w:firstLine="560"/>
        <w:rPr>
          <w:rFonts w:ascii="宋体" w:cs="宋体"/>
          <w:sz w:val="28"/>
          <w:szCs w:val="28"/>
        </w:rPr>
      </w:pPr>
      <w:r>
        <w:rPr>
          <w:rFonts w:ascii="宋体" w:hAnsi="宋体"/>
          <w:sz w:val="28"/>
          <w:szCs w:val="28"/>
        </w:rPr>
        <w:t>2.</w:t>
      </w:r>
      <w:r>
        <w:rPr>
          <w:rFonts w:ascii="宋体" w:hAnsi="宋体" w:hint="eastAsia"/>
          <w:sz w:val="28"/>
          <w:szCs w:val="28"/>
        </w:rPr>
        <w:t>领取招标文件：</w:t>
      </w:r>
      <w:r>
        <w:rPr>
          <w:rFonts w:ascii="宋体" w:hAnsi="宋体" w:hint="eastAsia"/>
          <w:sz w:val="28"/>
          <w:szCs w:val="28"/>
          <w:u w:val="single"/>
        </w:rPr>
        <w:t>自行下载</w:t>
      </w:r>
      <w:r>
        <w:rPr>
          <w:rFonts w:ascii="宋体" w:hAnsi="宋体" w:cs="宋体" w:hint="eastAsia"/>
          <w:kern w:val="0"/>
          <w:sz w:val="28"/>
          <w:szCs w:val="28"/>
        </w:rPr>
        <w:t>。</w:t>
      </w:r>
    </w:p>
    <w:p w:rsidR="00C77B12" w:rsidRDefault="00085C3A">
      <w:pPr>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答疑时间：</w:t>
      </w:r>
    </w:p>
    <w:p w:rsidR="00C77B12" w:rsidRDefault="00085C3A">
      <w:pPr>
        <w:spacing w:line="360" w:lineRule="auto"/>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）投标人如有疑问，请在</w:t>
      </w:r>
      <w:r>
        <w:rPr>
          <w:rFonts w:ascii="宋体" w:hAnsi="宋体"/>
          <w:b/>
          <w:sz w:val="28"/>
          <w:szCs w:val="28"/>
          <w:u w:val="single"/>
        </w:rPr>
        <w:t>202</w:t>
      </w:r>
      <w:r w:rsidRPr="00262EC8">
        <w:rPr>
          <w:rFonts w:ascii="宋体" w:hAnsi="宋体"/>
          <w:b/>
          <w:sz w:val="28"/>
          <w:szCs w:val="28"/>
          <w:u w:val="single"/>
        </w:rPr>
        <w:t>0</w:t>
      </w:r>
      <w:r w:rsidRPr="00262EC8">
        <w:rPr>
          <w:rFonts w:ascii="宋体" w:hAnsi="宋体" w:hint="eastAsia"/>
          <w:b/>
          <w:sz w:val="28"/>
          <w:szCs w:val="28"/>
          <w:u w:val="single"/>
        </w:rPr>
        <w:t>年</w:t>
      </w:r>
      <w:r w:rsidR="00192DD3" w:rsidRPr="00262EC8">
        <w:rPr>
          <w:rFonts w:ascii="宋体" w:hAnsi="宋体" w:hint="eastAsia"/>
          <w:b/>
          <w:sz w:val="28"/>
          <w:szCs w:val="28"/>
          <w:u w:val="single"/>
        </w:rPr>
        <w:t>5</w:t>
      </w:r>
      <w:r w:rsidRPr="00262EC8">
        <w:rPr>
          <w:rFonts w:ascii="宋体" w:hAnsi="宋体" w:hint="eastAsia"/>
          <w:b/>
          <w:sz w:val="28"/>
          <w:szCs w:val="28"/>
          <w:u w:val="single"/>
        </w:rPr>
        <w:t>月</w:t>
      </w:r>
      <w:r w:rsidR="00262EC8" w:rsidRPr="00262EC8">
        <w:rPr>
          <w:rFonts w:ascii="宋体" w:hAnsi="宋体"/>
          <w:b/>
          <w:sz w:val="28"/>
          <w:szCs w:val="28"/>
          <w:u w:val="single"/>
        </w:rPr>
        <w:t>8</w:t>
      </w:r>
      <w:r w:rsidRPr="00262EC8">
        <w:rPr>
          <w:rFonts w:ascii="宋体" w:hAnsi="宋体" w:hint="eastAsia"/>
          <w:b/>
          <w:sz w:val="28"/>
          <w:szCs w:val="28"/>
          <w:u w:val="single"/>
        </w:rPr>
        <w:t>日</w:t>
      </w:r>
      <w:r w:rsidRPr="00262EC8">
        <w:rPr>
          <w:rFonts w:ascii="宋体" w:hAnsi="宋体"/>
          <w:b/>
          <w:sz w:val="28"/>
          <w:szCs w:val="28"/>
          <w:u w:val="single"/>
        </w:rPr>
        <w:t>11</w:t>
      </w:r>
      <w:r>
        <w:rPr>
          <w:rFonts w:ascii="宋体" w:hAnsi="宋体" w:hint="eastAsia"/>
          <w:b/>
          <w:sz w:val="28"/>
          <w:szCs w:val="28"/>
          <w:u w:val="single"/>
        </w:rPr>
        <w:t>：</w:t>
      </w:r>
      <w:r>
        <w:rPr>
          <w:rFonts w:ascii="宋体" w:hAnsi="宋体"/>
          <w:b/>
          <w:sz w:val="28"/>
          <w:szCs w:val="28"/>
          <w:u w:val="single"/>
        </w:rPr>
        <w:t>3</w:t>
      </w:r>
      <w:hyperlink r:id="rId11" w:history="1">
        <w:r>
          <w:rPr>
            <w:rFonts w:ascii="宋体"/>
            <w:b/>
            <w:sz w:val="28"/>
            <w:szCs w:val="28"/>
            <w:u w:val="single"/>
          </w:rPr>
          <w:t xml:space="preserve">0 </w:t>
        </w:r>
        <w:r>
          <w:rPr>
            <w:rFonts w:ascii="宋体" w:hAnsi="宋体" w:hint="eastAsia"/>
            <w:sz w:val="28"/>
            <w:szCs w:val="28"/>
          </w:rPr>
          <w:t>前将问题以</w:t>
        </w:r>
        <w:r>
          <w:rPr>
            <w:rFonts w:ascii="宋体" w:hAnsi="宋体"/>
            <w:sz w:val="28"/>
            <w:szCs w:val="28"/>
          </w:rPr>
          <w:t>word</w:t>
        </w:r>
        <w:r>
          <w:rPr>
            <w:rFonts w:ascii="宋体" w:hAnsi="宋体" w:hint="eastAsia"/>
            <w:sz w:val="28"/>
            <w:szCs w:val="28"/>
          </w:rPr>
          <w:t>格式或</w:t>
        </w:r>
        <w:r>
          <w:rPr>
            <w:rFonts w:ascii="宋体" w:hAnsi="宋体"/>
            <w:sz w:val="28"/>
            <w:szCs w:val="28"/>
          </w:rPr>
          <w:t>txt</w:t>
        </w:r>
        <w:r>
          <w:rPr>
            <w:rFonts w:ascii="宋体" w:hAnsi="宋体" w:hint="eastAsia"/>
            <w:sz w:val="28"/>
            <w:szCs w:val="28"/>
          </w:rPr>
          <w:t>格式发至</w:t>
        </w:r>
        <w:r>
          <w:rPr>
            <w:rFonts w:ascii="宋体" w:hAnsi="宋体"/>
            <w:sz w:val="28"/>
            <w:szCs w:val="28"/>
          </w:rPr>
          <w:t>2483567991@qq.com</w:t>
        </w:r>
      </w:hyperlink>
      <w:r>
        <w:rPr>
          <w:rFonts w:ascii="宋体" w:hAnsi="宋体" w:hint="eastAsia"/>
          <w:sz w:val="28"/>
          <w:szCs w:val="28"/>
        </w:rPr>
        <w:t>（因财务处招标科人手少，为减少所提问题的文字二次输入工作量，质疑函请勿以</w:t>
      </w:r>
      <w:r>
        <w:rPr>
          <w:rFonts w:ascii="宋体" w:hAnsi="宋体"/>
          <w:sz w:val="28"/>
          <w:szCs w:val="28"/>
        </w:rPr>
        <w:t>JPG</w:t>
      </w:r>
      <w:r>
        <w:rPr>
          <w:rFonts w:ascii="宋体" w:hAnsi="宋体" w:hint="eastAsia"/>
          <w:sz w:val="28"/>
          <w:szCs w:val="28"/>
        </w:rPr>
        <w:t>或</w:t>
      </w:r>
      <w:r>
        <w:rPr>
          <w:rFonts w:ascii="宋体" w:hAnsi="宋体"/>
          <w:sz w:val="28"/>
          <w:szCs w:val="28"/>
        </w:rPr>
        <w:t>PDF</w:t>
      </w:r>
      <w:r>
        <w:rPr>
          <w:rFonts w:ascii="宋体" w:hAnsi="宋体" w:hint="eastAsia"/>
          <w:sz w:val="28"/>
          <w:szCs w:val="28"/>
        </w:rPr>
        <w:t>格式，对</w:t>
      </w:r>
      <w:r>
        <w:rPr>
          <w:rFonts w:ascii="宋体" w:hAnsi="宋体"/>
          <w:sz w:val="28"/>
          <w:szCs w:val="28"/>
        </w:rPr>
        <w:t>JPG</w:t>
      </w:r>
      <w:r>
        <w:rPr>
          <w:rFonts w:ascii="宋体" w:hAnsi="宋体" w:hint="eastAsia"/>
          <w:sz w:val="28"/>
          <w:szCs w:val="28"/>
        </w:rPr>
        <w:t>和</w:t>
      </w:r>
      <w:r>
        <w:rPr>
          <w:rFonts w:ascii="宋体" w:hAnsi="宋体"/>
          <w:sz w:val="28"/>
          <w:szCs w:val="28"/>
        </w:rPr>
        <w:t>PDF</w:t>
      </w:r>
      <w:r>
        <w:rPr>
          <w:rFonts w:ascii="宋体" w:hAnsi="宋体" w:hint="eastAsia"/>
          <w:sz w:val="28"/>
          <w:szCs w:val="28"/>
        </w:rPr>
        <w:t>格式的附件一律删除，不予采纳，敬请谅解）。</w:t>
      </w:r>
    </w:p>
    <w:p w:rsidR="00C77B12" w:rsidRDefault="00085C3A">
      <w:pPr>
        <w:spacing w:line="360" w:lineRule="auto"/>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）我校项目归口管理部门将通过财务处招标科向各投标人统一进行书面（或电子版）答疑回复。</w:t>
      </w:r>
    </w:p>
    <w:p w:rsidR="00C77B12" w:rsidRDefault="00085C3A" w:rsidP="00D16C69">
      <w:pPr>
        <w:widowControl/>
        <w:snapToGrid w:val="0"/>
        <w:spacing w:line="360" w:lineRule="auto"/>
        <w:ind w:firstLineChars="196" w:firstLine="549"/>
        <w:rPr>
          <w:rFonts w:ascii="黑体" w:eastAsia="黑体" w:hAnsi="黑体"/>
          <w:i/>
          <w:sz w:val="28"/>
          <w:szCs w:val="28"/>
        </w:rPr>
      </w:pPr>
      <w:r>
        <w:rPr>
          <w:rFonts w:ascii="宋体" w:hAnsi="宋体" w:hint="eastAsia"/>
          <w:sz w:val="28"/>
          <w:szCs w:val="28"/>
        </w:rPr>
        <w:t>4.投标文件</w:t>
      </w:r>
    </w:p>
    <w:p w:rsidR="00C77B12" w:rsidRDefault="00085C3A">
      <w:pPr>
        <w:widowControl/>
        <w:spacing w:line="360" w:lineRule="auto"/>
        <w:ind w:firstLineChars="200" w:firstLine="560"/>
        <w:rPr>
          <w:rFonts w:ascii="宋体" w:hAnsi="宋体"/>
          <w:color w:val="FF0000"/>
          <w:sz w:val="28"/>
          <w:szCs w:val="28"/>
        </w:rPr>
      </w:pPr>
      <w:r>
        <w:rPr>
          <w:rFonts w:ascii="宋体" w:hAnsi="宋体" w:hint="eastAsia"/>
          <w:sz w:val="28"/>
          <w:szCs w:val="28"/>
        </w:rPr>
        <w:lastRenderedPageBreak/>
        <w:t>（1）投标送达方式：</w:t>
      </w:r>
      <w:r>
        <w:rPr>
          <w:rFonts w:ascii="宋体" w:hAnsi="宋体" w:hint="eastAsia"/>
          <w:b/>
          <w:sz w:val="28"/>
          <w:szCs w:val="28"/>
        </w:rPr>
        <w:t>只接受以邮寄方式送达，并请务必用顺丰快递</w:t>
      </w:r>
      <w:r>
        <w:rPr>
          <w:rFonts w:ascii="宋体" w:hAnsi="宋体" w:hint="eastAsia"/>
          <w:sz w:val="28"/>
          <w:szCs w:val="28"/>
        </w:rPr>
        <w:t>，邮寄材料务必于投标截止时间前送达我处，请各投标单位自行安排邮寄时间，投标截止时间后，招标人不受理任何投标文件。（友情提醒：疫情期间快递耗时可能比平时长，请各投标单位予以充分考虑）。</w:t>
      </w:r>
      <w:r>
        <w:rPr>
          <w:rFonts w:ascii="宋体" w:hAnsi="宋体" w:hint="eastAsia"/>
          <w:b/>
          <w:sz w:val="28"/>
          <w:szCs w:val="28"/>
        </w:rPr>
        <w:t>（若后期有调整，将会将调整信息发送到各投标单位报名邮箱，请各投标单位在投标前密切关注报名邮箱）</w:t>
      </w:r>
    </w:p>
    <w:p w:rsidR="00C77B12" w:rsidRDefault="00085C3A">
      <w:pPr>
        <w:widowControl/>
        <w:spacing w:line="360" w:lineRule="auto"/>
        <w:ind w:firstLineChars="200" w:firstLine="560"/>
        <w:rPr>
          <w:rFonts w:ascii="宋体" w:hAnsi="宋体"/>
          <w:sz w:val="28"/>
          <w:szCs w:val="28"/>
        </w:rPr>
      </w:pPr>
      <w:r>
        <w:rPr>
          <w:rFonts w:ascii="宋体" w:hAnsi="宋体" w:hint="eastAsia"/>
          <w:sz w:val="28"/>
          <w:szCs w:val="28"/>
        </w:rPr>
        <w:t>（2）投标截止时</w:t>
      </w:r>
      <w:r w:rsidRPr="00262EC8">
        <w:rPr>
          <w:rFonts w:ascii="宋体" w:hAnsi="宋体" w:hint="eastAsia"/>
          <w:sz w:val="28"/>
          <w:szCs w:val="28"/>
        </w:rPr>
        <w:t>间：2020年5月</w:t>
      </w:r>
      <w:r w:rsidR="00262EC8" w:rsidRPr="00262EC8">
        <w:rPr>
          <w:rFonts w:ascii="宋体" w:hAnsi="宋体"/>
          <w:sz w:val="28"/>
          <w:szCs w:val="28"/>
        </w:rPr>
        <w:t>20</w:t>
      </w:r>
      <w:r w:rsidRPr="00262EC8">
        <w:rPr>
          <w:rFonts w:ascii="宋体" w:hAnsi="宋体" w:hint="eastAsia"/>
          <w:sz w:val="28"/>
          <w:szCs w:val="28"/>
        </w:rPr>
        <w:t>日</w:t>
      </w:r>
      <w:r w:rsidR="009C63E7" w:rsidRPr="00262EC8">
        <w:rPr>
          <w:rFonts w:ascii="宋体" w:hAnsi="宋体" w:hint="eastAsia"/>
          <w:sz w:val="28"/>
          <w:szCs w:val="28"/>
        </w:rPr>
        <w:t>09</w:t>
      </w:r>
      <w:r w:rsidRPr="00262EC8">
        <w:rPr>
          <w:rFonts w:ascii="宋体" w:hAnsi="宋体" w:hint="eastAsia"/>
          <w:sz w:val="28"/>
          <w:szCs w:val="28"/>
        </w:rPr>
        <w:t>：</w:t>
      </w:r>
      <w:r w:rsidR="009C63E7" w:rsidRPr="00262EC8">
        <w:rPr>
          <w:rFonts w:ascii="宋体" w:hAnsi="宋体" w:hint="eastAsia"/>
          <w:sz w:val="28"/>
          <w:szCs w:val="28"/>
        </w:rPr>
        <w:t>0</w:t>
      </w:r>
      <w:r w:rsidRPr="00262EC8">
        <w:rPr>
          <w:rFonts w:ascii="宋体" w:hAnsi="宋体" w:hint="eastAsia"/>
          <w:sz w:val="28"/>
          <w:szCs w:val="28"/>
        </w:rPr>
        <w:t>0。</w:t>
      </w:r>
      <w:bookmarkStart w:id="12" w:name="_Hlk32349437"/>
    </w:p>
    <w:bookmarkEnd w:id="12"/>
    <w:p w:rsidR="00C77B12" w:rsidRDefault="00085C3A">
      <w:pPr>
        <w:widowControl/>
        <w:adjustRightInd w:val="0"/>
        <w:snapToGrid w:val="0"/>
        <w:spacing w:line="360" w:lineRule="auto"/>
        <w:ind w:firstLineChars="200" w:firstLine="560"/>
        <w:rPr>
          <w:rFonts w:ascii="宋体" w:hAnsi="宋体"/>
          <w:sz w:val="28"/>
          <w:szCs w:val="28"/>
        </w:rPr>
      </w:pPr>
      <w:r>
        <w:rPr>
          <w:rFonts w:ascii="宋体" w:hAnsi="宋体" w:hint="eastAsia"/>
          <w:sz w:val="28"/>
          <w:szCs w:val="28"/>
        </w:rPr>
        <w:t>（3）邮寄送达地点：</w:t>
      </w:r>
      <w:r>
        <w:rPr>
          <w:rFonts w:ascii="宋体" w:hAnsi="宋体" w:cs="宋体" w:hint="eastAsia"/>
          <w:kern w:val="0"/>
          <w:sz w:val="28"/>
          <w:szCs w:val="28"/>
        </w:rPr>
        <w:t>南京市浦口区宁六路219号</w:t>
      </w:r>
      <w:r>
        <w:rPr>
          <w:rFonts w:ascii="宋体" w:hAnsi="宋体" w:cs="宋体"/>
          <w:kern w:val="0"/>
          <w:sz w:val="28"/>
          <w:szCs w:val="28"/>
        </w:rPr>
        <w:t>南京信息工程大学</w:t>
      </w:r>
      <w:r>
        <w:rPr>
          <w:rFonts w:ascii="宋体" w:hAnsi="宋体" w:hint="eastAsia"/>
          <w:sz w:val="28"/>
          <w:szCs w:val="28"/>
        </w:rPr>
        <w:t>东苑大学生创业中心3号楼（体育馆北面三层小楼）210室</w:t>
      </w:r>
      <w:r>
        <w:rPr>
          <w:rFonts w:ascii="宋体" w:hAnsi="宋体" w:cs="宋体" w:hint="eastAsia"/>
          <w:kern w:val="0"/>
          <w:sz w:val="28"/>
          <w:szCs w:val="28"/>
        </w:rPr>
        <w:t>财务处招标科。联系人：马老师、罗老师、方老师；联系电话：025-58731441。</w:t>
      </w:r>
    </w:p>
    <w:p w:rsidR="00C77B12" w:rsidRDefault="00085C3A">
      <w:pPr>
        <w:snapToGrid w:val="0"/>
        <w:spacing w:line="360" w:lineRule="auto"/>
        <w:ind w:firstLineChars="200" w:firstLine="560"/>
        <w:rPr>
          <w:rFonts w:ascii="宋体" w:hAnsi="宋体"/>
          <w:sz w:val="28"/>
          <w:szCs w:val="28"/>
        </w:rPr>
      </w:pPr>
      <w:r>
        <w:rPr>
          <w:rFonts w:ascii="宋体" w:hAnsi="宋体" w:hint="eastAsia"/>
          <w:sz w:val="28"/>
          <w:szCs w:val="28"/>
        </w:rPr>
        <w:t>5.开标、唱标和评标</w:t>
      </w:r>
    </w:p>
    <w:p w:rsidR="00C77B12" w:rsidRDefault="00085C3A">
      <w:pPr>
        <w:widowControl/>
        <w:spacing w:line="360" w:lineRule="auto"/>
        <w:ind w:firstLineChars="200" w:firstLine="560"/>
        <w:rPr>
          <w:rFonts w:ascii="宋体" w:hAnsi="宋体"/>
          <w:sz w:val="28"/>
          <w:szCs w:val="28"/>
        </w:rPr>
      </w:pPr>
      <w:r>
        <w:rPr>
          <w:rFonts w:ascii="宋体" w:hAnsi="宋体" w:hint="eastAsia"/>
          <w:sz w:val="28"/>
          <w:szCs w:val="28"/>
        </w:rPr>
        <w:t>（1）开标、唱标：</w:t>
      </w:r>
      <w:r w:rsidRPr="00262EC8">
        <w:rPr>
          <w:rFonts w:ascii="宋体" w:hAnsi="宋体" w:hint="eastAsia"/>
          <w:sz w:val="28"/>
          <w:szCs w:val="28"/>
        </w:rPr>
        <w:t>2020年5月</w:t>
      </w:r>
      <w:r w:rsidR="00262EC8" w:rsidRPr="00262EC8">
        <w:rPr>
          <w:rFonts w:ascii="宋体" w:hAnsi="宋体"/>
          <w:sz w:val="28"/>
          <w:szCs w:val="28"/>
        </w:rPr>
        <w:t>20</w:t>
      </w:r>
      <w:r w:rsidRPr="00262EC8">
        <w:rPr>
          <w:rFonts w:ascii="宋体" w:hAnsi="宋体" w:hint="eastAsia"/>
          <w:sz w:val="28"/>
          <w:szCs w:val="28"/>
        </w:rPr>
        <w:t>日</w:t>
      </w:r>
      <w:r w:rsidR="009C63E7" w:rsidRPr="00262EC8">
        <w:rPr>
          <w:rFonts w:ascii="宋体" w:hAnsi="宋体" w:hint="eastAsia"/>
          <w:sz w:val="28"/>
          <w:szCs w:val="28"/>
        </w:rPr>
        <w:t>09</w:t>
      </w:r>
      <w:r w:rsidRPr="00262EC8">
        <w:rPr>
          <w:rFonts w:ascii="宋体" w:hAnsi="宋体" w:hint="eastAsia"/>
          <w:sz w:val="28"/>
          <w:szCs w:val="28"/>
        </w:rPr>
        <w:t>：</w:t>
      </w:r>
      <w:r w:rsidR="009C63E7" w:rsidRPr="00262EC8">
        <w:rPr>
          <w:rFonts w:ascii="宋体" w:hAnsi="宋体" w:hint="eastAsia"/>
          <w:sz w:val="28"/>
          <w:szCs w:val="28"/>
        </w:rPr>
        <w:t>0</w:t>
      </w:r>
      <w:r w:rsidRPr="00262EC8">
        <w:rPr>
          <w:rFonts w:ascii="宋体" w:hAnsi="宋体" w:hint="eastAsia"/>
          <w:sz w:val="28"/>
          <w:szCs w:val="28"/>
        </w:rPr>
        <w:t>0；(不</w:t>
      </w:r>
      <w:r>
        <w:rPr>
          <w:rFonts w:ascii="宋体" w:hAnsi="宋体" w:hint="eastAsia"/>
          <w:sz w:val="28"/>
          <w:szCs w:val="28"/>
        </w:rPr>
        <w:t>安排公开开标、唱标，由财务处招标科工作人员在我校纪委办监督见证下进行，开标、唱标工作全程视频监控并录像)。</w:t>
      </w:r>
    </w:p>
    <w:p w:rsidR="00C77B12" w:rsidRDefault="00085C3A">
      <w:pPr>
        <w:snapToGrid w:val="0"/>
        <w:spacing w:line="360" w:lineRule="auto"/>
        <w:ind w:firstLineChars="200" w:firstLine="560"/>
        <w:rPr>
          <w:rFonts w:ascii="宋体" w:hAnsi="宋体"/>
          <w:sz w:val="28"/>
          <w:szCs w:val="28"/>
        </w:rPr>
      </w:pPr>
      <w:r>
        <w:rPr>
          <w:rFonts w:ascii="宋体" w:hAnsi="宋体" w:hint="eastAsia"/>
          <w:sz w:val="28"/>
          <w:szCs w:val="28"/>
        </w:rPr>
        <w:t>（2）唱标和开标地点：南京信息工程大学东苑大学生创业中心</w:t>
      </w:r>
      <w:r>
        <w:rPr>
          <w:rFonts w:ascii="宋体" w:hAnsi="宋体"/>
          <w:sz w:val="28"/>
          <w:szCs w:val="28"/>
        </w:rPr>
        <w:t>3</w:t>
      </w:r>
      <w:r>
        <w:rPr>
          <w:rFonts w:ascii="宋体" w:hAnsi="宋体" w:hint="eastAsia"/>
          <w:sz w:val="28"/>
          <w:szCs w:val="28"/>
        </w:rPr>
        <w:t>号楼（体育馆北面三层小楼）</w:t>
      </w:r>
      <w:r>
        <w:rPr>
          <w:rFonts w:ascii="宋体" w:hAnsi="宋体"/>
          <w:sz w:val="28"/>
          <w:szCs w:val="28"/>
        </w:rPr>
        <w:t>210</w:t>
      </w:r>
      <w:r>
        <w:rPr>
          <w:rFonts w:ascii="宋体" w:hAnsi="宋体" w:hint="eastAsia"/>
          <w:sz w:val="28"/>
          <w:szCs w:val="28"/>
        </w:rPr>
        <w:t>室。</w:t>
      </w:r>
    </w:p>
    <w:p w:rsidR="00C77B12" w:rsidRDefault="00085C3A">
      <w:pPr>
        <w:snapToGrid w:val="0"/>
        <w:spacing w:line="360" w:lineRule="auto"/>
        <w:ind w:firstLineChars="200" w:firstLine="560"/>
        <w:rPr>
          <w:rFonts w:ascii="宋体" w:hAnsi="宋体" w:cs="宋体"/>
          <w:sz w:val="28"/>
          <w:szCs w:val="28"/>
        </w:rPr>
      </w:pPr>
      <w:r>
        <w:rPr>
          <w:rFonts w:ascii="宋体" w:hAnsi="宋体" w:cs="宋体" w:hint="eastAsia"/>
          <w:sz w:val="28"/>
          <w:szCs w:val="28"/>
        </w:rPr>
        <w:t>6.相关单位联系人及电话</w:t>
      </w:r>
    </w:p>
    <w:p w:rsidR="00C77B12" w:rsidRDefault="00085C3A" w:rsidP="00D16C69">
      <w:pPr>
        <w:snapToGrid w:val="0"/>
        <w:spacing w:line="360" w:lineRule="auto"/>
        <w:ind w:firstLineChars="152" w:firstLine="426"/>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）财务处招标科（招投标管理业务单位）：联系电话：</w:t>
      </w:r>
      <w:r>
        <w:rPr>
          <w:rFonts w:ascii="宋体" w:hAnsi="宋体"/>
          <w:sz w:val="28"/>
          <w:szCs w:val="28"/>
        </w:rPr>
        <w:t>025-58731441</w:t>
      </w:r>
      <w:r>
        <w:rPr>
          <w:rFonts w:ascii="宋体" w:hAnsi="宋体" w:hint="eastAsia"/>
          <w:sz w:val="28"/>
          <w:szCs w:val="28"/>
        </w:rPr>
        <w:t>，联系人：马老师、罗老师、方老师；</w:t>
      </w:r>
    </w:p>
    <w:p w:rsidR="00C77B12" w:rsidRDefault="00085C3A" w:rsidP="00D16C69">
      <w:pPr>
        <w:snapToGrid w:val="0"/>
        <w:spacing w:line="360" w:lineRule="auto"/>
        <w:ind w:firstLineChars="152" w:firstLine="426"/>
        <w:rPr>
          <w:rFonts w:ascii="宋体" w:hAnsi="宋体"/>
          <w:sz w:val="28"/>
          <w:szCs w:val="28"/>
        </w:rPr>
      </w:pPr>
      <w:r>
        <w:rPr>
          <w:rFonts w:ascii="宋体" w:hAnsi="宋体" w:hint="eastAsia"/>
          <w:sz w:val="28"/>
          <w:szCs w:val="28"/>
        </w:rPr>
        <w:t>（2）</w:t>
      </w:r>
      <w:bookmarkEnd w:id="11"/>
      <w:r>
        <w:rPr>
          <w:rFonts w:ascii="宋体" w:hAnsi="宋体" w:hint="eastAsia"/>
          <w:sz w:val="28"/>
          <w:szCs w:val="28"/>
        </w:rPr>
        <w:t>用户单位联系电话：</w:t>
      </w:r>
      <w:r w:rsidR="00714021">
        <w:rPr>
          <w:rFonts w:ascii="宋体" w:hAnsi="宋体"/>
          <w:sz w:val="28"/>
          <w:szCs w:val="28"/>
        </w:rPr>
        <w:t>025-</w:t>
      </w:r>
      <w:r w:rsidR="00714021">
        <w:rPr>
          <w:rFonts w:ascii="宋体" w:hAnsi="宋体" w:hint="eastAsia"/>
          <w:sz w:val="28"/>
          <w:szCs w:val="28"/>
        </w:rPr>
        <w:t>58731085</w:t>
      </w:r>
      <w:r>
        <w:rPr>
          <w:rFonts w:ascii="宋体" w:hAnsi="宋体" w:hint="eastAsia"/>
          <w:sz w:val="28"/>
          <w:szCs w:val="28"/>
        </w:rPr>
        <w:t>，联系人：</w:t>
      </w:r>
      <w:r w:rsidR="00714021">
        <w:rPr>
          <w:rFonts w:ascii="宋体" w:hAnsi="宋体" w:hint="eastAsia"/>
          <w:sz w:val="28"/>
          <w:szCs w:val="28"/>
        </w:rPr>
        <w:t>韩</w:t>
      </w:r>
      <w:r>
        <w:rPr>
          <w:rFonts w:ascii="宋体" w:hAnsi="宋体" w:hint="eastAsia"/>
          <w:sz w:val="28"/>
          <w:szCs w:val="28"/>
        </w:rPr>
        <w:t>老师。</w:t>
      </w:r>
    </w:p>
    <w:p w:rsidR="00C77B12" w:rsidRDefault="00C77B12">
      <w:pPr>
        <w:pStyle w:val="a0"/>
        <w:ind w:leftChars="0" w:left="0" w:rightChars="0" w:right="0"/>
        <w:rPr>
          <w:rFonts w:ascii="宋体" w:hAnsi="宋体"/>
          <w:sz w:val="28"/>
          <w:szCs w:val="28"/>
        </w:rPr>
      </w:pPr>
    </w:p>
    <w:p w:rsidR="00C77B12" w:rsidRDefault="00085C3A">
      <w:pPr>
        <w:tabs>
          <w:tab w:val="left" w:pos="1260"/>
        </w:tabs>
        <w:spacing w:line="360" w:lineRule="auto"/>
        <w:ind w:leftChars="933" w:left="1959" w:firstLineChars="900" w:firstLine="2530"/>
        <w:rPr>
          <w:rFonts w:ascii="宋体"/>
          <w:b/>
          <w:sz w:val="28"/>
          <w:szCs w:val="28"/>
        </w:rPr>
      </w:pPr>
      <w:bookmarkStart w:id="13" w:name="_Hlk9866962"/>
      <w:r>
        <w:rPr>
          <w:rFonts w:ascii="宋体" w:hAnsi="宋体" w:hint="eastAsia"/>
          <w:b/>
          <w:sz w:val="28"/>
          <w:szCs w:val="28"/>
        </w:rPr>
        <w:t>南京信息工程大学财务处</w:t>
      </w:r>
    </w:p>
    <w:p w:rsidR="00C77B12" w:rsidRDefault="00085C3A">
      <w:pPr>
        <w:pStyle w:val="ae"/>
        <w:spacing w:line="360" w:lineRule="auto"/>
        <w:ind w:leftChars="47" w:left="99" w:firstLineChars="1750" w:firstLine="4919"/>
        <w:rPr>
          <w:rStyle w:val="2CharCharChar"/>
          <w:rFonts w:ascii="宋体" w:eastAsia="宋体" w:hAnsi="Times New Roman"/>
          <w:sz w:val="28"/>
          <w:szCs w:val="28"/>
        </w:rPr>
      </w:pPr>
      <w:r w:rsidRPr="00262EC8">
        <w:rPr>
          <w:rStyle w:val="2CharCharChar"/>
          <w:rFonts w:ascii="宋体" w:eastAsia="宋体" w:hAnsi="宋体"/>
          <w:sz w:val="28"/>
          <w:szCs w:val="28"/>
        </w:rPr>
        <w:t>20</w:t>
      </w:r>
      <w:r w:rsidRPr="00262EC8">
        <w:rPr>
          <w:rStyle w:val="2CharCharChar"/>
          <w:rFonts w:ascii="宋体" w:eastAsia="宋体" w:hAnsi="宋体" w:hint="eastAsia"/>
          <w:sz w:val="28"/>
          <w:szCs w:val="28"/>
        </w:rPr>
        <w:t>20年04月2</w:t>
      </w:r>
      <w:r w:rsidR="0069282C" w:rsidRPr="00262EC8">
        <w:rPr>
          <w:rStyle w:val="2CharCharChar"/>
          <w:rFonts w:ascii="宋体" w:eastAsia="宋体" w:hAnsi="宋体"/>
          <w:sz w:val="28"/>
          <w:szCs w:val="28"/>
        </w:rPr>
        <w:t>9</w:t>
      </w:r>
      <w:r w:rsidRPr="00262EC8">
        <w:rPr>
          <w:rStyle w:val="2CharCharChar"/>
          <w:rFonts w:ascii="宋体" w:eastAsia="宋体" w:hAnsi="宋体" w:hint="eastAsia"/>
          <w:sz w:val="28"/>
          <w:szCs w:val="28"/>
        </w:rPr>
        <w:t>日</w:t>
      </w:r>
    </w:p>
    <w:bookmarkEnd w:id="13"/>
    <w:p w:rsidR="00CF13B0" w:rsidRDefault="00085C3A" w:rsidP="000B747B">
      <w:pPr>
        <w:tabs>
          <w:tab w:val="num" w:pos="900"/>
        </w:tabs>
        <w:spacing w:line="560" w:lineRule="exact"/>
        <w:ind w:firstLineChars="200" w:firstLine="560"/>
        <w:rPr>
          <w:rFonts w:hAnsi="宋体"/>
          <w:sz w:val="28"/>
          <w:szCs w:val="28"/>
        </w:rPr>
      </w:pPr>
      <w:r>
        <w:rPr>
          <w:rStyle w:val="2CharCharChar"/>
          <w:rFonts w:ascii="宋体" w:eastAsia="宋体" w:hAnsi="Times New Roman"/>
          <w:b w:val="0"/>
          <w:sz w:val="28"/>
          <w:szCs w:val="28"/>
        </w:rPr>
        <w:br w:type="page"/>
      </w:r>
      <w:r>
        <w:rPr>
          <w:rFonts w:hAnsi="宋体" w:hint="eastAsia"/>
          <w:sz w:val="28"/>
          <w:szCs w:val="28"/>
        </w:rPr>
        <w:lastRenderedPageBreak/>
        <w:t>附件</w:t>
      </w:r>
      <w:r>
        <w:rPr>
          <w:rFonts w:hAnsi="宋体" w:hint="eastAsia"/>
          <w:sz w:val="28"/>
          <w:szCs w:val="28"/>
        </w:rPr>
        <w:t>1</w:t>
      </w:r>
      <w:r>
        <w:rPr>
          <w:rFonts w:hAnsi="宋体" w:hint="eastAsia"/>
          <w:sz w:val="28"/>
          <w:szCs w:val="28"/>
        </w:rPr>
        <w:t>：</w:t>
      </w:r>
    </w:p>
    <w:p w:rsidR="00714021" w:rsidRPr="00CF13B0" w:rsidRDefault="00CF13B0" w:rsidP="000B747B">
      <w:pPr>
        <w:tabs>
          <w:tab w:val="num" w:pos="900"/>
        </w:tabs>
        <w:spacing w:line="560" w:lineRule="exact"/>
        <w:ind w:firstLineChars="200" w:firstLine="480"/>
        <w:rPr>
          <w:rFonts w:asciiTheme="minorEastAsia" w:eastAsiaTheme="minorEastAsia" w:hAnsiTheme="minorEastAsia" w:cs="宋体"/>
          <w:b/>
          <w:bCs/>
          <w:color w:val="000000"/>
          <w:kern w:val="0"/>
          <w:sz w:val="24"/>
        </w:rPr>
      </w:pPr>
      <w:r w:rsidRPr="00CF13B0">
        <w:rPr>
          <w:rFonts w:asciiTheme="minorEastAsia" w:eastAsiaTheme="minorEastAsia" w:hAnsiTheme="minorEastAsia" w:hint="eastAsia"/>
          <w:sz w:val="24"/>
        </w:rPr>
        <w:t>1</w:t>
      </w:r>
      <w:r w:rsidRPr="00CF13B0">
        <w:rPr>
          <w:rFonts w:asciiTheme="minorEastAsia" w:eastAsiaTheme="minorEastAsia" w:hAnsiTheme="minorEastAsia"/>
          <w:sz w:val="24"/>
        </w:rPr>
        <w:t>.</w:t>
      </w:r>
      <w:r w:rsidR="000B747B" w:rsidRPr="00CF13B0">
        <w:rPr>
          <w:rFonts w:asciiTheme="minorEastAsia" w:eastAsiaTheme="minorEastAsia" w:hAnsiTheme="minorEastAsia" w:cs="宋体" w:hint="eastAsia"/>
          <w:b/>
          <w:bCs/>
          <w:color w:val="000000"/>
          <w:kern w:val="0"/>
          <w:sz w:val="24"/>
        </w:rPr>
        <w:t>供书要求</w:t>
      </w:r>
    </w:p>
    <w:p w:rsidR="000B747B" w:rsidRPr="00262EC8" w:rsidRDefault="000B747B" w:rsidP="000B747B">
      <w:pPr>
        <w:tabs>
          <w:tab w:val="num" w:pos="900"/>
        </w:tabs>
        <w:spacing w:line="560" w:lineRule="exact"/>
        <w:ind w:firstLineChars="200" w:firstLine="480"/>
        <w:rPr>
          <w:rFonts w:asciiTheme="minorEastAsia" w:eastAsiaTheme="minorEastAsia" w:hAnsiTheme="minorEastAsia" w:cs="宋体"/>
          <w:bCs/>
          <w:color w:val="000000"/>
          <w:kern w:val="0"/>
          <w:sz w:val="24"/>
        </w:rPr>
      </w:pPr>
      <w:r w:rsidRPr="00262EC8">
        <w:rPr>
          <w:rFonts w:asciiTheme="minorEastAsia" w:eastAsiaTheme="minorEastAsia" w:hAnsiTheme="minorEastAsia" w:cs="宋体" w:hint="eastAsia"/>
          <w:bCs/>
          <w:color w:val="000000"/>
          <w:kern w:val="0"/>
          <w:sz w:val="24"/>
        </w:rPr>
        <w:t>（</w:t>
      </w:r>
      <w:r w:rsidRPr="00262EC8">
        <w:rPr>
          <w:rFonts w:asciiTheme="minorEastAsia" w:eastAsiaTheme="minorEastAsia" w:hAnsiTheme="minorEastAsia" w:cs="宋体"/>
          <w:bCs/>
          <w:color w:val="000000"/>
          <w:kern w:val="0"/>
          <w:sz w:val="24"/>
        </w:rPr>
        <w:t>1</w:t>
      </w:r>
      <w:r w:rsidRPr="00262EC8">
        <w:rPr>
          <w:rFonts w:asciiTheme="minorEastAsia" w:eastAsiaTheme="minorEastAsia" w:hAnsiTheme="minorEastAsia" w:cs="宋体" w:hint="eastAsia"/>
          <w:bCs/>
          <w:color w:val="000000"/>
          <w:kern w:val="0"/>
          <w:sz w:val="24"/>
        </w:rPr>
        <w:t>）投标方须按《中国图书馆分类法》向招标方提供外文图书（含台港澳）电子版征订书目数据，要求出版时间是</w:t>
      </w:r>
      <w:r w:rsidRPr="00262EC8">
        <w:rPr>
          <w:rFonts w:asciiTheme="minorEastAsia" w:eastAsiaTheme="minorEastAsia" w:hAnsiTheme="minorEastAsia" w:cs="宋体"/>
          <w:bCs/>
          <w:color w:val="000000"/>
          <w:kern w:val="0"/>
          <w:sz w:val="24"/>
        </w:rPr>
        <w:t>20</w:t>
      </w:r>
      <w:r w:rsidRPr="00262EC8">
        <w:rPr>
          <w:rFonts w:asciiTheme="minorEastAsia" w:eastAsiaTheme="minorEastAsia" w:hAnsiTheme="minorEastAsia" w:cs="宋体" w:hint="eastAsia"/>
          <w:bCs/>
          <w:color w:val="000000"/>
          <w:kern w:val="0"/>
          <w:sz w:val="24"/>
        </w:rPr>
        <w:t>20、2021年的新书占90%以上，格式为</w:t>
      </w:r>
      <w:r w:rsidRPr="00262EC8">
        <w:rPr>
          <w:rFonts w:asciiTheme="minorEastAsia" w:eastAsiaTheme="minorEastAsia" w:hAnsiTheme="minorEastAsia" w:cs="宋体"/>
          <w:bCs/>
          <w:color w:val="000000"/>
          <w:kern w:val="0"/>
          <w:sz w:val="24"/>
        </w:rPr>
        <w:t>ISO</w:t>
      </w:r>
      <w:r w:rsidRPr="00262EC8">
        <w:rPr>
          <w:rFonts w:asciiTheme="minorEastAsia" w:eastAsiaTheme="minorEastAsia" w:hAnsiTheme="minorEastAsia" w:cs="宋体" w:hint="eastAsia"/>
          <w:bCs/>
          <w:color w:val="000000"/>
          <w:kern w:val="0"/>
          <w:sz w:val="24"/>
        </w:rPr>
        <w:t>，字段包括书名、著者、出版社、单价、</w:t>
      </w:r>
      <w:r w:rsidRPr="00262EC8">
        <w:rPr>
          <w:rFonts w:asciiTheme="minorEastAsia" w:eastAsiaTheme="minorEastAsia" w:hAnsiTheme="minorEastAsia" w:cs="宋体"/>
          <w:bCs/>
          <w:color w:val="000000"/>
          <w:kern w:val="0"/>
          <w:sz w:val="24"/>
        </w:rPr>
        <w:t>ISBN</w:t>
      </w:r>
      <w:r w:rsidRPr="00262EC8">
        <w:rPr>
          <w:rFonts w:asciiTheme="minorEastAsia" w:eastAsiaTheme="minorEastAsia" w:hAnsiTheme="minorEastAsia" w:cs="宋体" w:hint="eastAsia"/>
          <w:bCs/>
          <w:color w:val="000000"/>
          <w:kern w:val="0"/>
          <w:sz w:val="24"/>
        </w:rPr>
        <w:t>号和内容提要等，电子征订数据必须为江苏省高校图书馆文献保障体系的汇文系统所兼容。</w:t>
      </w:r>
    </w:p>
    <w:p w:rsidR="000B747B" w:rsidRPr="00262EC8" w:rsidRDefault="000B747B" w:rsidP="000B747B">
      <w:pPr>
        <w:tabs>
          <w:tab w:val="num" w:pos="900"/>
        </w:tabs>
        <w:spacing w:line="560" w:lineRule="exact"/>
        <w:ind w:firstLineChars="200" w:firstLine="480"/>
        <w:rPr>
          <w:rFonts w:asciiTheme="minorEastAsia" w:eastAsiaTheme="minorEastAsia" w:hAnsiTheme="minorEastAsia" w:cs="宋体"/>
          <w:bCs/>
          <w:color w:val="000000"/>
          <w:kern w:val="0"/>
          <w:sz w:val="24"/>
        </w:rPr>
      </w:pPr>
      <w:r w:rsidRPr="00262EC8">
        <w:rPr>
          <w:rFonts w:asciiTheme="minorEastAsia" w:eastAsiaTheme="minorEastAsia" w:hAnsiTheme="minorEastAsia" w:cs="宋体" w:hint="eastAsia"/>
          <w:bCs/>
          <w:color w:val="000000"/>
          <w:kern w:val="0"/>
          <w:sz w:val="24"/>
        </w:rPr>
        <w:t>（</w:t>
      </w:r>
      <w:r w:rsidRPr="00262EC8">
        <w:rPr>
          <w:rFonts w:asciiTheme="minorEastAsia" w:eastAsiaTheme="minorEastAsia" w:hAnsiTheme="minorEastAsia" w:cs="宋体"/>
          <w:bCs/>
          <w:color w:val="000000"/>
          <w:kern w:val="0"/>
          <w:sz w:val="24"/>
        </w:rPr>
        <w:t>2</w:t>
      </w:r>
      <w:r w:rsidRPr="00262EC8">
        <w:rPr>
          <w:rFonts w:asciiTheme="minorEastAsia" w:eastAsiaTheme="minorEastAsia" w:hAnsiTheme="minorEastAsia" w:cs="宋体" w:hint="eastAsia"/>
          <w:bCs/>
          <w:color w:val="000000"/>
          <w:kern w:val="0"/>
          <w:sz w:val="24"/>
        </w:rPr>
        <w:t>）投标方提供的预订书目数据要符合综合性大学图书馆藏书建设的需求，读者层次为我校教学、科研人员、研究生和本科生。</w:t>
      </w:r>
    </w:p>
    <w:p w:rsidR="000B747B" w:rsidRPr="00262EC8" w:rsidRDefault="000B747B" w:rsidP="000B747B">
      <w:pPr>
        <w:tabs>
          <w:tab w:val="num" w:pos="900"/>
        </w:tabs>
        <w:spacing w:line="560" w:lineRule="exact"/>
        <w:ind w:firstLineChars="200" w:firstLine="480"/>
        <w:rPr>
          <w:rFonts w:asciiTheme="minorEastAsia" w:eastAsiaTheme="minorEastAsia" w:hAnsiTheme="minorEastAsia" w:cs="宋体"/>
          <w:bCs/>
          <w:color w:val="000000"/>
          <w:kern w:val="0"/>
          <w:sz w:val="24"/>
        </w:rPr>
      </w:pPr>
      <w:r w:rsidRPr="00262EC8">
        <w:rPr>
          <w:rFonts w:asciiTheme="minorEastAsia" w:eastAsiaTheme="minorEastAsia" w:hAnsiTheme="minorEastAsia" w:cs="宋体" w:hint="eastAsia"/>
          <w:bCs/>
          <w:color w:val="000000"/>
          <w:kern w:val="0"/>
          <w:sz w:val="24"/>
        </w:rPr>
        <w:t>（</w:t>
      </w:r>
      <w:r w:rsidRPr="00262EC8">
        <w:rPr>
          <w:rFonts w:asciiTheme="minorEastAsia" w:eastAsiaTheme="minorEastAsia" w:hAnsiTheme="minorEastAsia" w:cs="宋体"/>
          <w:bCs/>
          <w:color w:val="000000"/>
          <w:kern w:val="0"/>
          <w:sz w:val="24"/>
        </w:rPr>
        <w:t>3</w:t>
      </w:r>
      <w:r w:rsidRPr="00262EC8">
        <w:rPr>
          <w:rFonts w:asciiTheme="minorEastAsia" w:eastAsiaTheme="minorEastAsia" w:hAnsiTheme="minorEastAsia" w:cs="宋体" w:hint="eastAsia"/>
          <w:bCs/>
          <w:color w:val="000000"/>
          <w:kern w:val="0"/>
          <w:sz w:val="24"/>
        </w:rPr>
        <w:t>）投标方收到招标方的订购数据目录后，应先做查重处理，避免招标方重复订购。招标方原则上订购复本量为1册，如果订数超过1册，要求投标方配书前再次打电话向招标方确认。发生出版变更或取消时，投标方应及时通知招标方。</w:t>
      </w:r>
    </w:p>
    <w:p w:rsidR="000B747B" w:rsidRPr="00262EC8" w:rsidRDefault="000B747B" w:rsidP="000B747B">
      <w:pPr>
        <w:tabs>
          <w:tab w:val="num" w:pos="900"/>
        </w:tabs>
        <w:spacing w:line="560" w:lineRule="exact"/>
        <w:ind w:firstLineChars="200" w:firstLine="480"/>
        <w:rPr>
          <w:rFonts w:asciiTheme="minorEastAsia" w:eastAsiaTheme="minorEastAsia" w:hAnsiTheme="minorEastAsia" w:cs="宋体"/>
          <w:bCs/>
          <w:color w:val="000000"/>
          <w:kern w:val="0"/>
          <w:sz w:val="24"/>
        </w:rPr>
      </w:pPr>
      <w:r w:rsidRPr="00262EC8">
        <w:rPr>
          <w:rFonts w:asciiTheme="minorEastAsia" w:eastAsiaTheme="minorEastAsia" w:hAnsiTheme="minorEastAsia" w:cs="宋体" w:hint="eastAsia"/>
          <w:bCs/>
          <w:color w:val="000000"/>
          <w:kern w:val="0"/>
          <w:sz w:val="24"/>
        </w:rPr>
        <w:t>（</w:t>
      </w:r>
      <w:r w:rsidRPr="00262EC8">
        <w:rPr>
          <w:rFonts w:asciiTheme="minorEastAsia" w:eastAsiaTheme="minorEastAsia" w:hAnsiTheme="minorEastAsia" w:cs="宋体"/>
          <w:bCs/>
          <w:color w:val="000000"/>
          <w:kern w:val="0"/>
          <w:sz w:val="24"/>
        </w:rPr>
        <w:t>4</w:t>
      </w:r>
      <w:r w:rsidRPr="00262EC8">
        <w:rPr>
          <w:rFonts w:asciiTheme="minorEastAsia" w:eastAsiaTheme="minorEastAsia" w:hAnsiTheme="minorEastAsia" w:cs="宋体" w:hint="eastAsia"/>
          <w:bCs/>
          <w:color w:val="000000"/>
          <w:kern w:val="0"/>
          <w:sz w:val="24"/>
        </w:rPr>
        <w:t>）到书率（投标方接到招标方订单并确认之日起算）要求如下：</w:t>
      </w:r>
    </w:p>
    <w:p w:rsidR="000B747B" w:rsidRPr="00262EC8" w:rsidRDefault="000B747B" w:rsidP="000B747B">
      <w:pPr>
        <w:tabs>
          <w:tab w:val="num" w:pos="900"/>
        </w:tabs>
        <w:spacing w:line="560" w:lineRule="exact"/>
        <w:ind w:firstLineChars="200" w:firstLine="480"/>
        <w:rPr>
          <w:rFonts w:asciiTheme="minorEastAsia" w:eastAsiaTheme="minorEastAsia" w:hAnsiTheme="minorEastAsia" w:cs="宋体"/>
          <w:bCs/>
          <w:color w:val="000000"/>
          <w:kern w:val="0"/>
          <w:sz w:val="24"/>
        </w:rPr>
      </w:pPr>
      <w:r w:rsidRPr="00262EC8">
        <w:rPr>
          <w:rFonts w:asciiTheme="minorEastAsia" w:eastAsiaTheme="minorEastAsia" w:hAnsiTheme="minorEastAsia" w:cs="宋体" w:hint="eastAsia"/>
          <w:bCs/>
          <w:color w:val="000000"/>
          <w:kern w:val="0"/>
          <w:sz w:val="24"/>
        </w:rPr>
        <w:t>期货：三个月的到书率为</w:t>
      </w:r>
      <w:r w:rsidRPr="00262EC8">
        <w:rPr>
          <w:rFonts w:asciiTheme="minorEastAsia" w:eastAsiaTheme="minorEastAsia" w:hAnsiTheme="minorEastAsia" w:cs="宋体"/>
          <w:bCs/>
          <w:color w:val="000000"/>
          <w:kern w:val="0"/>
          <w:sz w:val="24"/>
        </w:rPr>
        <w:t>40</w:t>
      </w:r>
      <w:r w:rsidRPr="00262EC8">
        <w:rPr>
          <w:rFonts w:asciiTheme="minorEastAsia" w:eastAsiaTheme="minorEastAsia" w:hAnsiTheme="minorEastAsia" w:cs="宋体" w:hint="eastAsia"/>
          <w:bCs/>
          <w:color w:val="000000"/>
          <w:kern w:val="0"/>
          <w:sz w:val="24"/>
        </w:rPr>
        <w:t>％，六个月的到书率为</w:t>
      </w:r>
      <w:r w:rsidRPr="00262EC8">
        <w:rPr>
          <w:rFonts w:asciiTheme="minorEastAsia" w:eastAsiaTheme="minorEastAsia" w:hAnsiTheme="minorEastAsia" w:cs="宋体"/>
          <w:bCs/>
          <w:color w:val="000000"/>
          <w:kern w:val="0"/>
          <w:sz w:val="24"/>
        </w:rPr>
        <w:t>70%</w:t>
      </w:r>
      <w:r w:rsidRPr="00262EC8">
        <w:rPr>
          <w:rFonts w:asciiTheme="minorEastAsia" w:eastAsiaTheme="minorEastAsia" w:hAnsiTheme="minorEastAsia" w:cs="宋体" w:hint="eastAsia"/>
          <w:bCs/>
          <w:color w:val="000000"/>
          <w:kern w:val="0"/>
          <w:sz w:val="24"/>
        </w:rPr>
        <w:t>，九个月的到书率为</w:t>
      </w:r>
      <w:r w:rsidRPr="00262EC8">
        <w:rPr>
          <w:rFonts w:asciiTheme="minorEastAsia" w:eastAsiaTheme="minorEastAsia" w:hAnsiTheme="minorEastAsia" w:cs="宋体"/>
          <w:bCs/>
          <w:color w:val="000000"/>
          <w:kern w:val="0"/>
          <w:sz w:val="24"/>
        </w:rPr>
        <w:t>85</w:t>
      </w:r>
      <w:r w:rsidRPr="00262EC8">
        <w:rPr>
          <w:rFonts w:asciiTheme="minorEastAsia" w:eastAsiaTheme="minorEastAsia" w:hAnsiTheme="minorEastAsia" w:cs="宋体" w:hint="eastAsia"/>
          <w:bCs/>
          <w:color w:val="000000"/>
          <w:kern w:val="0"/>
          <w:sz w:val="24"/>
        </w:rPr>
        <w:t>％；</w:t>
      </w:r>
    </w:p>
    <w:p w:rsidR="000B747B" w:rsidRPr="00262EC8" w:rsidRDefault="000B747B" w:rsidP="000B747B">
      <w:pPr>
        <w:tabs>
          <w:tab w:val="num" w:pos="900"/>
        </w:tabs>
        <w:spacing w:line="560" w:lineRule="exact"/>
        <w:ind w:firstLineChars="200" w:firstLine="480"/>
        <w:rPr>
          <w:rFonts w:asciiTheme="minorEastAsia" w:eastAsiaTheme="minorEastAsia" w:hAnsiTheme="minorEastAsia" w:cs="宋体"/>
          <w:bCs/>
          <w:color w:val="000000"/>
          <w:kern w:val="0"/>
          <w:sz w:val="24"/>
        </w:rPr>
      </w:pPr>
      <w:r w:rsidRPr="00262EC8">
        <w:rPr>
          <w:rFonts w:asciiTheme="minorEastAsia" w:eastAsiaTheme="minorEastAsia" w:hAnsiTheme="minorEastAsia" w:cs="宋体" w:hint="eastAsia"/>
          <w:bCs/>
          <w:color w:val="000000"/>
          <w:kern w:val="0"/>
          <w:sz w:val="24"/>
        </w:rPr>
        <w:t>现货：一个月的到书率为</w:t>
      </w:r>
      <w:r w:rsidRPr="00262EC8">
        <w:rPr>
          <w:rFonts w:asciiTheme="minorEastAsia" w:eastAsiaTheme="minorEastAsia" w:hAnsiTheme="minorEastAsia" w:cs="宋体"/>
          <w:bCs/>
          <w:color w:val="000000"/>
          <w:kern w:val="0"/>
          <w:sz w:val="24"/>
        </w:rPr>
        <w:t>85</w:t>
      </w:r>
      <w:r w:rsidRPr="00262EC8">
        <w:rPr>
          <w:rFonts w:asciiTheme="minorEastAsia" w:eastAsiaTheme="minorEastAsia" w:hAnsiTheme="minorEastAsia" w:cs="宋体" w:hint="eastAsia"/>
          <w:bCs/>
          <w:color w:val="000000"/>
          <w:kern w:val="0"/>
          <w:sz w:val="24"/>
        </w:rPr>
        <w:t>％，三个月的到书率为</w:t>
      </w:r>
      <w:r w:rsidRPr="00262EC8">
        <w:rPr>
          <w:rFonts w:asciiTheme="minorEastAsia" w:eastAsiaTheme="minorEastAsia" w:hAnsiTheme="minorEastAsia" w:cs="宋体"/>
          <w:bCs/>
          <w:color w:val="000000"/>
          <w:kern w:val="0"/>
          <w:sz w:val="24"/>
        </w:rPr>
        <w:t>90</w:t>
      </w:r>
      <w:r w:rsidRPr="00262EC8">
        <w:rPr>
          <w:rFonts w:asciiTheme="minorEastAsia" w:eastAsiaTheme="minorEastAsia" w:hAnsiTheme="minorEastAsia" w:cs="宋体" w:hint="eastAsia"/>
          <w:bCs/>
          <w:color w:val="000000"/>
          <w:kern w:val="0"/>
          <w:sz w:val="24"/>
        </w:rPr>
        <w:t>％。</w:t>
      </w:r>
    </w:p>
    <w:p w:rsidR="000B747B" w:rsidRPr="00262EC8" w:rsidRDefault="000B747B" w:rsidP="000B747B">
      <w:pPr>
        <w:tabs>
          <w:tab w:val="num" w:pos="900"/>
        </w:tabs>
        <w:spacing w:line="560" w:lineRule="exact"/>
        <w:ind w:firstLineChars="200" w:firstLine="480"/>
        <w:rPr>
          <w:rFonts w:asciiTheme="minorEastAsia" w:eastAsiaTheme="minorEastAsia" w:hAnsiTheme="minorEastAsia" w:cs="宋体"/>
          <w:bCs/>
          <w:color w:val="000000"/>
          <w:kern w:val="0"/>
          <w:sz w:val="24"/>
        </w:rPr>
      </w:pPr>
      <w:r w:rsidRPr="00262EC8">
        <w:rPr>
          <w:rFonts w:asciiTheme="minorEastAsia" w:eastAsiaTheme="minorEastAsia" w:hAnsiTheme="minorEastAsia" w:cs="宋体" w:hint="eastAsia"/>
          <w:bCs/>
          <w:color w:val="000000"/>
          <w:kern w:val="0"/>
          <w:sz w:val="24"/>
        </w:rPr>
        <w:t>（</w:t>
      </w:r>
      <w:r w:rsidRPr="00262EC8">
        <w:rPr>
          <w:rFonts w:asciiTheme="minorEastAsia" w:eastAsiaTheme="minorEastAsia" w:hAnsiTheme="minorEastAsia" w:cs="宋体"/>
          <w:bCs/>
          <w:color w:val="000000"/>
          <w:kern w:val="0"/>
          <w:sz w:val="24"/>
        </w:rPr>
        <w:t>5</w:t>
      </w:r>
      <w:r w:rsidRPr="00262EC8">
        <w:rPr>
          <w:rFonts w:asciiTheme="minorEastAsia" w:eastAsiaTheme="minorEastAsia" w:hAnsiTheme="minorEastAsia" w:cs="宋体" w:hint="eastAsia"/>
          <w:bCs/>
          <w:color w:val="000000"/>
          <w:kern w:val="0"/>
          <w:sz w:val="24"/>
        </w:rPr>
        <w:t>）投标方所供图书必须是正版的、无污损的，而且是招标方预订的。招标方在验收时，如出现有短缺或有污损现象，投标方必须无条件地办理退补手续。如出现非招标方预订的图书、非正版书、重复发书等情况，均全部退回投标方，并由投标方承担相应损失。</w:t>
      </w:r>
    </w:p>
    <w:p w:rsidR="000B747B" w:rsidRPr="00262EC8" w:rsidRDefault="000B747B" w:rsidP="000B747B">
      <w:pPr>
        <w:tabs>
          <w:tab w:val="num" w:pos="900"/>
        </w:tabs>
        <w:spacing w:line="560" w:lineRule="exact"/>
        <w:ind w:firstLineChars="200" w:firstLine="480"/>
        <w:rPr>
          <w:rFonts w:asciiTheme="minorEastAsia" w:eastAsiaTheme="minorEastAsia" w:hAnsiTheme="minorEastAsia" w:cs="宋体"/>
          <w:bCs/>
          <w:color w:val="000000"/>
          <w:kern w:val="0"/>
          <w:sz w:val="24"/>
        </w:rPr>
      </w:pPr>
      <w:r w:rsidRPr="00262EC8">
        <w:rPr>
          <w:rFonts w:asciiTheme="minorEastAsia" w:eastAsiaTheme="minorEastAsia" w:hAnsiTheme="minorEastAsia" w:cs="宋体" w:hint="eastAsia"/>
          <w:bCs/>
          <w:color w:val="000000"/>
          <w:kern w:val="0"/>
          <w:sz w:val="24"/>
        </w:rPr>
        <w:t>（</w:t>
      </w:r>
      <w:r w:rsidRPr="00262EC8">
        <w:rPr>
          <w:rFonts w:asciiTheme="minorEastAsia" w:eastAsiaTheme="minorEastAsia" w:hAnsiTheme="minorEastAsia" w:cs="宋体"/>
          <w:bCs/>
          <w:color w:val="000000"/>
          <w:kern w:val="0"/>
          <w:sz w:val="24"/>
        </w:rPr>
        <w:t>6</w:t>
      </w:r>
      <w:r w:rsidRPr="00262EC8">
        <w:rPr>
          <w:rFonts w:asciiTheme="minorEastAsia" w:eastAsiaTheme="minorEastAsia" w:hAnsiTheme="minorEastAsia" w:cs="宋体" w:hint="eastAsia"/>
          <w:bCs/>
          <w:color w:val="000000"/>
          <w:kern w:val="0"/>
          <w:sz w:val="24"/>
        </w:rPr>
        <w:t>）投标方所提供的每一批图书须随书配验货清单，电子版清单发送到指定邮箱。清单内容包括每一册图书的ISBN号，书名，国外书价，外汇牌价，人民币价格等。</w:t>
      </w:r>
    </w:p>
    <w:p w:rsidR="000B747B" w:rsidRPr="00262EC8" w:rsidRDefault="000B747B" w:rsidP="000B747B">
      <w:pPr>
        <w:tabs>
          <w:tab w:val="num" w:pos="900"/>
        </w:tabs>
        <w:spacing w:line="560" w:lineRule="exact"/>
        <w:ind w:firstLineChars="200" w:firstLine="480"/>
        <w:rPr>
          <w:rFonts w:asciiTheme="minorEastAsia" w:eastAsiaTheme="minorEastAsia" w:hAnsiTheme="minorEastAsia" w:cs="宋体"/>
          <w:bCs/>
          <w:color w:val="000000"/>
          <w:kern w:val="0"/>
          <w:sz w:val="24"/>
        </w:rPr>
      </w:pPr>
      <w:r w:rsidRPr="00262EC8">
        <w:rPr>
          <w:rFonts w:asciiTheme="minorEastAsia" w:eastAsiaTheme="minorEastAsia" w:hAnsiTheme="minorEastAsia" w:cs="宋体" w:hint="eastAsia"/>
          <w:bCs/>
          <w:color w:val="000000"/>
          <w:kern w:val="0"/>
          <w:sz w:val="24"/>
        </w:rPr>
        <w:t>（</w:t>
      </w:r>
      <w:r w:rsidRPr="00262EC8">
        <w:rPr>
          <w:rFonts w:asciiTheme="minorEastAsia" w:eastAsiaTheme="minorEastAsia" w:hAnsiTheme="minorEastAsia" w:cs="宋体"/>
          <w:bCs/>
          <w:color w:val="000000"/>
          <w:kern w:val="0"/>
          <w:sz w:val="24"/>
        </w:rPr>
        <w:t>7</w:t>
      </w:r>
      <w:r w:rsidRPr="00262EC8">
        <w:rPr>
          <w:rFonts w:asciiTheme="minorEastAsia" w:eastAsiaTheme="minorEastAsia" w:hAnsiTheme="minorEastAsia" w:cs="宋体" w:hint="eastAsia"/>
          <w:bCs/>
          <w:color w:val="000000"/>
          <w:kern w:val="0"/>
          <w:sz w:val="24"/>
        </w:rPr>
        <w:t>）投标方所供图书必须直接送至招标方图书馆的指定位置，运费由投标方承担。</w:t>
      </w:r>
    </w:p>
    <w:p w:rsidR="000B747B" w:rsidRPr="00262EC8" w:rsidRDefault="000B747B" w:rsidP="000B747B">
      <w:pPr>
        <w:tabs>
          <w:tab w:val="num" w:pos="900"/>
        </w:tabs>
        <w:spacing w:line="560" w:lineRule="exact"/>
        <w:ind w:firstLineChars="200" w:firstLine="480"/>
        <w:rPr>
          <w:rFonts w:asciiTheme="minorEastAsia" w:eastAsiaTheme="minorEastAsia" w:hAnsiTheme="minorEastAsia" w:cs="宋体"/>
          <w:bCs/>
          <w:color w:val="000000"/>
          <w:kern w:val="0"/>
          <w:sz w:val="24"/>
        </w:rPr>
      </w:pPr>
      <w:r w:rsidRPr="00262EC8">
        <w:rPr>
          <w:rFonts w:asciiTheme="minorEastAsia" w:eastAsiaTheme="minorEastAsia" w:hAnsiTheme="minorEastAsia" w:cs="宋体" w:hint="eastAsia"/>
          <w:bCs/>
          <w:color w:val="000000"/>
          <w:kern w:val="0"/>
          <w:sz w:val="24"/>
        </w:rPr>
        <w:t>（</w:t>
      </w:r>
      <w:r w:rsidRPr="00262EC8">
        <w:rPr>
          <w:rFonts w:asciiTheme="minorEastAsia" w:eastAsiaTheme="minorEastAsia" w:hAnsiTheme="minorEastAsia" w:cs="宋体"/>
          <w:bCs/>
          <w:color w:val="000000"/>
          <w:kern w:val="0"/>
          <w:sz w:val="24"/>
        </w:rPr>
        <w:t>8</w:t>
      </w:r>
      <w:r w:rsidRPr="00262EC8">
        <w:rPr>
          <w:rFonts w:asciiTheme="minorEastAsia" w:eastAsiaTheme="minorEastAsia" w:hAnsiTheme="minorEastAsia" w:cs="宋体" w:hint="eastAsia"/>
          <w:bCs/>
          <w:color w:val="000000"/>
          <w:kern w:val="0"/>
          <w:sz w:val="24"/>
        </w:rPr>
        <w:t>）投标方须提供所供图书CALIS格式的标准USMARC编目数据，基本字段包括：008、020、040、041、082、100、245、246、250、260、300、440、500、504、505、650、700。每一批图书都应先配齐MARC数据，再发货。</w:t>
      </w:r>
    </w:p>
    <w:p w:rsidR="000B747B" w:rsidRPr="00CF13B0" w:rsidRDefault="000B747B" w:rsidP="000B747B">
      <w:pPr>
        <w:tabs>
          <w:tab w:val="num" w:pos="900"/>
        </w:tabs>
        <w:spacing w:line="560" w:lineRule="exact"/>
        <w:ind w:firstLineChars="200" w:firstLine="482"/>
        <w:rPr>
          <w:rFonts w:asciiTheme="minorEastAsia" w:eastAsiaTheme="minorEastAsia" w:hAnsiTheme="minorEastAsia" w:cs="宋体"/>
          <w:b/>
          <w:bCs/>
          <w:color w:val="000000"/>
          <w:kern w:val="0"/>
          <w:sz w:val="24"/>
        </w:rPr>
      </w:pPr>
      <w:r w:rsidRPr="00CF13B0">
        <w:rPr>
          <w:rFonts w:asciiTheme="minorEastAsia" w:eastAsiaTheme="minorEastAsia" w:hAnsiTheme="minorEastAsia" w:cs="宋体"/>
          <w:b/>
          <w:bCs/>
          <w:color w:val="000000"/>
          <w:kern w:val="0"/>
          <w:sz w:val="24"/>
        </w:rPr>
        <w:t>2.</w:t>
      </w:r>
      <w:r w:rsidRPr="00CF13B0">
        <w:rPr>
          <w:rFonts w:asciiTheme="minorEastAsia" w:eastAsiaTheme="minorEastAsia" w:hAnsiTheme="minorEastAsia" w:cs="宋体" w:hint="eastAsia"/>
          <w:b/>
          <w:bCs/>
          <w:color w:val="000000"/>
          <w:kern w:val="0"/>
          <w:sz w:val="24"/>
        </w:rPr>
        <w:t>报价方式</w:t>
      </w:r>
    </w:p>
    <w:p w:rsidR="000B747B" w:rsidRPr="00256AE1" w:rsidRDefault="000B747B" w:rsidP="000B747B">
      <w:pPr>
        <w:tabs>
          <w:tab w:val="num" w:pos="900"/>
        </w:tabs>
        <w:spacing w:line="560" w:lineRule="exact"/>
        <w:ind w:firstLineChars="200" w:firstLine="480"/>
        <w:rPr>
          <w:rFonts w:asciiTheme="minorEastAsia" w:eastAsiaTheme="minorEastAsia" w:hAnsiTheme="minorEastAsia" w:cs="宋体"/>
          <w:bCs/>
          <w:color w:val="000000"/>
          <w:kern w:val="0"/>
          <w:sz w:val="24"/>
        </w:rPr>
      </w:pPr>
      <w:r w:rsidRPr="00256AE1">
        <w:rPr>
          <w:rFonts w:asciiTheme="minorEastAsia" w:eastAsiaTheme="minorEastAsia" w:hAnsiTheme="minorEastAsia" w:cs="宋体" w:hint="eastAsia"/>
          <w:bCs/>
          <w:color w:val="000000"/>
          <w:kern w:val="0"/>
          <w:sz w:val="24"/>
        </w:rPr>
        <w:t>在满足上述供书要求前提下，投标方自报供书折扣率（明折明扣、实洋结算）。</w:t>
      </w:r>
    </w:p>
    <w:p w:rsidR="000B747B" w:rsidRPr="00256AE1" w:rsidRDefault="000B747B" w:rsidP="000B747B">
      <w:pPr>
        <w:spacing w:line="360" w:lineRule="auto"/>
        <w:ind w:firstLineChars="200" w:firstLine="482"/>
        <w:rPr>
          <w:rFonts w:asciiTheme="minorEastAsia" w:eastAsiaTheme="minorEastAsia" w:hAnsiTheme="minorEastAsia"/>
          <w:sz w:val="24"/>
        </w:rPr>
      </w:pPr>
      <w:r w:rsidRPr="00256AE1">
        <w:rPr>
          <w:rFonts w:asciiTheme="minorEastAsia" w:eastAsiaTheme="minorEastAsia" w:hAnsiTheme="minorEastAsia" w:hint="eastAsia"/>
          <w:b/>
          <w:sz w:val="24"/>
        </w:rPr>
        <w:t>图书价格=外币价*汇率</w:t>
      </w:r>
      <w:r w:rsidR="00F60DCF" w:rsidRPr="00E35665">
        <w:rPr>
          <w:rFonts w:asciiTheme="minorEastAsia" w:eastAsiaTheme="minorEastAsia" w:hAnsiTheme="minorEastAsia" w:hint="eastAsia"/>
          <w:b/>
          <w:sz w:val="24"/>
        </w:rPr>
        <w:t>（</w:t>
      </w:r>
      <w:r w:rsidR="00F60DCF" w:rsidRPr="00E35665">
        <w:rPr>
          <w:rFonts w:asciiTheme="minorEastAsia" w:eastAsiaTheme="minorEastAsia" w:hAnsiTheme="minorEastAsia" w:hint="eastAsia"/>
          <w:sz w:val="24"/>
        </w:rPr>
        <w:t>到书当日汇率</w:t>
      </w:r>
      <w:r w:rsidR="00F60DCF" w:rsidRPr="00E35665">
        <w:rPr>
          <w:rFonts w:asciiTheme="minorEastAsia" w:eastAsiaTheme="minorEastAsia" w:hAnsiTheme="minorEastAsia" w:hint="eastAsia"/>
          <w:b/>
          <w:sz w:val="24"/>
        </w:rPr>
        <w:t>）</w:t>
      </w:r>
      <w:r w:rsidRPr="00256AE1">
        <w:rPr>
          <w:rFonts w:asciiTheme="minorEastAsia" w:eastAsiaTheme="minorEastAsia" w:hAnsiTheme="minorEastAsia" w:hint="eastAsia"/>
          <w:b/>
          <w:sz w:val="24"/>
        </w:rPr>
        <w:t>*折扣率</w:t>
      </w:r>
    </w:p>
    <w:p w:rsidR="000B747B" w:rsidRPr="00CF13B0" w:rsidRDefault="000B747B" w:rsidP="000B747B">
      <w:pPr>
        <w:tabs>
          <w:tab w:val="num" w:pos="900"/>
        </w:tabs>
        <w:spacing w:line="560" w:lineRule="exact"/>
        <w:ind w:firstLineChars="200" w:firstLine="482"/>
        <w:rPr>
          <w:rFonts w:asciiTheme="minorEastAsia" w:eastAsiaTheme="minorEastAsia" w:hAnsiTheme="minorEastAsia" w:cs="宋体"/>
          <w:b/>
          <w:bCs/>
          <w:color w:val="000000"/>
          <w:kern w:val="0"/>
          <w:sz w:val="24"/>
        </w:rPr>
      </w:pPr>
      <w:r w:rsidRPr="00CF13B0">
        <w:rPr>
          <w:rFonts w:asciiTheme="minorEastAsia" w:eastAsiaTheme="minorEastAsia" w:hAnsiTheme="minorEastAsia" w:cs="宋体"/>
          <w:b/>
          <w:bCs/>
          <w:color w:val="000000"/>
          <w:kern w:val="0"/>
          <w:sz w:val="24"/>
        </w:rPr>
        <w:lastRenderedPageBreak/>
        <w:t>3.</w:t>
      </w:r>
      <w:r w:rsidRPr="00CF13B0">
        <w:rPr>
          <w:rFonts w:asciiTheme="minorEastAsia" w:eastAsiaTheme="minorEastAsia" w:hAnsiTheme="minorEastAsia" w:cs="宋体" w:hint="eastAsia"/>
          <w:b/>
          <w:bCs/>
          <w:color w:val="000000"/>
          <w:kern w:val="0"/>
          <w:sz w:val="24"/>
        </w:rPr>
        <w:t>付款</w:t>
      </w:r>
    </w:p>
    <w:p w:rsidR="000B747B" w:rsidRPr="00CF13B0" w:rsidRDefault="000B747B" w:rsidP="000B747B">
      <w:pPr>
        <w:tabs>
          <w:tab w:val="num" w:pos="900"/>
        </w:tabs>
        <w:spacing w:line="560" w:lineRule="exact"/>
        <w:ind w:firstLineChars="200" w:firstLine="480"/>
        <w:rPr>
          <w:rFonts w:asciiTheme="minorEastAsia" w:eastAsiaTheme="minorEastAsia" w:hAnsiTheme="minorEastAsia"/>
          <w:sz w:val="24"/>
        </w:rPr>
      </w:pPr>
      <w:r w:rsidRPr="00CF13B0">
        <w:rPr>
          <w:rFonts w:asciiTheme="minorEastAsia" w:eastAsiaTheme="minorEastAsia" w:hAnsiTheme="minorEastAsia" w:cs="宋体" w:hint="eastAsia"/>
          <w:bCs/>
          <w:color w:val="000000"/>
          <w:kern w:val="0"/>
          <w:sz w:val="24"/>
        </w:rPr>
        <w:t>中标方提供的图书到达招标方指定位置，经验收合格后，招标方及时通知中标方按实洋开具正式发票，并送（寄）至招标方，招标方在一个月内将书款从银行汇至中标方帐户，特殊情况双方协商解决。</w:t>
      </w:r>
    </w:p>
    <w:p w:rsidR="000B747B" w:rsidRPr="00CF13B0" w:rsidRDefault="000B747B" w:rsidP="000B747B">
      <w:pPr>
        <w:tabs>
          <w:tab w:val="num" w:pos="900"/>
        </w:tabs>
        <w:spacing w:line="560" w:lineRule="exact"/>
        <w:ind w:firstLineChars="200" w:firstLine="480"/>
        <w:rPr>
          <w:rFonts w:ascii="仿宋" w:eastAsia="仿宋" w:hAnsi="仿宋" w:cs="宋体"/>
          <w:bCs/>
          <w:color w:val="000000"/>
          <w:kern w:val="0"/>
          <w:sz w:val="24"/>
        </w:rPr>
      </w:pPr>
    </w:p>
    <w:p w:rsidR="00C77B12" w:rsidRDefault="00714021" w:rsidP="00714021">
      <w:pPr>
        <w:pStyle w:val="ac"/>
        <w:adjustRightInd w:val="0"/>
        <w:snapToGrid w:val="0"/>
        <w:spacing w:before="120" w:after="120" w:line="360" w:lineRule="auto"/>
        <w:rPr>
          <w:rFonts w:hAnsi="宋体"/>
          <w:sz w:val="28"/>
          <w:szCs w:val="28"/>
        </w:rPr>
      </w:pPr>
      <w:r>
        <w:rPr>
          <w:rFonts w:ascii="仿宋" w:eastAsia="仿宋" w:hAnsi="仿宋" w:cs="宋体"/>
          <w:bCs/>
          <w:color w:val="000000"/>
          <w:kern w:val="0"/>
          <w:sz w:val="28"/>
          <w:szCs w:val="28"/>
        </w:rPr>
        <w:br w:type="page"/>
      </w:r>
    </w:p>
    <w:p w:rsidR="00C77B12" w:rsidRDefault="00085C3A">
      <w:pPr>
        <w:rPr>
          <w:sz w:val="24"/>
        </w:rPr>
      </w:pPr>
      <w:bookmarkStart w:id="14" w:name="_Toc462564147"/>
      <w:r>
        <w:rPr>
          <w:rFonts w:hAnsi="宋体" w:hint="eastAsia"/>
          <w:b/>
          <w:sz w:val="28"/>
          <w:szCs w:val="28"/>
        </w:rPr>
        <w:lastRenderedPageBreak/>
        <w:t>附件</w:t>
      </w:r>
      <w:r>
        <w:rPr>
          <w:rFonts w:hAnsi="宋体"/>
          <w:b/>
          <w:sz w:val="28"/>
          <w:szCs w:val="28"/>
        </w:rPr>
        <w:t>2</w:t>
      </w:r>
      <w:r>
        <w:rPr>
          <w:rFonts w:hAnsi="宋体" w:hint="eastAsia"/>
          <w:b/>
          <w:sz w:val="28"/>
          <w:szCs w:val="28"/>
        </w:rPr>
        <w:t>：</w:t>
      </w:r>
    </w:p>
    <w:p w:rsidR="00C77B12" w:rsidRDefault="00C77B12">
      <w:pPr>
        <w:tabs>
          <w:tab w:val="left" w:pos="3270"/>
        </w:tabs>
        <w:autoSpaceDE w:val="0"/>
        <w:autoSpaceDN w:val="0"/>
        <w:adjustRightInd w:val="0"/>
        <w:spacing w:line="360" w:lineRule="exact"/>
        <w:rPr>
          <w:rFonts w:ascii="宋体" w:hAnsi="宋体"/>
          <w:b/>
          <w:sz w:val="24"/>
          <w:lang w:val="zh-CN"/>
        </w:rPr>
      </w:pPr>
      <w:bookmarkStart w:id="15" w:name="_Hlk9862420"/>
    </w:p>
    <w:p w:rsidR="00C77B12" w:rsidRDefault="00085C3A">
      <w:pPr>
        <w:autoSpaceDE w:val="0"/>
        <w:autoSpaceDN w:val="0"/>
        <w:adjustRightInd w:val="0"/>
        <w:spacing w:line="360" w:lineRule="exact"/>
        <w:ind w:firstLineChars="200" w:firstLine="723"/>
        <w:jc w:val="center"/>
        <w:rPr>
          <w:rFonts w:ascii="宋体" w:hAnsi="宋体"/>
          <w:b/>
          <w:sz w:val="36"/>
          <w:szCs w:val="36"/>
          <w:lang w:val="zh-CN"/>
        </w:rPr>
      </w:pPr>
      <w:r>
        <w:rPr>
          <w:rFonts w:ascii="宋体" w:hAnsi="宋体" w:hint="eastAsia"/>
          <w:b/>
          <w:sz w:val="36"/>
          <w:szCs w:val="36"/>
          <w:lang w:val="zh-CN"/>
        </w:rPr>
        <w:t>投标函</w:t>
      </w:r>
    </w:p>
    <w:p w:rsidR="00C77B12" w:rsidRDefault="00085C3A">
      <w:pPr>
        <w:autoSpaceDE w:val="0"/>
        <w:autoSpaceDN w:val="0"/>
        <w:adjustRightInd w:val="0"/>
        <w:spacing w:line="300" w:lineRule="auto"/>
        <w:rPr>
          <w:rFonts w:ascii="宋体" w:hAnsi="宋体"/>
          <w:sz w:val="24"/>
          <w:lang w:val="zh-CN"/>
        </w:rPr>
      </w:pPr>
      <w:r>
        <w:rPr>
          <w:rFonts w:ascii="宋体" w:hAnsi="宋体" w:hint="eastAsia"/>
          <w:sz w:val="24"/>
          <w:lang w:val="zh-CN"/>
        </w:rPr>
        <w:t>致：南京信息工程大学</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根据贵方（项目名称）（项目编号）投标邀请，正式授权下述签字人</w:t>
      </w:r>
      <w:r>
        <w:rPr>
          <w:rFonts w:ascii="宋体" w:hAnsi="宋体"/>
          <w:sz w:val="24"/>
          <w:lang w:val="zh-CN"/>
        </w:rPr>
        <w:t>(</w:t>
      </w:r>
      <w:r>
        <w:rPr>
          <w:rFonts w:ascii="宋体" w:hAnsi="宋体" w:hint="eastAsia"/>
          <w:sz w:val="24"/>
          <w:lang w:val="zh-CN"/>
        </w:rPr>
        <w:t>姓名和职务</w:t>
      </w:r>
      <w:r>
        <w:rPr>
          <w:rFonts w:ascii="宋体" w:hAnsi="宋体"/>
          <w:sz w:val="24"/>
          <w:lang w:val="zh-CN"/>
        </w:rPr>
        <w:t>)</w:t>
      </w:r>
      <w:r>
        <w:rPr>
          <w:rFonts w:ascii="宋体" w:hAnsi="宋体" w:hint="eastAsia"/>
          <w:sz w:val="24"/>
          <w:lang w:val="zh-CN"/>
        </w:rPr>
        <w:t>代表投标人 （投标人名称），提交投标文件。</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据此函，签字人兹宣布声明和承诺如下：</w:t>
      </w:r>
    </w:p>
    <w:p w:rsidR="00C77B12" w:rsidRDefault="00085C3A">
      <w:pPr>
        <w:autoSpaceDE w:val="0"/>
        <w:autoSpaceDN w:val="0"/>
        <w:adjustRightInd w:val="0"/>
        <w:spacing w:line="300" w:lineRule="auto"/>
        <w:ind w:firstLineChars="200" w:firstLine="480"/>
        <w:rPr>
          <w:rFonts w:ascii="宋体" w:hAnsi="宋体"/>
          <w:sz w:val="24"/>
        </w:rPr>
      </w:pPr>
      <w:r>
        <w:rPr>
          <w:rFonts w:ascii="宋体" w:hAnsi="宋体"/>
          <w:sz w:val="24"/>
          <w:lang w:val="zh-CN"/>
        </w:rPr>
        <w:t>1</w:t>
      </w:r>
      <w:r>
        <w:rPr>
          <w:rFonts w:ascii="宋体" w:hAnsi="宋体" w:hint="eastAsia"/>
          <w:sz w:val="24"/>
          <w:lang w:val="zh-CN"/>
        </w:rPr>
        <w:t>、</w:t>
      </w:r>
      <w:r>
        <w:rPr>
          <w:rFonts w:ascii="宋体" w:hAnsi="宋体" w:hint="eastAsia"/>
          <w:b/>
          <w:sz w:val="24"/>
          <w:lang w:val="zh-CN"/>
        </w:rPr>
        <w:t>我们的资格条件完全符合政府采购法和本次招标要求</w:t>
      </w:r>
      <w:r>
        <w:rPr>
          <w:rFonts w:ascii="宋体" w:hAnsi="宋体" w:hint="eastAsia"/>
          <w:sz w:val="24"/>
          <w:lang w:val="zh-CN"/>
        </w:rPr>
        <w:t>，</w:t>
      </w:r>
      <w:r>
        <w:rPr>
          <w:rFonts w:ascii="宋体" w:hAnsi="宋体" w:hint="eastAsia"/>
          <w:sz w:val="24"/>
        </w:rPr>
        <w:t>我们</w:t>
      </w:r>
      <w:r>
        <w:rPr>
          <w:rFonts w:ascii="宋体" w:hAnsi="宋体" w:hint="eastAsia"/>
          <w:sz w:val="24"/>
          <w:lang w:val="zh-CN"/>
        </w:rPr>
        <w:t>同意并向贵方提供了与投标有关的所有证据和资料。</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sz w:val="24"/>
        </w:rPr>
        <w:t>2</w:t>
      </w:r>
      <w:r>
        <w:rPr>
          <w:rFonts w:ascii="宋体" w:hAnsi="宋体" w:hint="eastAsia"/>
          <w:sz w:val="24"/>
        </w:rPr>
        <w:t>、</w:t>
      </w:r>
      <w:r>
        <w:rPr>
          <w:rFonts w:ascii="宋体" w:hAnsi="宋体" w:hint="eastAsia"/>
          <w:sz w:val="24"/>
          <w:lang w:val="zh-CN"/>
        </w:rPr>
        <w:t>按招标要求，我们的投标</w:t>
      </w:r>
      <w:r w:rsidR="000B747B">
        <w:rPr>
          <w:rFonts w:ascii="宋体" w:hAnsi="宋体" w:hint="eastAsia"/>
          <w:sz w:val="24"/>
          <w:lang w:val="zh-CN"/>
        </w:rPr>
        <w:t>报价折扣率</w:t>
      </w:r>
      <w:r>
        <w:rPr>
          <w:rFonts w:ascii="宋体" w:hAnsi="宋体" w:hint="eastAsia"/>
          <w:sz w:val="24"/>
          <w:lang w:val="zh-CN"/>
        </w:rPr>
        <w:t>为</w:t>
      </w:r>
      <w:r w:rsidR="004947E3">
        <w:rPr>
          <w:rFonts w:ascii="宋体" w:hAnsi="宋体" w:hint="eastAsia"/>
          <w:sz w:val="24"/>
          <w:lang w:val="zh-CN"/>
        </w:rPr>
        <w:t>：</w:t>
      </w:r>
      <w:r w:rsidR="007D04AC">
        <w:rPr>
          <w:rFonts w:ascii="宋体" w:hAnsi="宋体" w:hint="eastAsia"/>
          <w:sz w:val="24"/>
          <w:lang w:val="zh-CN"/>
        </w:rPr>
        <w:t>大写：</w:t>
      </w:r>
      <w:r w:rsidR="004947E3">
        <w:rPr>
          <w:rFonts w:ascii="宋体" w:hAnsi="宋体" w:hint="eastAsia"/>
          <w:sz w:val="24"/>
          <w:lang w:val="zh-CN"/>
        </w:rPr>
        <w:t>百分之</w:t>
      </w:r>
      <w:r w:rsidR="007D04AC" w:rsidRPr="007D04AC">
        <w:rPr>
          <w:rFonts w:ascii="宋体" w:hAnsi="宋体" w:hint="eastAsia"/>
          <w:sz w:val="24"/>
          <w:u w:val="single"/>
          <w:lang w:val="zh-CN"/>
        </w:rPr>
        <w:t xml:space="preserve">    </w:t>
      </w:r>
      <w:r w:rsidR="007D04AC" w:rsidRPr="007D04AC">
        <w:rPr>
          <w:rFonts w:ascii="宋体" w:hAnsi="宋体" w:hint="eastAsia"/>
          <w:sz w:val="24"/>
          <w:lang w:val="zh-CN"/>
        </w:rPr>
        <w:t>；</w:t>
      </w:r>
      <w:r w:rsidR="007D04AC" w:rsidRPr="007D04AC">
        <w:rPr>
          <w:rFonts w:ascii="宋体" w:hAnsi="宋体" w:hint="eastAsia"/>
          <w:sz w:val="24"/>
          <w:u w:val="single"/>
          <w:lang w:val="zh-CN"/>
        </w:rPr>
        <w:t>小写：   %</w:t>
      </w:r>
      <w:r w:rsidRPr="007D04AC">
        <w:rPr>
          <w:rFonts w:ascii="宋体" w:hAnsi="宋体" w:hint="eastAsia"/>
          <w:sz w:val="24"/>
          <w:lang w:val="zh-CN"/>
        </w:rPr>
        <w:t>。</w:t>
      </w:r>
      <w:r w:rsidR="007D04AC">
        <w:rPr>
          <w:rFonts w:ascii="宋体" w:hAnsi="宋体" w:hint="eastAsia"/>
          <w:sz w:val="24"/>
          <w:lang w:val="zh-CN"/>
        </w:rPr>
        <w:t>（如：98折为98%，而非2%）</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3、项目负责人</w:t>
      </w:r>
      <w:r>
        <w:rPr>
          <w:rFonts w:ascii="宋体" w:hAnsi="宋体"/>
          <w:sz w:val="24"/>
          <w:lang w:val="zh-CN"/>
        </w:rPr>
        <w:t>(</w:t>
      </w:r>
      <w:r>
        <w:rPr>
          <w:rFonts w:ascii="宋体" w:hAnsi="宋体" w:hint="eastAsia"/>
          <w:sz w:val="24"/>
          <w:lang w:val="zh-CN"/>
        </w:rPr>
        <w:t>姓名</w:t>
      </w:r>
      <w:r>
        <w:rPr>
          <w:rFonts w:ascii="宋体" w:hAnsi="宋体"/>
          <w:sz w:val="24"/>
          <w:lang w:val="zh-CN"/>
        </w:rPr>
        <w:t>)</w:t>
      </w:r>
      <w:r>
        <w:rPr>
          <w:rFonts w:ascii="宋体" w:hAnsi="宋体" w:hint="eastAsia"/>
          <w:sz w:val="24"/>
          <w:lang w:val="zh-CN"/>
        </w:rPr>
        <w:t>，身份证号。</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4、我们已详细审核全部招标文件及其有效补充文件，我们放弃对招标文件任何误解的权利，提交投标文件后，</w:t>
      </w:r>
      <w:r>
        <w:rPr>
          <w:rFonts w:ascii="宋体" w:hAnsi="宋体" w:hint="eastAsia"/>
          <w:b/>
          <w:sz w:val="24"/>
          <w:lang w:val="zh-CN"/>
        </w:rPr>
        <w:t>不对招标文件本身提出质疑</w:t>
      </w:r>
      <w:r>
        <w:rPr>
          <w:rFonts w:ascii="宋体" w:hAnsi="宋体" w:hint="eastAsia"/>
          <w:sz w:val="24"/>
          <w:lang w:val="zh-CN"/>
        </w:rPr>
        <w:t>。否则，属于不诚信和故意扰乱政府采购活动行为，我们将无条件接受处罚。</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5、我们同意从规定的开标日期起遵循本投标文件，并在规定的投标有效期期满之前均具有约束力。</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6、一旦我方中标，我方将根据招标文件的规定严格履行合同，并保证于承诺的时间完成服务的启动</w:t>
      </w:r>
      <w:r>
        <w:rPr>
          <w:rFonts w:ascii="宋体" w:hAnsi="宋体"/>
          <w:sz w:val="24"/>
          <w:lang w:val="zh-CN"/>
        </w:rPr>
        <w:t>/</w:t>
      </w:r>
      <w:r>
        <w:rPr>
          <w:rFonts w:ascii="宋体" w:hAnsi="宋体" w:hint="eastAsia"/>
          <w:sz w:val="24"/>
          <w:lang w:val="zh-CN"/>
        </w:rPr>
        <w:t>集成、调试等服务，交付采购人验收、使用。</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sz w:val="24"/>
          <w:lang w:val="zh-CN"/>
        </w:rPr>
        <w:t>8</w:t>
      </w:r>
      <w:r>
        <w:rPr>
          <w:rFonts w:ascii="宋体" w:hAnsi="宋体" w:hint="eastAsia"/>
          <w:sz w:val="24"/>
          <w:lang w:val="zh-CN"/>
        </w:rPr>
        <w:t>、与本投标有关的正式联系方式为：</w:t>
      </w:r>
    </w:p>
    <w:p w:rsidR="00C77B12" w:rsidRDefault="00085C3A">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地址：</w:t>
      </w:r>
    </w:p>
    <w:p w:rsidR="00C77B12" w:rsidRDefault="00085C3A">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电话：</w:t>
      </w:r>
    </w:p>
    <w:p w:rsidR="00C77B12" w:rsidRDefault="00085C3A">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传真：</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开户银行：</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银行账号：</w:t>
      </w:r>
    </w:p>
    <w:p w:rsidR="00C77B12" w:rsidRDefault="00085C3A">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投标人法定代表人姓名（签字）：</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投标人名称：（盖章）</w:t>
      </w:r>
    </w:p>
    <w:p w:rsidR="00C77B12" w:rsidRDefault="00085C3A">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日期：     年   月    日</w:t>
      </w:r>
    </w:p>
    <w:p w:rsidR="007D04AC" w:rsidRPr="001455C2" w:rsidRDefault="00085C3A" w:rsidP="007D04AC">
      <w:pPr>
        <w:spacing w:line="360" w:lineRule="auto"/>
        <w:rPr>
          <w:rFonts w:ascii="宋体" w:hAnsi="宋体" w:cs="宋体"/>
          <w:b/>
          <w:kern w:val="0"/>
          <w:sz w:val="24"/>
          <w:lang w:val="zh-CN"/>
        </w:rPr>
      </w:pPr>
      <w:r>
        <w:rPr>
          <w:rFonts w:ascii="宋体" w:hAnsi="宋体"/>
          <w:b/>
          <w:sz w:val="28"/>
          <w:szCs w:val="28"/>
        </w:rPr>
        <w:br w:type="page"/>
      </w:r>
      <w:r>
        <w:rPr>
          <w:rFonts w:ascii="宋体" w:hAnsi="宋体" w:hint="eastAsia"/>
          <w:b/>
          <w:sz w:val="28"/>
          <w:szCs w:val="28"/>
        </w:rPr>
        <w:lastRenderedPageBreak/>
        <w:t>附件</w:t>
      </w:r>
      <w:r>
        <w:rPr>
          <w:rFonts w:ascii="宋体" w:hAnsi="宋体"/>
          <w:b/>
          <w:sz w:val="28"/>
          <w:szCs w:val="28"/>
        </w:rPr>
        <w:t>3</w:t>
      </w:r>
      <w:r>
        <w:rPr>
          <w:rFonts w:ascii="宋体" w:hAnsi="宋体" w:hint="eastAsia"/>
          <w:b/>
          <w:sz w:val="28"/>
          <w:szCs w:val="28"/>
        </w:rPr>
        <w:t>：</w:t>
      </w:r>
      <w:r w:rsidR="007D04AC" w:rsidRPr="001455C2">
        <w:rPr>
          <w:rFonts w:ascii="宋体" w:hAnsi="宋体" w:cs="宋体" w:hint="eastAsia"/>
          <w:b/>
          <w:kern w:val="0"/>
          <w:sz w:val="24"/>
          <w:lang w:val="zh-CN"/>
        </w:rPr>
        <w:t>法定代表人授权书格式</w:t>
      </w:r>
    </w:p>
    <w:p w:rsidR="007D04AC" w:rsidRPr="001455C2" w:rsidRDefault="007D04AC" w:rsidP="007D04AC">
      <w:pPr>
        <w:widowControl/>
        <w:adjustRightInd w:val="0"/>
        <w:spacing w:line="360" w:lineRule="auto"/>
        <w:jc w:val="left"/>
        <w:rPr>
          <w:rFonts w:ascii="宋体" w:hAnsi="宋体" w:cs="宋体"/>
          <w:b/>
          <w:kern w:val="0"/>
          <w:szCs w:val="21"/>
          <w:lang w:val="zh-CN"/>
        </w:rPr>
      </w:pPr>
    </w:p>
    <w:p w:rsidR="007D04AC" w:rsidRPr="001455C2" w:rsidRDefault="007D04AC" w:rsidP="007D04AC">
      <w:pPr>
        <w:widowControl/>
        <w:adjustRightInd w:val="0"/>
        <w:spacing w:line="360" w:lineRule="auto"/>
        <w:ind w:firstLineChars="200" w:firstLine="723"/>
        <w:jc w:val="center"/>
        <w:rPr>
          <w:rFonts w:ascii="宋体" w:hAnsi="宋体" w:cs="宋体"/>
          <w:b/>
          <w:kern w:val="0"/>
          <w:sz w:val="36"/>
          <w:szCs w:val="36"/>
          <w:lang w:val="zh-CN"/>
        </w:rPr>
      </w:pPr>
      <w:r w:rsidRPr="001455C2">
        <w:rPr>
          <w:rFonts w:ascii="宋体" w:hAnsi="宋体" w:cs="宋体" w:hint="eastAsia"/>
          <w:b/>
          <w:kern w:val="0"/>
          <w:sz w:val="36"/>
          <w:szCs w:val="36"/>
          <w:lang w:val="zh-CN"/>
        </w:rPr>
        <w:t>法定代表人授权委托书</w:t>
      </w:r>
    </w:p>
    <w:p w:rsidR="007D04AC" w:rsidRPr="001455C2" w:rsidRDefault="007D04AC" w:rsidP="007D04AC">
      <w:pPr>
        <w:widowControl/>
        <w:adjustRightInd w:val="0"/>
        <w:spacing w:line="360" w:lineRule="auto"/>
        <w:jc w:val="left"/>
        <w:rPr>
          <w:rFonts w:ascii="宋体" w:hAnsi="宋体" w:cs="宋体"/>
          <w:kern w:val="0"/>
          <w:sz w:val="24"/>
          <w:lang w:val="zh-CN"/>
        </w:rPr>
      </w:pPr>
      <w:r w:rsidRPr="001455C2">
        <w:rPr>
          <w:rFonts w:ascii="宋体" w:hAnsi="宋体" w:hint="eastAsia"/>
          <w:sz w:val="24"/>
          <w:lang w:val="zh-CN"/>
        </w:rPr>
        <w:t>南京信息工程大学</w:t>
      </w:r>
      <w:r w:rsidRPr="001455C2">
        <w:rPr>
          <w:rFonts w:ascii="宋体" w:hAnsi="宋体" w:cs="宋体" w:hint="eastAsia"/>
          <w:kern w:val="0"/>
          <w:sz w:val="24"/>
          <w:lang w:val="zh-CN"/>
        </w:rPr>
        <w:t>：</w:t>
      </w:r>
    </w:p>
    <w:p w:rsidR="007D04AC" w:rsidRPr="001455C2" w:rsidRDefault="007D04AC" w:rsidP="007D04AC">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本授权书声明：注册于</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（投标人住址）的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（投标人名称）</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法定代表人</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（法定代表人姓名、职务）代表本公司授权在下面签字的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（投标人代表姓名、职务）为本公司的合法代理人，就贵方组织的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 xml:space="preserve">（项目名称）， </w:t>
      </w:r>
      <w:r w:rsidRPr="00002177">
        <w:rPr>
          <w:rFonts w:ascii="宋体" w:hAnsi="宋体" w:cs="宋体" w:hint="eastAsia"/>
          <w:kern w:val="0"/>
          <w:sz w:val="24"/>
          <w:u w:val="single"/>
          <w:lang w:val="zh-CN"/>
        </w:rPr>
        <w:t xml:space="preserve">                          </w:t>
      </w:r>
      <w:r w:rsidRPr="001455C2">
        <w:rPr>
          <w:rFonts w:ascii="宋体" w:hAnsi="宋体" w:cs="宋体" w:hint="eastAsia"/>
          <w:kern w:val="0"/>
          <w:sz w:val="24"/>
          <w:lang w:val="zh-CN"/>
        </w:rPr>
        <w:t>（项目编号）投标，以本公司名义处理一切与之有关的事务。</w:t>
      </w:r>
    </w:p>
    <w:p w:rsidR="007D04AC" w:rsidRPr="001455C2" w:rsidRDefault="007D04AC" w:rsidP="007D04AC">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本授权书于</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年</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月</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日签字生效，特此声明。</w:t>
      </w:r>
    </w:p>
    <w:p w:rsidR="007D04AC" w:rsidRPr="001455C2" w:rsidRDefault="007D04AC" w:rsidP="007D04AC">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附：</w:t>
      </w:r>
      <w:r w:rsidRPr="001455C2">
        <w:rPr>
          <w:rFonts w:ascii="宋体" w:hAnsi="宋体" w:hint="eastAsia"/>
          <w:sz w:val="24"/>
        </w:rPr>
        <w:t>委托代理人的身份证复印件</w:t>
      </w:r>
    </w:p>
    <w:p w:rsidR="007D04AC" w:rsidRPr="001455C2" w:rsidRDefault="007D04AC" w:rsidP="007D04AC">
      <w:pPr>
        <w:widowControl/>
        <w:adjustRightInd w:val="0"/>
        <w:spacing w:line="360" w:lineRule="auto"/>
        <w:ind w:firstLineChars="200" w:firstLine="480"/>
        <w:jc w:val="left"/>
        <w:rPr>
          <w:rFonts w:ascii="宋体" w:hAnsi="宋体" w:cs="宋体"/>
          <w:kern w:val="0"/>
          <w:sz w:val="24"/>
          <w:lang w:val="zh-CN"/>
        </w:rPr>
      </w:pPr>
    </w:p>
    <w:p w:rsidR="007D04AC" w:rsidRPr="001455C2" w:rsidRDefault="007D04AC" w:rsidP="007D04AC">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法定代表人签字：</w:t>
      </w:r>
    </w:p>
    <w:p w:rsidR="007D04AC" w:rsidRDefault="007D04AC" w:rsidP="007D04AC">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授权委托人签字：</w:t>
      </w:r>
    </w:p>
    <w:p w:rsidR="007D04AC" w:rsidRPr="001455C2" w:rsidRDefault="007D04AC" w:rsidP="007D04AC">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投标人</w:t>
      </w:r>
      <w:r w:rsidRPr="001455C2">
        <w:rPr>
          <w:rFonts w:ascii="宋体" w:hAnsi="宋体" w:hint="eastAsia"/>
          <w:sz w:val="24"/>
          <w:lang w:val="zh-CN"/>
        </w:rPr>
        <w:t>名称：（盖章）</w:t>
      </w:r>
    </w:p>
    <w:p w:rsidR="007D04AC" w:rsidRPr="001455C2" w:rsidRDefault="007D04AC" w:rsidP="007D04AC">
      <w:pPr>
        <w:widowControl/>
        <w:adjustRightInd w:val="0"/>
        <w:spacing w:line="360" w:lineRule="auto"/>
        <w:ind w:firstLineChars="200" w:firstLine="480"/>
        <w:jc w:val="left"/>
        <w:rPr>
          <w:rFonts w:ascii="宋体" w:hAnsi="宋体" w:cs="宋体"/>
          <w:kern w:val="0"/>
          <w:sz w:val="24"/>
          <w:lang w:val="zh-CN"/>
        </w:rPr>
      </w:pPr>
    </w:p>
    <w:p w:rsidR="007D04AC" w:rsidRPr="001455C2" w:rsidRDefault="007D04AC" w:rsidP="007D04AC">
      <w:pPr>
        <w:widowControl/>
        <w:tabs>
          <w:tab w:val="left" w:pos="1440"/>
        </w:tabs>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日期：</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年</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月</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日</w:t>
      </w:r>
    </w:p>
    <w:p w:rsidR="007D04AC" w:rsidRDefault="007D04AC">
      <w:pPr>
        <w:widowControl/>
        <w:jc w:val="left"/>
        <w:rPr>
          <w:b/>
          <w:sz w:val="28"/>
          <w:szCs w:val="28"/>
        </w:rPr>
      </w:pPr>
      <w:r>
        <w:rPr>
          <w:b/>
          <w:sz w:val="28"/>
          <w:szCs w:val="28"/>
        </w:rPr>
        <w:br w:type="page"/>
      </w:r>
    </w:p>
    <w:p w:rsidR="008F1272" w:rsidRPr="00262EC8" w:rsidRDefault="00085C3A" w:rsidP="004947E3">
      <w:pPr>
        <w:widowControl/>
        <w:spacing w:line="360" w:lineRule="auto"/>
        <w:ind w:firstLineChars="200" w:firstLine="562"/>
        <w:textAlignment w:val="center"/>
        <w:rPr>
          <w:rFonts w:ascii="宋体" w:hAnsi="宋体" w:cs="宋体"/>
          <w:b/>
          <w:kern w:val="0"/>
          <w:sz w:val="24"/>
          <w:lang w:val="zh-CN"/>
        </w:rPr>
      </w:pPr>
      <w:r w:rsidRPr="00262EC8">
        <w:rPr>
          <w:rFonts w:asciiTheme="minorEastAsia" w:eastAsiaTheme="minorEastAsia" w:hAnsiTheme="minorEastAsia" w:hint="eastAsia"/>
          <w:b/>
          <w:sz w:val="28"/>
          <w:szCs w:val="28"/>
        </w:rPr>
        <w:lastRenderedPageBreak/>
        <w:t>附件4：</w:t>
      </w:r>
      <w:bookmarkEnd w:id="14"/>
      <w:bookmarkEnd w:id="15"/>
      <w:r w:rsidR="008F1272" w:rsidRPr="00262EC8">
        <w:rPr>
          <w:rFonts w:ascii="宋体" w:hAnsi="宋体" w:cs="宋体" w:hint="eastAsia"/>
          <w:b/>
          <w:kern w:val="0"/>
          <w:sz w:val="24"/>
          <w:lang w:val="zh-CN"/>
        </w:rPr>
        <w:t>评标方法与评标标准</w:t>
      </w:r>
    </w:p>
    <w:p w:rsidR="008F1272" w:rsidRPr="00262EC8" w:rsidRDefault="008F1272" w:rsidP="004947E3">
      <w:pPr>
        <w:pStyle w:val="aff0"/>
        <w:snapToGrid w:val="0"/>
        <w:spacing w:line="240" w:lineRule="auto"/>
        <w:ind w:firstLineChars="133" w:firstLine="320"/>
        <w:rPr>
          <w:rFonts w:cs="Arial"/>
          <w:b/>
        </w:rPr>
      </w:pPr>
      <w:bookmarkStart w:id="16" w:name="_Toc238367351"/>
      <w:bookmarkStart w:id="17" w:name="_Toc306563914"/>
      <w:bookmarkStart w:id="18" w:name="_Toc252880452"/>
      <w:bookmarkStart w:id="19" w:name="_Toc261590714"/>
      <w:bookmarkStart w:id="20" w:name="_Toc309659989"/>
      <w:bookmarkStart w:id="21" w:name="_Toc291239560"/>
      <w:bookmarkStart w:id="22" w:name="_Toc291239559"/>
      <w:bookmarkStart w:id="23" w:name="_Toc252880451"/>
      <w:bookmarkStart w:id="24" w:name="_Toc238367350"/>
      <w:bookmarkStart w:id="25" w:name="_Toc261590713"/>
      <w:bookmarkStart w:id="26" w:name="_Toc306563913"/>
      <w:r w:rsidRPr="00262EC8">
        <w:rPr>
          <w:rFonts w:cs="Arial" w:hint="eastAsia"/>
          <w:b/>
        </w:rPr>
        <w:t>一、评标方法</w:t>
      </w:r>
    </w:p>
    <w:p w:rsidR="008F1272" w:rsidRPr="00262EC8" w:rsidRDefault="008F1272" w:rsidP="004947E3">
      <w:pPr>
        <w:snapToGrid w:val="0"/>
        <w:ind w:firstLine="420"/>
        <w:rPr>
          <w:rFonts w:asciiTheme="minorEastAsia" w:eastAsiaTheme="minorEastAsia" w:hAnsiTheme="minorEastAsia"/>
          <w:sz w:val="24"/>
        </w:rPr>
      </w:pPr>
      <w:r w:rsidRPr="00262EC8">
        <w:rPr>
          <w:rFonts w:asciiTheme="minorEastAsia" w:eastAsiaTheme="minorEastAsia" w:hAnsiTheme="minorEastAsia" w:hint="eastAsia"/>
          <w:sz w:val="24"/>
        </w:rPr>
        <w:t>本采购项目采用综合评分法，评标结果按评审后得分由高到低顺序排列。得分相同的，按投标报价由低到高顺序排列。得分且投标报价相同的并列。投标文件满足招标文件全部实质性要求，且按照评审因素的量化指标评审，得分</w:t>
      </w:r>
      <w:r w:rsidR="00F60DCF" w:rsidRPr="00262EC8">
        <w:rPr>
          <w:rFonts w:asciiTheme="minorEastAsia" w:eastAsiaTheme="minorEastAsia" w:hAnsiTheme="minorEastAsia" w:hint="eastAsia"/>
          <w:sz w:val="24"/>
        </w:rPr>
        <w:t>第一</w:t>
      </w:r>
      <w:r w:rsidRPr="00262EC8">
        <w:rPr>
          <w:rFonts w:asciiTheme="minorEastAsia" w:eastAsiaTheme="minorEastAsia" w:hAnsiTheme="minorEastAsia" w:hint="eastAsia"/>
          <w:sz w:val="24"/>
        </w:rPr>
        <w:t>的为中标候选人。</w:t>
      </w:r>
    </w:p>
    <w:p w:rsidR="008F1272" w:rsidRPr="00262EC8" w:rsidRDefault="008F1272" w:rsidP="008F1272">
      <w:pPr>
        <w:pStyle w:val="aff0"/>
        <w:ind w:firstLineChars="133" w:firstLine="320"/>
        <w:rPr>
          <w:rFonts w:cs="Arial"/>
          <w:b/>
        </w:rPr>
      </w:pPr>
      <w:bookmarkStart w:id="27" w:name="_Toc309659990"/>
      <w:bookmarkEnd w:id="16"/>
      <w:bookmarkEnd w:id="17"/>
      <w:bookmarkEnd w:id="18"/>
      <w:bookmarkEnd w:id="19"/>
      <w:bookmarkEnd w:id="20"/>
      <w:bookmarkEnd w:id="21"/>
      <w:r w:rsidRPr="00262EC8">
        <w:rPr>
          <w:rFonts w:cs="Arial" w:hint="eastAsia"/>
          <w:b/>
        </w:rPr>
        <w:t>二、评审标准</w:t>
      </w:r>
      <w:bookmarkEnd w:id="22"/>
      <w:bookmarkEnd w:id="23"/>
      <w:bookmarkEnd w:id="24"/>
      <w:bookmarkEnd w:id="25"/>
      <w:bookmarkEnd w:id="26"/>
      <w:bookmarkEnd w:id="27"/>
    </w:p>
    <w:tbl>
      <w:tblPr>
        <w:tblStyle w:val="23"/>
        <w:tblW w:w="8869" w:type="dxa"/>
        <w:jc w:val="center"/>
        <w:tblLayout w:type="fixed"/>
        <w:tblLook w:val="04A0" w:firstRow="1" w:lastRow="0" w:firstColumn="1" w:lastColumn="0" w:noHBand="0" w:noVBand="1"/>
      </w:tblPr>
      <w:tblGrid>
        <w:gridCol w:w="708"/>
        <w:gridCol w:w="1601"/>
        <w:gridCol w:w="1418"/>
        <w:gridCol w:w="5142"/>
      </w:tblGrid>
      <w:tr w:rsidR="00262EC8" w:rsidRPr="00262EC8" w:rsidTr="00262EC8">
        <w:trPr>
          <w:jc w:val="center"/>
        </w:trPr>
        <w:tc>
          <w:tcPr>
            <w:tcW w:w="708" w:type="dxa"/>
            <w:vAlign w:val="center"/>
          </w:tcPr>
          <w:p w:rsidR="00F60DCF" w:rsidRPr="00262EC8" w:rsidRDefault="00F60DCF" w:rsidP="00F60DCF">
            <w:pPr>
              <w:spacing w:line="360" w:lineRule="auto"/>
              <w:jc w:val="center"/>
              <w:rPr>
                <w:rFonts w:asciiTheme="minorEastAsia" w:eastAsiaTheme="minorEastAsia" w:hAnsiTheme="minorEastAsia"/>
                <w:b/>
                <w:kern w:val="0"/>
                <w:szCs w:val="21"/>
              </w:rPr>
            </w:pPr>
            <w:r w:rsidRPr="00262EC8">
              <w:rPr>
                <w:rFonts w:asciiTheme="minorEastAsia" w:eastAsiaTheme="minorEastAsia" w:hAnsiTheme="minorEastAsia" w:hint="eastAsia"/>
                <w:b/>
                <w:kern w:val="0"/>
                <w:szCs w:val="21"/>
              </w:rPr>
              <w:t>序号</w:t>
            </w:r>
          </w:p>
        </w:tc>
        <w:tc>
          <w:tcPr>
            <w:tcW w:w="1601" w:type="dxa"/>
            <w:vAlign w:val="center"/>
          </w:tcPr>
          <w:p w:rsidR="00F60DCF" w:rsidRPr="00262EC8" w:rsidRDefault="00F60DCF" w:rsidP="00F60DCF">
            <w:pPr>
              <w:spacing w:line="360" w:lineRule="auto"/>
              <w:jc w:val="center"/>
              <w:rPr>
                <w:rFonts w:asciiTheme="minorEastAsia" w:eastAsiaTheme="minorEastAsia" w:hAnsiTheme="minorEastAsia"/>
                <w:b/>
                <w:kern w:val="0"/>
                <w:szCs w:val="21"/>
              </w:rPr>
            </w:pPr>
            <w:r w:rsidRPr="00262EC8">
              <w:rPr>
                <w:rFonts w:asciiTheme="minorEastAsia" w:eastAsiaTheme="minorEastAsia" w:hAnsiTheme="minorEastAsia" w:hint="eastAsia"/>
                <w:b/>
                <w:kern w:val="0"/>
                <w:szCs w:val="21"/>
              </w:rPr>
              <w:t>项目分值</w:t>
            </w:r>
          </w:p>
        </w:tc>
        <w:tc>
          <w:tcPr>
            <w:tcW w:w="6560" w:type="dxa"/>
            <w:gridSpan w:val="2"/>
            <w:vAlign w:val="center"/>
          </w:tcPr>
          <w:p w:rsidR="00F60DCF" w:rsidRPr="00262EC8" w:rsidRDefault="00F60DCF" w:rsidP="00F60DCF">
            <w:pPr>
              <w:spacing w:line="360" w:lineRule="auto"/>
              <w:jc w:val="center"/>
              <w:rPr>
                <w:rFonts w:asciiTheme="minorEastAsia" w:eastAsiaTheme="minorEastAsia" w:hAnsiTheme="minorEastAsia"/>
                <w:b/>
                <w:kern w:val="0"/>
                <w:szCs w:val="21"/>
              </w:rPr>
            </w:pPr>
            <w:r w:rsidRPr="00262EC8">
              <w:rPr>
                <w:rFonts w:asciiTheme="minorEastAsia" w:eastAsiaTheme="minorEastAsia" w:hAnsiTheme="minorEastAsia" w:hint="eastAsia"/>
                <w:b/>
                <w:kern w:val="0"/>
                <w:szCs w:val="21"/>
              </w:rPr>
              <w:t>评分标准</w:t>
            </w:r>
          </w:p>
        </w:tc>
      </w:tr>
      <w:tr w:rsidR="00262EC8" w:rsidRPr="00262EC8" w:rsidTr="00262EC8">
        <w:trPr>
          <w:jc w:val="center"/>
        </w:trPr>
        <w:tc>
          <w:tcPr>
            <w:tcW w:w="708" w:type="dxa"/>
            <w:vAlign w:val="center"/>
          </w:tcPr>
          <w:p w:rsidR="00F60DCF" w:rsidRPr="00262EC8" w:rsidRDefault="00F60DCF" w:rsidP="00F60DCF">
            <w:pPr>
              <w:spacing w:line="360" w:lineRule="auto"/>
              <w:jc w:val="center"/>
              <w:rPr>
                <w:rFonts w:asciiTheme="minorEastAsia" w:eastAsiaTheme="minorEastAsia" w:hAnsiTheme="minorEastAsia"/>
                <w:kern w:val="0"/>
                <w:szCs w:val="21"/>
              </w:rPr>
            </w:pPr>
            <w:r w:rsidRPr="00262EC8">
              <w:rPr>
                <w:rFonts w:asciiTheme="minorEastAsia" w:eastAsiaTheme="minorEastAsia" w:hAnsiTheme="minorEastAsia"/>
                <w:kern w:val="0"/>
                <w:szCs w:val="21"/>
              </w:rPr>
              <w:t>1</w:t>
            </w:r>
          </w:p>
        </w:tc>
        <w:tc>
          <w:tcPr>
            <w:tcW w:w="1601" w:type="dxa"/>
            <w:vAlign w:val="center"/>
          </w:tcPr>
          <w:p w:rsidR="00F60DCF" w:rsidRPr="00262EC8" w:rsidRDefault="00F60DCF" w:rsidP="00F60DCF">
            <w:pPr>
              <w:spacing w:line="360" w:lineRule="auto"/>
              <w:jc w:val="center"/>
              <w:rPr>
                <w:rFonts w:asciiTheme="minorEastAsia" w:eastAsiaTheme="minorEastAsia" w:hAnsiTheme="minorEastAsia"/>
                <w:b/>
                <w:kern w:val="0"/>
                <w:szCs w:val="21"/>
              </w:rPr>
            </w:pPr>
            <w:r w:rsidRPr="00262EC8">
              <w:rPr>
                <w:rFonts w:asciiTheme="minorEastAsia" w:eastAsiaTheme="minorEastAsia" w:hAnsiTheme="minorEastAsia"/>
                <w:b/>
                <w:kern w:val="0"/>
                <w:szCs w:val="21"/>
              </w:rPr>
              <w:t>投标折扣率</w:t>
            </w:r>
          </w:p>
          <w:p w:rsidR="00F60DCF" w:rsidRPr="00262EC8" w:rsidRDefault="00F60DCF" w:rsidP="00262EC8">
            <w:pPr>
              <w:spacing w:line="360" w:lineRule="auto"/>
              <w:jc w:val="center"/>
              <w:rPr>
                <w:rFonts w:asciiTheme="minorEastAsia" w:eastAsiaTheme="minorEastAsia" w:hAnsiTheme="minorEastAsia"/>
                <w:b/>
                <w:kern w:val="0"/>
                <w:szCs w:val="21"/>
              </w:rPr>
            </w:pPr>
            <w:r w:rsidRPr="00262EC8">
              <w:rPr>
                <w:rFonts w:asciiTheme="minorEastAsia" w:eastAsiaTheme="minorEastAsia" w:hAnsiTheme="minorEastAsia"/>
                <w:b/>
                <w:kern w:val="0"/>
                <w:szCs w:val="21"/>
              </w:rPr>
              <w:t>（</w:t>
            </w:r>
            <w:r w:rsidR="00262EC8">
              <w:rPr>
                <w:rFonts w:asciiTheme="minorEastAsia" w:eastAsiaTheme="minorEastAsia" w:hAnsiTheme="minorEastAsia"/>
                <w:b/>
                <w:kern w:val="0"/>
                <w:szCs w:val="21"/>
              </w:rPr>
              <w:t>48</w:t>
            </w:r>
            <w:r w:rsidRPr="00262EC8">
              <w:rPr>
                <w:rFonts w:asciiTheme="minorEastAsia" w:eastAsiaTheme="minorEastAsia" w:hAnsiTheme="minorEastAsia"/>
                <w:b/>
                <w:kern w:val="0"/>
                <w:szCs w:val="21"/>
              </w:rPr>
              <w:t>分）</w:t>
            </w:r>
          </w:p>
        </w:tc>
        <w:tc>
          <w:tcPr>
            <w:tcW w:w="6560" w:type="dxa"/>
            <w:gridSpan w:val="2"/>
            <w:vAlign w:val="center"/>
          </w:tcPr>
          <w:p w:rsidR="00F60DCF" w:rsidRPr="00262EC8" w:rsidRDefault="00F60DCF" w:rsidP="00D92BEC">
            <w:pPr>
              <w:widowControl/>
              <w:jc w:val="left"/>
              <w:rPr>
                <w:rFonts w:asciiTheme="minorEastAsia" w:eastAsiaTheme="minorEastAsia" w:hAnsiTheme="minorEastAsia"/>
                <w:szCs w:val="21"/>
              </w:rPr>
            </w:pPr>
            <w:r w:rsidRPr="00262EC8">
              <w:rPr>
                <w:rFonts w:asciiTheme="minorEastAsia" w:eastAsiaTheme="minorEastAsia" w:hAnsiTheme="minorEastAsia" w:hint="eastAsia"/>
                <w:szCs w:val="21"/>
              </w:rPr>
              <w:t>以</w:t>
            </w:r>
            <w:r w:rsidRPr="00262EC8">
              <w:rPr>
                <w:rFonts w:asciiTheme="minorEastAsia" w:eastAsiaTheme="minorEastAsia" w:hAnsiTheme="minorEastAsia"/>
                <w:szCs w:val="21"/>
              </w:rPr>
              <w:t>有效投标报价最低值</w:t>
            </w:r>
            <w:r w:rsidRPr="00262EC8">
              <w:rPr>
                <w:rFonts w:asciiTheme="minorEastAsia" w:eastAsiaTheme="minorEastAsia" w:hAnsiTheme="minorEastAsia" w:hint="eastAsia"/>
                <w:szCs w:val="21"/>
              </w:rPr>
              <w:t>（即最高折扣率）</w:t>
            </w:r>
            <w:r w:rsidRPr="00262EC8">
              <w:rPr>
                <w:rFonts w:asciiTheme="minorEastAsia" w:eastAsiaTheme="minorEastAsia" w:hAnsiTheme="minorEastAsia"/>
                <w:szCs w:val="21"/>
              </w:rPr>
              <w:t>为基准折扣率，折扣率与基准折扣率相同的，得分为</w:t>
            </w:r>
            <w:r w:rsidR="00D92BEC">
              <w:rPr>
                <w:rFonts w:asciiTheme="minorEastAsia" w:eastAsiaTheme="minorEastAsia" w:hAnsiTheme="minorEastAsia"/>
                <w:szCs w:val="21"/>
              </w:rPr>
              <w:t>48</w:t>
            </w:r>
            <w:r w:rsidRPr="00262EC8">
              <w:rPr>
                <w:rFonts w:asciiTheme="minorEastAsia" w:eastAsiaTheme="minorEastAsia" w:hAnsiTheme="minorEastAsia"/>
                <w:szCs w:val="21"/>
              </w:rPr>
              <w:t>，其余按照下列公式计算得分。投标供应商得分=基准折扣率/投标折扣率*</w:t>
            </w:r>
            <w:r w:rsidR="00D92BEC">
              <w:rPr>
                <w:rFonts w:asciiTheme="minorEastAsia" w:eastAsiaTheme="minorEastAsia" w:hAnsiTheme="minorEastAsia"/>
                <w:szCs w:val="21"/>
              </w:rPr>
              <w:t>48</w:t>
            </w:r>
            <w:r w:rsidRPr="00262EC8">
              <w:rPr>
                <w:rFonts w:asciiTheme="minorEastAsia" w:eastAsiaTheme="minorEastAsia" w:hAnsiTheme="minorEastAsia" w:hint="eastAsia"/>
                <w:szCs w:val="21"/>
              </w:rPr>
              <w:t>。</w:t>
            </w:r>
            <w:r w:rsidRPr="00262EC8">
              <w:rPr>
                <w:rFonts w:asciiTheme="minorEastAsia" w:eastAsiaTheme="minorEastAsia" w:hAnsiTheme="minorEastAsia"/>
                <w:szCs w:val="21"/>
              </w:rPr>
              <w:t xml:space="preserve"> </w:t>
            </w:r>
          </w:p>
        </w:tc>
      </w:tr>
      <w:tr w:rsidR="00262EC8" w:rsidRPr="00262EC8" w:rsidTr="00262EC8">
        <w:trPr>
          <w:trHeight w:val="1258"/>
          <w:jc w:val="center"/>
        </w:trPr>
        <w:tc>
          <w:tcPr>
            <w:tcW w:w="708" w:type="dxa"/>
            <w:vAlign w:val="center"/>
          </w:tcPr>
          <w:p w:rsidR="00F60DCF" w:rsidRPr="00262EC8" w:rsidRDefault="00F60DCF" w:rsidP="00F60DCF">
            <w:pPr>
              <w:spacing w:line="360" w:lineRule="auto"/>
              <w:jc w:val="center"/>
              <w:rPr>
                <w:rFonts w:asciiTheme="minorEastAsia" w:eastAsiaTheme="minorEastAsia" w:hAnsiTheme="minorEastAsia"/>
                <w:kern w:val="0"/>
                <w:szCs w:val="21"/>
              </w:rPr>
            </w:pPr>
            <w:r w:rsidRPr="00262EC8">
              <w:rPr>
                <w:rFonts w:asciiTheme="minorEastAsia" w:eastAsiaTheme="minorEastAsia" w:hAnsiTheme="minorEastAsia" w:hint="eastAsia"/>
                <w:kern w:val="0"/>
                <w:szCs w:val="21"/>
              </w:rPr>
              <w:t>2</w:t>
            </w:r>
          </w:p>
        </w:tc>
        <w:tc>
          <w:tcPr>
            <w:tcW w:w="1601" w:type="dxa"/>
            <w:vAlign w:val="center"/>
          </w:tcPr>
          <w:p w:rsidR="00F60DCF" w:rsidRPr="00262EC8" w:rsidRDefault="00F60DCF" w:rsidP="00F60DCF">
            <w:pPr>
              <w:spacing w:line="360" w:lineRule="auto"/>
              <w:jc w:val="center"/>
              <w:rPr>
                <w:rFonts w:asciiTheme="minorEastAsia" w:eastAsiaTheme="minorEastAsia" w:hAnsiTheme="minorEastAsia"/>
                <w:b/>
                <w:kern w:val="0"/>
                <w:szCs w:val="21"/>
              </w:rPr>
            </w:pPr>
            <w:r w:rsidRPr="00262EC8">
              <w:rPr>
                <w:rFonts w:asciiTheme="minorEastAsia" w:eastAsiaTheme="minorEastAsia" w:hAnsiTheme="minorEastAsia" w:hint="eastAsia"/>
                <w:b/>
                <w:kern w:val="0"/>
                <w:szCs w:val="21"/>
              </w:rPr>
              <w:t>服务</w:t>
            </w:r>
            <w:r w:rsidRPr="00262EC8">
              <w:rPr>
                <w:rFonts w:asciiTheme="minorEastAsia" w:eastAsiaTheme="minorEastAsia" w:hAnsiTheme="minorEastAsia"/>
                <w:b/>
                <w:kern w:val="0"/>
                <w:szCs w:val="21"/>
              </w:rPr>
              <w:t>业绩</w:t>
            </w:r>
          </w:p>
          <w:p w:rsidR="00F60DCF" w:rsidRPr="00262EC8" w:rsidRDefault="00F60DCF" w:rsidP="00F60DCF">
            <w:pPr>
              <w:spacing w:line="360" w:lineRule="auto"/>
              <w:jc w:val="center"/>
              <w:rPr>
                <w:rFonts w:asciiTheme="minorEastAsia" w:eastAsiaTheme="minorEastAsia" w:hAnsiTheme="minorEastAsia"/>
                <w:b/>
                <w:kern w:val="0"/>
                <w:szCs w:val="21"/>
              </w:rPr>
            </w:pPr>
            <w:r w:rsidRPr="00262EC8">
              <w:rPr>
                <w:rFonts w:asciiTheme="minorEastAsia" w:eastAsiaTheme="minorEastAsia" w:hAnsiTheme="minorEastAsia" w:hint="eastAsia"/>
                <w:b/>
                <w:kern w:val="0"/>
                <w:szCs w:val="21"/>
              </w:rPr>
              <w:t>（10分）</w:t>
            </w:r>
          </w:p>
        </w:tc>
        <w:tc>
          <w:tcPr>
            <w:tcW w:w="6560" w:type="dxa"/>
            <w:gridSpan w:val="2"/>
          </w:tcPr>
          <w:p w:rsidR="00F60DCF" w:rsidRPr="00262EC8" w:rsidRDefault="00F60DCF" w:rsidP="00F60DCF">
            <w:pPr>
              <w:jc w:val="left"/>
              <w:rPr>
                <w:rFonts w:asciiTheme="minorEastAsia" w:eastAsiaTheme="minorEastAsia" w:hAnsiTheme="minorEastAsia"/>
                <w:szCs w:val="21"/>
              </w:rPr>
            </w:pPr>
            <w:r w:rsidRPr="00262EC8">
              <w:rPr>
                <w:rFonts w:asciiTheme="minorEastAsia" w:eastAsiaTheme="minorEastAsia" w:hAnsiTheme="minorEastAsia" w:hint="eastAsia"/>
                <w:szCs w:val="21"/>
              </w:rPr>
              <w:t>根据投标供货商提供的自2017年以来与高等院校合作证明，合作总金额在50万及以上得10分，40-50万（不含50）得8分，30-40万（不含40）得6分，20-30万（不含30）得4分，10-20万（不含20）得2分，低于10万不得分。</w:t>
            </w:r>
          </w:p>
        </w:tc>
      </w:tr>
      <w:tr w:rsidR="00262EC8" w:rsidRPr="00262EC8" w:rsidTr="001677F6">
        <w:trPr>
          <w:trHeight w:val="972"/>
          <w:jc w:val="center"/>
        </w:trPr>
        <w:tc>
          <w:tcPr>
            <w:tcW w:w="708" w:type="dxa"/>
            <w:vMerge w:val="restart"/>
            <w:vAlign w:val="center"/>
          </w:tcPr>
          <w:p w:rsidR="00F60DCF" w:rsidRPr="00262EC8" w:rsidRDefault="00F60DCF" w:rsidP="00F60DCF">
            <w:pPr>
              <w:spacing w:line="360" w:lineRule="auto"/>
              <w:jc w:val="center"/>
              <w:rPr>
                <w:rFonts w:asciiTheme="minorEastAsia" w:eastAsiaTheme="minorEastAsia" w:hAnsiTheme="minorEastAsia"/>
                <w:kern w:val="0"/>
                <w:szCs w:val="21"/>
              </w:rPr>
            </w:pPr>
            <w:r w:rsidRPr="00262EC8">
              <w:rPr>
                <w:rFonts w:asciiTheme="minorEastAsia" w:eastAsiaTheme="minorEastAsia" w:hAnsiTheme="minorEastAsia" w:hint="eastAsia"/>
                <w:kern w:val="0"/>
                <w:szCs w:val="21"/>
              </w:rPr>
              <w:t>3</w:t>
            </w:r>
          </w:p>
        </w:tc>
        <w:tc>
          <w:tcPr>
            <w:tcW w:w="1601" w:type="dxa"/>
            <w:vMerge w:val="restart"/>
            <w:vAlign w:val="center"/>
          </w:tcPr>
          <w:p w:rsidR="00F60DCF" w:rsidRPr="00262EC8" w:rsidRDefault="00F60DCF" w:rsidP="00F60DCF">
            <w:pPr>
              <w:spacing w:line="360" w:lineRule="auto"/>
              <w:jc w:val="center"/>
              <w:rPr>
                <w:rFonts w:asciiTheme="minorEastAsia" w:eastAsiaTheme="minorEastAsia" w:hAnsiTheme="minorEastAsia"/>
                <w:b/>
                <w:kern w:val="0"/>
                <w:szCs w:val="21"/>
              </w:rPr>
            </w:pPr>
            <w:r w:rsidRPr="00262EC8">
              <w:rPr>
                <w:rFonts w:asciiTheme="minorEastAsia" w:eastAsiaTheme="minorEastAsia" w:hAnsiTheme="minorEastAsia"/>
                <w:b/>
                <w:kern w:val="0"/>
                <w:szCs w:val="21"/>
              </w:rPr>
              <w:t>馆配能力</w:t>
            </w:r>
          </w:p>
          <w:p w:rsidR="00262EC8" w:rsidRDefault="00F60DCF" w:rsidP="00262EC8">
            <w:pPr>
              <w:snapToGrid w:val="0"/>
              <w:jc w:val="center"/>
              <w:rPr>
                <w:rFonts w:asciiTheme="minorEastAsia" w:eastAsiaTheme="minorEastAsia" w:hAnsiTheme="minorEastAsia"/>
                <w:b/>
                <w:kern w:val="0"/>
                <w:szCs w:val="21"/>
              </w:rPr>
            </w:pPr>
            <w:r w:rsidRPr="00262EC8">
              <w:rPr>
                <w:rFonts w:asciiTheme="minorEastAsia" w:eastAsiaTheme="minorEastAsia" w:hAnsiTheme="minorEastAsia" w:hint="eastAsia"/>
                <w:b/>
                <w:kern w:val="0"/>
                <w:szCs w:val="21"/>
              </w:rPr>
              <w:t>（40分）</w:t>
            </w:r>
          </w:p>
          <w:p w:rsidR="00262EC8" w:rsidRPr="002A2C06" w:rsidRDefault="00262EC8" w:rsidP="00262EC8">
            <w:pPr>
              <w:snapToGrid w:val="0"/>
              <w:jc w:val="center"/>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（需逐条提供相应承诺或证明材料）</w:t>
            </w:r>
          </w:p>
          <w:p w:rsidR="00F60DCF" w:rsidRPr="00262EC8" w:rsidRDefault="00F60DCF" w:rsidP="00F60DCF">
            <w:pPr>
              <w:spacing w:line="360" w:lineRule="auto"/>
              <w:jc w:val="center"/>
              <w:rPr>
                <w:rFonts w:asciiTheme="minorEastAsia" w:eastAsiaTheme="minorEastAsia" w:hAnsiTheme="minorEastAsia"/>
                <w:b/>
                <w:kern w:val="0"/>
                <w:szCs w:val="21"/>
              </w:rPr>
            </w:pPr>
          </w:p>
        </w:tc>
        <w:tc>
          <w:tcPr>
            <w:tcW w:w="1418" w:type="dxa"/>
            <w:vAlign w:val="center"/>
          </w:tcPr>
          <w:p w:rsidR="00F60DCF" w:rsidRP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图书到书率（10分）</w:t>
            </w:r>
          </w:p>
        </w:tc>
        <w:tc>
          <w:tcPr>
            <w:tcW w:w="5142" w:type="dxa"/>
            <w:vAlign w:val="center"/>
          </w:tcPr>
          <w:p w:rsidR="00F60DCF" w:rsidRP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投标供货商承诺年到书率达到95%及以上得10分，94%得8分，93%得6分，92%得4分，91%得2分，低于91%不得分。</w:t>
            </w:r>
          </w:p>
        </w:tc>
      </w:tr>
      <w:tr w:rsidR="00262EC8" w:rsidRPr="00262EC8" w:rsidTr="001677F6">
        <w:trPr>
          <w:trHeight w:val="894"/>
          <w:jc w:val="center"/>
        </w:trPr>
        <w:tc>
          <w:tcPr>
            <w:tcW w:w="708" w:type="dxa"/>
            <w:vMerge/>
            <w:vAlign w:val="center"/>
          </w:tcPr>
          <w:p w:rsidR="00F60DCF" w:rsidRPr="00262EC8" w:rsidRDefault="00F60DCF" w:rsidP="00F60DCF">
            <w:pPr>
              <w:spacing w:line="360" w:lineRule="auto"/>
              <w:jc w:val="center"/>
              <w:rPr>
                <w:rFonts w:asciiTheme="minorEastAsia" w:eastAsiaTheme="minorEastAsia" w:hAnsiTheme="minorEastAsia"/>
                <w:kern w:val="0"/>
                <w:szCs w:val="21"/>
              </w:rPr>
            </w:pPr>
          </w:p>
        </w:tc>
        <w:tc>
          <w:tcPr>
            <w:tcW w:w="1601" w:type="dxa"/>
            <w:vMerge/>
            <w:vAlign w:val="center"/>
          </w:tcPr>
          <w:p w:rsidR="00F60DCF" w:rsidRPr="00262EC8" w:rsidRDefault="00F60DCF" w:rsidP="00F60DCF">
            <w:pPr>
              <w:spacing w:line="360" w:lineRule="auto"/>
              <w:jc w:val="left"/>
              <w:rPr>
                <w:rFonts w:asciiTheme="minorEastAsia" w:eastAsiaTheme="minorEastAsia" w:hAnsiTheme="minorEastAsia"/>
                <w:kern w:val="0"/>
                <w:szCs w:val="21"/>
              </w:rPr>
            </w:pPr>
          </w:p>
        </w:tc>
        <w:tc>
          <w:tcPr>
            <w:tcW w:w="1418" w:type="dxa"/>
            <w:vAlign w:val="center"/>
          </w:tcPr>
          <w:p w:rsidR="00262EC8" w:rsidRDefault="00F60DCF" w:rsidP="001677F6">
            <w:pPr>
              <w:snapToGrid w:val="0"/>
              <w:rPr>
                <w:rFonts w:asciiTheme="minorEastAsia" w:eastAsiaTheme="minorEastAsia" w:hAnsiTheme="minorEastAsia"/>
                <w:b/>
                <w:kern w:val="0"/>
                <w:szCs w:val="21"/>
              </w:rPr>
            </w:pPr>
            <w:r w:rsidRPr="00262EC8">
              <w:rPr>
                <w:rFonts w:asciiTheme="minorEastAsia" w:eastAsiaTheme="minorEastAsia" w:hAnsiTheme="minorEastAsia" w:hint="eastAsia"/>
                <w:szCs w:val="21"/>
              </w:rPr>
              <w:t>供书特色</w:t>
            </w:r>
          </w:p>
          <w:p w:rsidR="00F60DCF" w:rsidRP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（10分）</w:t>
            </w:r>
          </w:p>
        </w:tc>
        <w:tc>
          <w:tcPr>
            <w:tcW w:w="5142" w:type="dxa"/>
            <w:vAlign w:val="center"/>
          </w:tcPr>
          <w:p w:rsidR="00F60DCF" w:rsidRP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投标供货商提供2017年以来与国外地球科学、环境科学、工业技术、农业科学、经典文学等相关学科出版商的合作证明, 每提供一个得1分，最高10分。</w:t>
            </w:r>
          </w:p>
        </w:tc>
      </w:tr>
      <w:tr w:rsidR="00262EC8" w:rsidRPr="00262EC8" w:rsidTr="001677F6">
        <w:trPr>
          <w:trHeight w:val="668"/>
          <w:jc w:val="center"/>
        </w:trPr>
        <w:tc>
          <w:tcPr>
            <w:tcW w:w="708" w:type="dxa"/>
            <w:vMerge/>
            <w:vAlign w:val="center"/>
          </w:tcPr>
          <w:p w:rsidR="00F60DCF" w:rsidRPr="00262EC8" w:rsidRDefault="00F60DCF" w:rsidP="00F60DCF">
            <w:pPr>
              <w:spacing w:line="360" w:lineRule="auto"/>
              <w:jc w:val="center"/>
              <w:rPr>
                <w:rFonts w:asciiTheme="minorEastAsia" w:eastAsiaTheme="minorEastAsia" w:hAnsiTheme="minorEastAsia"/>
                <w:kern w:val="0"/>
                <w:szCs w:val="21"/>
              </w:rPr>
            </w:pPr>
          </w:p>
        </w:tc>
        <w:tc>
          <w:tcPr>
            <w:tcW w:w="1601" w:type="dxa"/>
            <w:vMerge/>
            <w:vAlign w:val="center"/>
          </w:tcPr>
          <w:p w:rsidR="00F60DCF" w:rsidRPr="00262EC8" w:rsidRDefault="00F60DCF" w:rsidP="00F60DCF">
            <w:pPr>
              <w:spacing w:line="360" w:lineRule="auto"/>
              <w:jc w:val="left"/>
              <w:rPr>
                <w:rFonts w:asciiTheme="minorEastAsia" w:eastAsiaTheme="minorEastAsia" w:hAnsiTheme="minorEastAsia"/>
                <w:b/>
                <w:kern w:val="0"/>
                <w:szCs w:val="21"/>
              </w:rPr>
            </w:pPr>
          </w:p>
        </w:tc>
        <w:tc>
          <w:tcPr>
            <w:tcW w:w="1418" w:type="dxa"/>
            <w:vAlign w:val="center"/>
          </w:tcPr>
          <w:p w:rsid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现采服务</w:t>
            </w:r>
          </w:p>
          <w:p w:rsidR="00F60DCF" w:rsidRPr="00262EC8" w:rsidRDefault="004065B7" w:rsidP="00F60DCF">
            <w:pPr>
              <w:rPr>
                <w:rFonts w:asciiTheme="minorEastAsia" w:eastAsiaTheme="minorEastAsia" w:hAnsiTheme="minorEastAsia"/>
                <w:szCs w:val="21"/>
              </w:rPr>
            </w:pPr>
            <w:r>
              <w:rPr>
                <w:rFonts w:asciiTheme="minorEastAsia" w:eastAsiaTheme="minorEastAsia" w:hAnsiTheme="minorEastAsia" w:hint="eastAsia"/>
                <w:szCs w:val="21"/>
              </w:rPr>
              <w:t>（</w:t>
            </w:r>
            <w:r w:rsidR="00F60DCF" w:rsidRPr="00262EC8">
              <w:rPr>
                <w:rFonts w:asciiTheme="minorEastAsia" w:eastAsiaTheme="minorEastAsia" w:hAnsiTheme="minorEastAsia" w:hint="eastAsia"/>
                <w:szCs w:val="21"/>
              </w:rPr>
              <w:t>5分</w:t>
            </w:r>
            <w:r>
              <w:rPr>
                <w:rFonts w:asciiTheme="minorEastAsia" w:eastAsiaTheme="minorEastAsia" w:hAnsiTheme="minorEastAsia" w:hint="eastAsia"/>
                <w:szCs w:val="21"/>
              </w:rPr>
              <w:t>）</w:t>
            </w:r>
          </w:p>
        </w:tc>
        <w:tc>
          <w:tcPr>
            <w:tcW w:w="5142" w:type="dxa"/>
            <w:vAlign w:val="center"/>
          </w:tcPr>
          <w:p w:rsidR="00F60DCF" w:rsidRP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投标供货商能够定期组织大型书市现采活动得5分（需提供2015年后书展活动图片或邀请函等有效证明材料，一份计1分）。</w:t>
            </w:r>
          </w:p>
        </w:tc>
      </w:tr>
      <w:tr w:rsidR="00262EC8" w:rsidRPr="00262EC8" w:rsidTr="001677F6">
        <w:trPr>
          <w:trHeight w:val="667"/>
          <w:jc w:val="center"/>
        </w:trPr>
        <w:tc>
          <w:tcPr>
            <w:tcW w:w="708" w:type="dxa"/>
            <w:vMerge/>
            <w:vAlign w:val="center"/>
          </w:tcPr>
          <w:p w:rsidR="00F60DCF" w:rsidRPr="00262EC8" w:rsidRDefault="00F60DCF" w:rsidP="00F60DCF">
            <w:pPr>
              <w:spacing w:line="360" w:lineRule="auto"/>
              <w:jc w:val="center"/>
              <w:rPr>
                <w:rFonts w:asciiTheme="minorEastAsia" w:eastAsiaTheme="minorEastAsia" w:hAnsiTheme="minorEastAsia"/>
                <w:kern w:val="0"/>
                <w:szCs w:val="21"/>
              </w:rPr>
            </w:pPr>
          </w:p>
        </w:tc>
        <w:tc>
          <w:tcPr>
            <w:tcW w:w="1601" w:type="dxa"/>
            <w:vMerge/>
            <w:vAlign w:val="center"/>
          </w:tcPr>
          <w:p w:rsidR="00F60DCF" w:rsidRPr="00262EC8" w:rsidRDefault="00F60DCF" w:rsidP="00F60DCF">
            <w:pPr>
              <w:spacing w:line="360" w:lineRule="auto"/>
              <w:jc w:val="left"/>
              <w:rPr>
                <w:rFonts w:asciiTheme="minorEastAsia" w:eastAsiaTheme="minorEastAsia" w:hAnsiTheme="minorEastAsia"/>
                <w:b/>
                <w:kern w:val="0"/>
                <w:szCs w:val="21"/>
              </w:rPr>
            </w:pPr>
          </w:p>
        </w:tc>
        <w:tc>
          <w:tcPr>
            <w:tcW w:w="1418" w:type="dxa"/>
            <w:vAlign w:val="center"/>
          </w:tcPr>
          <w:p w:rsid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数据服务</w:t>
            </w:r>
          </w:p>
          <w:p w:rsidR="00F60DCF" w:rsidRP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（5分）</w:t>
            </w:r>
          </w:p>
        </w:tc>
        <w:tc>
          <w:tcPr>
            <w:tcW w:w="5142" w:type="dxa"/>
            <w:vAlign w:val="center"/>
          </w:tcPr>
          <w:p w:rsidR="00F60DCF" w:rsidRP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投标供货商具备定期发布新书书目、进行网上订购等功能的自有独立专业化商务网站得5分（提供官方网址并截图）。</w:t>
            </w:r>
          </w:p>
        </w:tc>
      </w:tr>
      <w:tr w:rsidR="00262EC8" w:rsidRPr="00262EC8" w:rsidTr="001677F6">
        <w:trPr>
          <w:trHeight w:val="938"/>
          <w:jc w:val="center"/>
        </w:trPr>
        <w:tc>
          <w:tcPr>
            <w:tcW w:w="708" w:type="dxa"/>
            <w:vMerge/>
            <w:vAlign w:val="center"/>
          </w:tcPr>
          <w:p w:rsidR="00F60DCF" w:rsidRPr="00262EC8" w:rsidRDefault="00F60DCF" w:rsidP="00F60DCF">
            <w:pPr>
              <w:spacing w:line="360" w:lineRule="auto"/>
              <w:rPr>
                <w:rFonts w:asciiTheme="minorEastAsia" w:eastAsiaTheme="minorEastAsia" w:hAnsiTheme="minorEastAsia"/>
                <w:kern w:val="0"/>
                <w:szCs w:val="21"/>
              </w:rPr>
            </w:pPr>
          </w:p>
        </w:tc>
        <w:tc>
          <w:tcPr>
            <w:tcW w:w="1601" w:type="dxa"/>
            <w:vMerge/>
            <w:vAlign w:val="center"/>
          </w:tcPr>
          <w:p w:rsidR="00F60DCF" w:rsidRPr="00262EC8" w:rsidRDefault="00F60DCF" w:rsidP="00F60DCF">
            <w:pPr>
              <w:spacing w:line="360" w:lineRule="auto"/>
              <w:rPr>
                <w:rFonts w:asciiTheme="minorEastAsia" w:eastAsiaTheme="minorEastAsia" w:hAnsiTheme="minorEastAsia"/>
                <w:b/>
                <w:kern w:val="0"/>
                <w:szCs w:val="21"/>
              </w:rPr>
            </w:pPr>
          </w:p>
        </w:tc>
        <w:tc>
          <w:tcPr>
            <w:tcW w:w="1418" w:type="dxa"/>
            <w:vAlign w:val="center"/>
          </w:tcPr>
          <w:p w:rsid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服务方案</w:t>
            </w:r>
          </w:p>
          <w:p w:rsidR="00F60DCF" w:rsidRP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（5分）</w:t>
            </w:r>
          </w:p>
        </w:tc>
        <w:tc>
          <w:tcPr>
            <w:tcW w:w="5142" w:type="dxa"/>
            <w:vAlign w:val="center"/>
          </w:tcPr>
          <w:p w:rsidR="00F60DCF" w:rsidRPr="00262EC8" w:rsidRDefault="00F60DCF" w:rsidP="00F60DCF">
            <w:pPr>
              <w:spacing w:line="360" w:lineRule="auto"/>
              <w:rPr>
                <w:rFonts w:asciiTheme="minorEastAsia" w:eastAsiaTheme="minorEastAsia" w:hAnsiTheme="minorEastAsia"/>
                <w:szCs w:val="21"/>
              </w:rPr>
            </w:pPr>
            <w:r w:rsidRPr="00262EC8">
              <w:rPr>
                <w:rFonts w:asciiTheme="minorEastAsia" w:eastAsiaTheme="minorEastAsia" w:hAnsiTheme="minorEastAsia" w:hint="eastAsia"/>
                <w:szCs w:val="21"/>
              </w:rPr>
              <w:t>投标供货商提供完整的服务方案，包括专门</w:t>
            </w:r>
            <w:r w:rsidRPr="00262EC8">
              <w:rPr>
                <w:rFonts w:asciiTheme="minorEastAsia" w:eastAsiaTheme="minorEastAsia" w:hAnsiTheme="minorEastAsia"/>
                <w:szCs w:val="21"/>
              </w:rPr>
              <w:t>对口服务人员、应答时间、</w:t>
            </w:r>
            <w:r w:rsidRPr="00262EC8">
              <w:rPr>
                <w:rFonts w:asciiTheme="minorEastAsia" w:eastAsiaTheme="minorEastAsia" w:hAnsiTheme="minorEastAsia" w:hint="eastAsia"/>
                <w:szCs w:val="21"/>
              </w:rPr>
              <w:t>本地化服务体系等，方案完整、合理可行的得</w:t>
            </w:r>
            <w:r w:rsidRPr="00262EC8">
              <w:rPr>
                <w:rFonts w:asciiTheme="minorEastAsia" w:eastAsiaTheme="minorEastAsia" w:hAnsiTheme="minorEastAsia"/>
                <w:szCs w:val="21"/>
              </w:rPr>
              <w:t>5</w:t>
            </w:r>
            <w:r w:rsidRPr="00262EC8">
              <w:rPr>
                <w:rFonts w:asciiTheme="minorEastAsia" w:eastAsiaTheme="minorEastAsia" w:hAnsiTheme="minorEastAsia" w:hint="eastAsia"/>
                <w:szCs w:val="21"/>
              </w:rPr>
              <w:t>分；方案较完整、较合理可行的得</w:t>
            </w:r>
            <w:r w:rsidRPr="00262EC8">
              <w:rPr>
                <w:rFonts w:asciiTheme="minorEastAsia" w:eastAsiaTheme="minorEastAsia" w:hAnsiTheme="minorEastAsia"/>
                <w:szCs w:val="21"/>
              </w:rPr>
              <w:t>3-4</w:t>
            </w:r>
            <w:r w:rsidRPr="00262EC8">
              <w:rPr>
                <w:rFonts w:asciiTheme="minorEastAsia" w:eastAsiaTheme="minorEastAsia" w:hAnsiTheme="minorEastAsia" w:hint="eastAsia"/>
                <w:szCs w:val="21"/>
              </w:rPr>
              <w:t>分；方案不完整、不合理不可行的得</w:t>
            </w:r>
            <w:r w:rsidRPr="00262EC8">
              <w:rPr>
                <w:rFonts w:asciiTheme="minorEastAsia" w:eastAsiaTheme="minorEastAsia" w:hAnsiTheme="minorEastAsia"/>
                <w:szCs w:val="21"/>
              </w:rPr>
              <w:t>1-2</w:t>
            </w:r>
            <w:r w:rsidRPr="00262EC8">
              <w:rPr>
                <w:rFonts w:asciiTheme="minorEastAsia" w:eastAsiaTheme="minorEastAsia" w:hAnsiTheme="minorEastAsia" w:hint="eastAsia"/>
                <w:szCs w:val="21"/>
              </w:rPr>
              <w:t>分。</w:t>
            </w:r>
          </w:p>
        </w:tc>
      </w:tr>
      <w:tr w:rsidR="00262EC8" w:rsidRPr="00262EC8" w:rsidTr="001677F6">
        <w:trPr>
          <w:trHeight w:val="937"/>
          <w:jc w:val="center"/>
        </w:trPr>
        <w:tc>
          <w:tcPr>
            <w:tcW w:w="708" w:type="dxa"/>
            <w:vMerge/>
            <w:vAlign w:val="center"/>
          </w:tcPr>
          <w:p w:rsidR="00F60DCF" w:rsidRPr="00262EC8" w:rsidRDefault="00F60DCF" w:rsidP="00F60DCF">
            <w:pPr>
              <w:spacing w:line="360" w:lineRule="auto"/>
              <w:rPr>
                <w:rFonts w:asciiTheme="minorEastAsia" w:eastAsiaTheme="minorEastAsia" w:hAnsiTheme="minorEastAsia"/>
                <w:kern w:val="0"/>
                <w:szCs w:val="21"/>
              </w:rPr>
            </w:pPr>
          </w:p>
        </w:tc>
        <w:tc>
          <w:tcPr>
            <w:tcW w:w="1601" w:type="dxa"/>
            <w:vMerge/>
            <w:vAlign w:val="center"/>
          </w:tcPr>
          <w:p w:rsidR="00F60DCF" w:rsidRPr="00262EC8" w:rsidRDefault="00F60DCF" w:rsidP="00F60DCF">
            <w:pPr>
              <w:spacing w:line="360" w:lineRule="auto"/>
              <w:rPr>
                <w:rFonts w:asciiTheme="minorEastAsia" w:eastAsiaTheme="minorEastAsia" w:hAnsiTheme="minorEastAsia"/>
                <w:b/>
                <w:kern w:val="0"/>
                <w:szCs w:val="21"/>
              </w:rPr>
            </w:pPr>
          </w:p>
        </w:tc>
        <w:tc>
          <w:tcPr>
            <w:tcW w:w="1418" w:type="dxa"/>
            <w:vAlign w:val="center"/>
          </w:tcPr>
          <w:p w:rsid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增值服务</w:t>
            </w:r>
          </w:p>
          <w:p w:rsidR="00F60DCF" w:rsidRPr="00262EC8" w:rsidRDefault="00F60DCF" w:rsidP="00F60DCF">
            <w:pPr>
              <w:rPr>
                <w:rFonts w:asciiTheme="minorEastAsia" w:eastAsiaTheme="minorEastAsia" w:hAnsiTheme="minorEastAsia"/>
                <w:szCs w:val="21"/>
              </w:rPr>
            </w:pPr>
            <w:r w:rsidRPr="00262EC8">
              <w:rPr>
                <w:rFonts w:asciiTheme="minorEastAsia" w:eastAsiaTheme="minorEastAsia" w:hAnsiTheme="minorEastAsia" w:hint="eastAsia"/>
                <w:szCs w:val="21"/>
              </w:rPr>
              <w:t>（5分）</w:t>
            </w:r>
          </w:p>
        </w:tc>
        <w:tc>
          <w:tcPr>
            <w:tcW w:w="5142" w:type="dxa"/>
            <w:vAlign w:val="center"/>
          </w:tcPr>
          <w:p w:rsidR="00F60DCF" w:rsidRPr="00262EC8" w:rsidRDefault="00F60DCF" w:rsidP="00F60DCF">
            <w:pPr>
              <w:spacing w:line="360" w:lineRule="auto"/>
              <w:rPr>
                <w:rFonts w:asciiTheme="minorEastAsia" w:eastAsiaTheme="minorEastAsia" w:hAnsiTheme="minorEastAsia"/>
                <w:szCs w:val="21"/>
              </w:rPr>
            </w:pPr>
            <w:r w:rsidRPr="00262EC8">
              <w:rPr>
                <w:rFonts w:asciiTheme="minorEastAsia" w:eastAsiaTheme="minorEastAsia" w:hAnsiTheme="minorEastAsia" w:hint="eastAsia"/>
                <w:szCs w:val="21"/>
              </w:rPr>
              <w:t>投标供货商能为我校相关</w:t>
            </w:r>
            <w:r w:rsidRPr="00262EC8">
              <w:rPr>
                <w:rFonts w:asciiTheme="minorEastAsia" w:eastAsiaTheme="minorEastAsia" w:hAnsiTheme="minorEastAsia"/>
                <w:szCs w:val="21"/>
              </w:rPr>
              <w:t>活动</w:t>
            </w:r>
            <w:r w:rsidRPr="00262EC8">
              <w:rPr>
                <w:rFonts w:asciiTheme="minorEastAsia" w:eastAsiaTheme="minorEastAsia" w:hAnsiTheme="minorEastAsia" w:hint="eastAsia"/>
                <w:szCs w:val="21"/>
              </w:rPr>
              <w:t>提供价值达1000元以上的支持或</w:t>
            </w:r>
            <w:r w:rsidRPr="00262EC8">
              <w:rPr>
                <w:rFonts w:asciiTheme="minorEastAsia" w:eastAsiaTheme="minorEastAsia" w:hAnsiTheme="minorEastAsia"/>
                <w:szCs w:val="21"/>
              </w:rPr>
              <w:t>其他有价值的</w:t>
            </w:r>
            <w:r w:rsidRPr="00262EC8">
              <w:rPr>
                <w:rFonts w:asciiTheme="minorEastAsia" w:eastAsiaTheme="minorEastAsia" w:hAnsiTheme="minorEastAsia" w:hint="eastAsia"/>
                <w:szCs w:val="21"/>
              </w:rPr>
              <w:t>的增值服务</w:t>
            </w:r>
            <w:r w:rsidRPr="00262EC8">
              <w:rPr>
                <w:rFonts w:asciiTheme="minorEastAsia" w:eastAsiaTheme="minorEastAsia" w:hAnsiTheme="minorEastAsia"/>
                <w:szCs w:val="21"/>
              </w:rPr>
              <w:t>，每一项得2分，最高5分。</w:t>
            </w:r>
          </w:p>
        </w:tc>
      </w:tr>
      <w:tr w:rsidR="00262EC8" w:rsidRPr="00262EC8" w:rsidTr="00262EC8">
        <w:trPr>
          <w:trHeight w:val="937"/>
          <w:jc w:val="center"/>
        </w:trPr>
        <w:tc>
          <w:tcPr>
            <w:tcW w:w="708" w:type="dxa"/>
            <w:vAlign w:val="center"/>
          </w:tcPr>
          <w:p w:rsidR="00262EC8" w:rsidRPr="002A2C06" w:rsidRDefault="00262EC8" w:rsidP="00C45092">
            <w:pPr>
              <w:widowControl/>
              <w:snapToGrid w:val="0"/>
              <w:ind w:firstLineChars="100" w:firstLine="210"/>
              <w:jc w:val="left"/>
              <w:rPr>
                <w:rFonts w:asciiTheme="minorEastAsia" w:eastAsiaTheme="minorEastAsia" w:hAnsiTheme="minorEastAsia"/>
                <w:kern w:val="0"/>
                <w:szCs w:val="21"/>
              </w:rPr>
            </w:pPr>
            <w:r w:rsidRPr="002A2C06">
              <w:rPr>
                <w:rFonts w:asciiTheme="minorEastAsia" w:eastAsiaTheme="minorEastAsia" w:hAnsiTheme="minorEastAsia" w:hint="eastAsia"/>
                <w:kern w:val="0"/>
                <w:szCs w:val="21"/>
              </w:rPr>
              <w:t>4</w:t>
            </w:r>
          </w:p>
        </w:tc>
        <w:tc>
          <w:tcPr>
            <w:tcW w:w="1601" w:type="dxa"/>
            <w:vAlign w:val="center"/>
          </w:tcPr>
          <w:p w:rsidR="00262EC8" w:rsidRDefault="00262EC8" w:rsidP="00262EC8">
            <w:pPr>
              <w:widowControl/>
              <w:snapToGrid w:val="0"/>
              <w:jc w:val="left"/>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投标文件制作</w:t>
            </w:r>
          </w:p>
          <w:p w:rsidR="00262EC8" w:rsidRPr="002A2C06" w:rsidRDefault="00262EC8" w:rsidP="00262EC8">
            <w:pPr>
              <w:widowControl/>
              <w:snapToGrid w:val="0"/>
              <w:jc w:val="left"/>
              <w:rPr>
                <w:rFonts w:asciiTheme="minorEastAsia" w:eastAsiaTheme="minorEastAsia" w:hAnsiTheme="minorEastAsia"/>
                <w:b/>
                <w:kern w:val="0"/>
                <w:szCs w:val="21"/>
              </w:rPr>
            </w:pPr>
            <w:r w:rsidRPr="002A2C06">
              <w:rPr>
                <w:rFonts w:asciiTheme="minorEastAsia" w:eastAsiaTheme="minorEastAsia" w:hAnsiTheme="minorEastAsia" w:hint="eastAsia"/>
                <w:b/>
                <w:kern w:val="0"/>
                <w:szCs w:val="21"/>
              </w:rPr>
              <w:t>（2分）</w:t>
            </w:r>
          </w:p>
        </w:tc>
        <w:tc>
          <w:tcPr>
            <w:tcW w:w="6560" w:type="dxa"/>
            <w:gridSpan w:val="2"/>
            <w:vAlign w:val="center"/>
          </w:tcPr>
          <w:p w:rsidR="00262EC8" w:rsidRPr="00262EC8" w:rsidRDefault="00262EC8" w:rsidP="00262EC8">
            <w:pPr>
              <w:spacing w:line="360" w:lineRule="auto"/>
              <w:rPr>
                <w:rFonts w:asciiTheme="minorEastAsia" w:eastAsiaTheme="minorEastAsia" w:hAnsiTheme="minorEastAsia"/>
                <w:szCs w:val="21"/>
              </w:rPr>
            </w:pPr>
            <w:r w:rsidRPr="002A2C06">
              <w:rPr>
                <w:rFonts w:asciiTheme="minorEastAsia" w:eastAsiaTheme="minorEastAsia" w:hAnsiTheme="minorEastAsia" w:hint="eastAsia"/>
                <w:kern w:val="0"/>
                <w:szCs w:val="21"/>
              </w:rPr>
              <w:t>投标文件目录完整、页码正确、评分索引准确得2分，否则由评委酌情扣分，扣完为止。</w:t>
            </w:r>
          </w:p>
        </w:tc>
      </w:tr>
    </w:tbl>
    <w:p w:rsidR="008F1272" w:rsidRPr="00F60DCF" w:rsidRDefault="008F1272" w:rsidP="000B747B">
      <w:pPr>
        <w:widowControl/>
        <w:jc w:val="left"/>
        <w:rPr>
          <w:rFonts w:ascii="仿宋" w:eastAsia="仿宋" w:hAnsi="仿宋" w:cs="宋体"/>
          <w:bCs/>
          <w:color w:val="000000"/>
          <w:kern w:val="0"/>
          <w:sz w:val="28"/>
          <w:szCs w:val="28"/>
        </w:rPr>
      </w:pPr>
    </w:p>
    <w:sectPr w:rsidR="008F1272" w:rsidRPr="00F60DCF" w:rsidSect="00C77B12">
      <w:headerReference w:type="default" r:id="rId12"/>
      <w:footerReference w:type="default" r:id="rId13"/>
      <w:pgSz w:w="11906" w:h="16838"/>
      <w:pgMar w:top="1191" w:right="850" w:bottom="1191" w:left="85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55E" w:rsidRDefault="0024355E" w:rsidP="00C77B12">
      <w:r>
        <w:separator/>
      </w:r>
    </w:p>
  </w:endnote>
  <w:endnote w:type="continuationSeparator" w:id="0">
    <w:p w:rsidR="0024355E" w:rsidRDefault="0024355E" w:rsidP="00C7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PBMSN+StoneSans-Semibold">
    <w:altName w:val="微软雅黑"/>
    <w:panose1 w:val="00000000000000000000"/>
    <w:charset w:val="86"/>
    <w:family w:val="swiss"/>
    <w:notTrueType/>
    <w:pitch w:val="default"/>
    <w:sig w:usb0="00000001" w:usb1="080E0000" w:usb2="00000010" w:usb3="00000000" w:csb0="00040000" w:csb1="00000000"/>
  </w:font>
  <w:font w:name="PSFEIH+StoneSans">
    <w:altName w:val="新宋体"/>
    <w:panose1 w:val="00000000000000000000"/>
    <w:charset w:val="86"/>
    <w:family w:val="swiss"/>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EEE" w:rsidRDefault="00720EEE">
    <w:pPr>
      <w:pStyle w:val="af2"/>
      <w:jc w:val="center"/>
    </w:pPr>
    <w:r>
      <w:rPr>
        <w:b/>
      </w:rPr>
      <w:fldChar w:fldCharType="begin"/>
    </w:r>
    <w:r>
      <w:rPr>
        <w:b/>
      </w:rPr>
      <w:instrText>PAGE  \* Arabic  \* MERGEFORMAT</w:instrText>
    </w:r>
    <w:r>
      <w:rPr>
        <w:b/>
      </w:rPr>
      <w:fldChar w:fldCharType="separate"/>
    </w:r>
    <w:r w:rsidR="00B52314" w:rsidRPr="00B52314">
      <w:rPr>
        <w:b/>
        <w:noProof/>
        <w:lang w:val="zh-CN"/>
      </w:rPr>
      <w:t>1</w:t>
    </w:r>
    <w:r>
      <w:rPr>
        <w:b/>
      </w:rPr>
      <w:fldChar w:fldCharType="end"/>
    </w:r>
    <w:r>
      <w:rPr>
        <w:lang w:val="zh-CN"/>
      </w:rPr>
      <w:t xml:space="preserve"> / </w:t>
    </w:r>
    <w:r w:rsidR="0024355E">
      <w:fldChar w:fldCharType="begin"/>
    </w:r>
    <w:r w:rsidR="0024355E">
      <w:instrText>NUMPAGES  \* Arabic  \* MERGEFORMAT</w:instrText>
    </w:r>
    <w:r w:rsidR="0024355E">
      <w:fldChar w:fldCharType="separate"/>
    </w:r>
    <w:r w:rsidR="00B52314" w:rsidRPr="00B52314">
      <w:rPr>
        <w:b/>
        <w:noProof/>
        <w:lang w:val="zh-CN"/>
      </w:rPr>
      <w:t>15</w:t>
    </w:r>
    <w:r w:rsidR="0024355E">
      <w:rPr>
        <w:b/>
        <w:noProof/>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55E" w:rsidRDefault="0024355E" w:rsidP="00C77B12">
      <w:r>
        <w:separator/>
      </w:r>
    </w:p>
  </w:footnote>
  <w:footnote w:type="continuationSeparator" w:id="0">
    <w:p w:rsidR="0024355E" w:rsidRDefault="0024355E" w:rsidP="00C77B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EEE" w:rsidRDefault="00720EEE">
    <w:pPr>
      <w:pStyle w:val="af4"/>
      <w:rPr>
        <w:rFonts w:ascii="宋体" w:cs="宋体"/>
        <w:b/>
        <w:bCs/>
        <w:kern w:val="0"/>
        <w:sz w:val="15"/>
        <w:szCs w:val="15"/>
      </w:rPr>
    </w:pPr>
    <w:r>
      <w:rPr>
        <w:rFonts w:ascii="宋体" w:hAnsi="宋体" w:cs="宋体" w:hint="eastAsia"/>
        <w:b/>
        <w:bCs/>
        <w:kern w:val="0"/>
        <w:sz w:val="15"/>
        <w:szCs w:val="15"/>
      </w:rPr>
      <w:t>南京信息工程大学财务处20</w:t>
    </w:r>
    <w:r>
      <w:rPr>
        <w:rFonts w:ascii="宋体" w:hAnsi="宋体" w:cs="宋体"/>
        <w:b/>
        <w:bCs/>
        <w:kern w:val="0"/>
        <w:sz w:val="15"/>
        <w:szCs w:val="15"/>
      </w:rPr>
      <w:t>20</w:t>
    </w:r>
    <w:r>
      <w:rPr>
        <w:rFonts w:ascii="宋体" w:hAnsi="宋体" w:cs="宋体" w:hint="eastAsia"/>
        <w:b/>
        <w:bCs/>
        <w:kern w:val="0"/>
        <w:sz w:val="15"/>
        <w:szCs w:val="15"/>
      </w:rPr>
      <w:t>年招标文件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F988"/>
    <w:multiLevelType w:val="singleLevel"/>
    <w:tmpl w:val="058FF988"/>
    <w:lvl w:ilvl="0">
      <w:start w:val="1"/>
      <w:numFmt w:val="decimal"/>
      <w:suff w:val="nothing"/>
      <w:lvlText w:val="（%1）"/>
      <w:lvlJc w:val="left"/>
    </w:lvl>
  </w:abstractNum>
  <w:abstractNum w:abstractNumId="1" w15:restartNumberingAfterBreak="0">
    <w:nsid w:val="08345FD8"/>
    <w:multiLevelType w:val="multilevel"/>
    <w:tmpl w:val="08345F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30600"/>
    <w:rsid w:val="00030DF4"/>
    <w:rsid w:val="000317FC"/>
    <w:rsid w:val="000319F3"/>
    <w:rsid w:val="00034A15"/>
    <w:rsid w:val="000430D6"/>
    <w:rsid w:val="00043F02"/>
    <w:rsid w:val="000441D9"/>
    <w:rsid w:val="00051F2D"/>
    <w:rsid w:val="000527A0"/>
    <w:rsid w:val="000531E7"/>
    <w:rsid w:val="00054A22"/>
    <w:rsid w:val="00054EE4"/>
    <w:rsid w:val="0005500B"/>
    <w:rsid w:val="00055F2F"/>
    <w:rsid w:val="0006055A"/>
    <w:rsid w:val="00065C53"/>
    <w:rsid w:val="00066441"/>
    <w:rsid w:val="00066583"/>
    <w:rsid w:val="000667C1"/>
    <w:rsid w:val="0007020F"/>
    <w:rsid w:val="00070B1C"/>
    <w:rsid w:val="00070DC7"/>
    <w:rsid w:val="00070F0A"/>
    <w:rsid w:val="000716D4"/>
    <w:rsid w:val="0007372A"/>
    <w:rsid w:val="0007428F"/>
    <w:rsid w:val="000774F2"/>
    <w:rsid w:val="00080B5E"/>
    <w:rsid w:val="00081175"/>
    <w:rsid w:val="000819A3"/>
    <w:rsid w:val="00083DFA"/>
    <w:rsid w:val="00085C3A"/>
    <w:rsid w:val="00085E3F"/>
    <w:rsid w:val="00086D9F"/>
    <w:rsid w:val="00087F42"/>
    <w:rsid w:val="00092664"/>
    <w:rsid w:val="0009319D"/>
    <w:rsid w:val="000933AE"/>
    <w:rsid w:val="00094479"/>
    <w:rsid w:val="00094B8E"/>
    <w:rsid w:val="000960BE"/>
    <w:rsid w:val="00096894"/>
    <w:rsid w:val="000968A9"/>
    <w:rsid w:val="000976BF"/>
    <w:rsid w:val="0009778F"/>
    <w:rsid w:val="000A0691"/>
    <w:rsid w:val="000A1315"/>
    <w:rsid w:val="000A31F8"/>
    <w:rsid w:val="000A3663"/>
    <w:rsid w:val="000A387C"/>
    <w:rsid w:val="000A3FAC"/>
    <w:rsid w:val="000A5005"/>
    <w:rsid w:val="000A57C1"/>
    <w:rsid w:val="000A649C"/>
    <w:rsid w:val="000B1E2F"/>
    <w:rsid w:val="000B4953"/>
    <w:rsid w:val="000B5806"/>
    <w:rsid w:val="000B5F77"/>
    <w:rsid w:val="000B6607"/>
    <w:rsid w:val="000B747B"/>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1421"/>
    <w:rsid w:val="000E37D8"/>
    <w:rsid w:val="000E490E"/>
    <w:rsid w:val="000E62D8"/>
    <w:rsid w:val="000E794A"/>
    <w:rsid w:val="000E7B1F"/>
    <w:rsid w:val="000E7E73"/>
    <w:rsid w:val="000F0A5B"/>
    <w:rsid w:val="000F0B53"/>
    <w:rsid w:val="000F1DA4"/>
    <w:rsid w:val="000F1E4F"/>
    <w:rsid w:val="000F2EDC"/>
    <w:rsid w:val="000F33C3"/>
    <w:rsid w:val="000F38ED"/>
    <w:rsid w:val="000F7C08"/>
    <w:rsid w:val="001007BA"/>
    <w:rsid w:val="00100F2E"/>
    <w:rsid w:val="0010216E"/>
    <w:rsid w:val="00102758"/>
    <w:rsid w:val="001028D1"/>
    <w:rsid w:val="001031DE"/>
    <w:rsid w:val="001032F0"/>
    <w:rsid w:val="00103CBC"/>
    <w:rsid w:val="00104554"/>
    <w:rsid w:val="0010485E"/>
    <w:rsid w:val="00104CAE"/>
    <w:rsid w:val="00107357"/>
    <w:rsid w:val="00107759"/>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720"/>
    <w:rsid w:val="001559FB"/>
    <w:rsid w:val="0016003D"/>
    <w:rsid w:val="0016077E"/>
    <w:rsid w:val="0016395E"/>
    <w:rsid w:val="00163CFF"/>
    <w:rsid w:val="0016465F"/>
    <w:rsid w:val="0016658A"/>
    <w:rsid w:val="00166DEB"/>
    <w:rsid w:val="001677F6"/>
    <w:rsid w:val="001679D2"/>
    <w:rsid w:val="00170356"/>
    <w:rsid w:val="00171002"/>
    <w:rsid w:val="00171C84"/>
    <w:rsid w:val="0017451F"/>
    <w:rsid w:val="00175E61"/>
    <w:rsid w:val="00175F6E"/>
    <w:rsid w:val="00176B5A"/>
    <w:rsid w:val="001770B9"/>
    <w:rsid w:val="0018161B"/>
    <w:rsid w:val="00181FC1"/>
    <w:rsid w:val="0018361D"/>
    <w:rsid w:val="00183C53"/>
    <w:rsid w:val="00184165"/>
    <w:rsid w:val="001847AB"/>
    <w:rsid w:val="001863B0"/>
    <w:rsid w:val="001908D8"/>
    <w:rsid w:val="00191C82"/>
    <w:rsid w:val="00191DB6"/>
    <w:rsid w:val="00191E7A"/>
    <w:rsid w:val="00192A7F"/>
    <w:rsid w:val="00192DD3"/>
    <w:rsid w:val="0019347E"/>
    <w:rsid w:val="00193B07"/>
    <w:rsid w:val="001941B5"/>
    <w:rsid w:val="0019510E"/>
    <w:rsid w:val="00195E66"/>
    <w:rsid w:val="00196607"/>
    <w:rsid w:val="00196DB1"/>
    <w:rsid w:val="001973B6"/>
    <w:rsid w:val="001A200D"/>
    <w:rsid w:val="001A4524"/>
    <w:rsid w:val="001B0715"/>
    <w:rsid w:val="001B26A5"/>
    <w:rsid w:val="001B2A65"/>
    <w:rsid w:val="001B5895"/>
    <w:rsid w:val="001B6E3C"/>
    <w:rsid w:val="001C0244"/>
    <w:rsid w:val="001C0588"/>
    <w:rsid w:val="001C12A6"/>
    <w:rsid w:val="001C1966"/>
    <w:rsid w:val="001C2414"/>
    <w:rsid w:val="001C4FAF"/>
    <w:rsid w:val="001C6C16"/>
    <w:rsid w:val="001D10DD"/>
    <w:rsid w:val="001D237E"/>
    <w:rsid w:val="001D2D6F"/>
    <w:rsid w:val="001D30BA"/>
    <w:rsid w:val="001D3FC2"/>
    <w:rsid w:val="001D555E"/>
    <w:rsid w:val="001D7657"/>
    <w:rsid w:val="001D76D4"/>
    <w:rsid w:val="001E0AFB"/>
    <w:rsid w:val="001E2C9F"/>
    <w:rsid w:val="001E47A8"/>
    <w:rsid w:val="001E4E6B"/>
    <w:rsid w:val="001E611D"/>
    <w:rsid w:val="001E672D"/>
    <w:rsid w:val="001E7766"/>
    <w:rsid w:val="001F01FC"/>
    <w:rsid w:val="001F09A0"/>
    <w:rsid w:val="001F11F5"/>
    <w:rsid w:val="001F1F69"/>
    <w:rsid w:val="001F2B01"/>
    <w:rsid w:val="001F314F"/>
    <w:rsid w:val="001F328C"/>
    <w:rsid w:val="001F4242"/>
    <w:rsid w:val="001F52B7"/>
    <w:rsid w:val="001F5384"/>
    <w:rsid w:val="001F6E39"/>
    <w:rsid w:val="001F7923"/>
    <w:rsid w:val="00200A99"/>
    <w:rsid w:val="00200B0F"/>
    <w:rsid w:val="00201076"/>
    <w:rsid w:val="002023F0"/>
    <w:rsid w:val="00204A89"/>
    <w:rsid w:val="00205651"/>
    <w:rsid w:val="00205E83"/>
    <w:rsid w:val="0021174A"/>
    <w:rsid w:val="002122A3"/>
    <w:rsid w:val="00212DDC"/>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23F2"/>
    <w:rsid w:val="002430D7"/>
    <w:rsid w:val="0024355E"/>
    <w:rsid w:val="00243632"/>
    <w:rsid w:val="00243E27"/>
    <w:rsid w:val="0024517A"/>
    <w:rsid w:val="00247603"/>
    <w:rsid w:val="002478B4"/>
    <w:rsid w:val="00250805"/>
    <w:rsid w:val="00250B49"/>
    <w:rsid w:val="00250C11"/>
    <w:rsid w:val="00251A77"/>
    <w:rsid w:val="0025266B"/>
    <w:rsid w:val="002526D9"/>
    <w:rsid w:val="0025396A"/>
    <w:rsid w:val="002540DE"/>
    <w:rsid w:val="00255B7B"/>
    <w:rsid w:val="00256A61"/>
    <w:rsid w:val="00256AE1"/>
    <w:rsid w:val="00256F47"/>
    <w:rsid w:val="00257FB1"/>
    <w:rsid w:val="00262153"/>
    <w:rsid w:val="00262EC8"/>
    <w:rsid w:val="00263046"/>
    <w:rsid w:val="00263444"/>
    <w:rsid w:val="002637E9"/>
    <w:rsid w:val="0026451A"/>
    <w:rsid w:val="00264F91"/>
    <w:rsid w:val="00270488"/>
    <w:rsid w:val="00271C38"/>
    <w:rsid w:val="00281343"/>
    <w:rsid w:val="0028272C"/>
    <w:rsid w:val="0028313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A5"/>
    <w:rsid w:val="002A57F7"/>
    <w:rsid w:val="002B0435"/>
    <w:rsid w:val="002B0445"/>
    <w:rsid w:val="002B0C9E"/>
    <w:rsid w:val="002B13F6"/>
    <w:rsid w:val="002B247E"/>
    <w:rsid w:val="002B3512"/>
    <w:rsid w:val="002B5309"/>
    <w:rsid w:val="002B5A69"/>
    <w:rsid w:val="002B5FF1"/>
    <w:rsid w:val="002B656C"/>
    <w:rsid w:val="002B6969"/>
    <w:rsid w:val="002B6F4D"/>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437"/>
    <w:rsid w:val="002F0D2A"/>
    <w:rsid w:val="002F160A"/>
    <w:rsid w:val="002F1CF2"/>
    <w:rsid w:val="002F2B00"/>
    <w:rsid w:val="002F36B1"/>
    <w:rsid w:val="002F44D8"/>
    <w:rsid w:val="002F4FFA"/>
    <w:rsid w:val="002F6BAD"/>
    <w:rsid w:val="002F7098"/>
    <w:rsid w:val="002F7B6F"/>
    <w:rsid w:val="00300D50"/>
    <w:rsid w:val="00302F70"/>
    <w:rsid w:val="003034BA"/>
    <w:rsid w:val="00303A29"/>
    <w:rsid w:val="00303EFB"/>
    <w:rsid w:val="003048F1"/>
    <w:rsid w:val="0030541B"/>
    <w:rsid w:val="003059A2"/>
    <w:rsid w:val="003072D4"/>
    <w:rsid w:val="003076E5"/>
    <w:rsid w:val="00307F8E"/>
    <w:rsid w:val="00310DA0"/>
    <w:rsid w:val="00311CFE"/>
    <w:rsid w:val="00312896"/>
    <w:rsid w:val="00312CD2"/>
    <w:rsid w:val="00313155"/>
    <w:rsid w:val="0031359D"/>
    <w:rsid w:val="003147BD"/>
    <w:rsid w:val="00315892"/>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36A1F"/>
    <w:rsid w:val="00336B07"/>
    <w:rsid w:val="0034221F"/>
    <w:rsid w:val="00343F9F"/>
    <w:rsid w:val="00345610"/>
    <w:rsid w:val="00345734"/>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5449"/>
    <w:rsid w:val="00376287"/>
    <w:rsid w:val="003768FC"/>
    <w:rsid w:val="00377164"/>
    <w:rsid w:val="003779A8"/>
    <w:rsid w:val="0038309B"/>
    <w:rsid w:val="00383BCB"/>
    <w:rsid w:val="00384882"/>
    <w:rsid w:val="003849F5"/>
    <w:rsid w:val="00385D72"/>
    <w:rsid w:val="00387358"/>
    <w:rsid w:val="00387B63"/>
    <w:rsid w:val="00392E35"/>
    <w:rsid w:val="00392F4B"/>
    <w:rsid w:val="00393416"/>
    <w:rsid w:val="00395091"/>
    <w:rsid w:val="00395675"/>
    <w:rsid w:val="003A0680"/>
    <w:rsid w:val="003A0A8F"/>
    <w:rsid w:val="003A1264"/>
    <w:rsid w:val="003A2009"/>
    <w:rsid w:val="003A2540"/>
    <w:rsid w:val="003A3723"/>
    <w:rsid w:val="003A3848"/>
    <w:rsid w:val="003A4023"/>
    <w:rsid w:val="003A4F53"/>
    <w:rsid w:val="003A6141"/>
    <w:rsid w:val="003A70D6"/>
    <w:rsid w:val="003A72CD"/>
    <w:rsid w:val="003B0471"/>
    <w:rsid w:val="003B198E"/>
    <w:rsid w:val="003B4063"/>
    <w:rsid w:val="003B42A6"/>
    <w:rsid w:val="003B46FC"/>
    <w:rsid w:val="003B544F"/>
    <w:rsid w:val="003B57E3"/>
    <w:rsid w:val="003C22BA"/>
    <w:rsid w:val="003C2407"/>
    <w:rsid w:val="003C3744"/>
    <w:rsid w:val="003C3DF2"/>
    <w:rsid w:val="003C4913"/>
    <w:rsid w:val="003C4BFF"/>
    <w:rsid w:val="003C4ECC"/>
    <w:rsid w:val="003C60AD"/>
    <w:rsid w:val="003C69C4"/>
    <w:rsid w:val="003C708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20F2"/>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5B7"/>
    <w:rsid w:val="00406A37"/>
    <w:rsid w:val="0041074E"/>
    <w:rsid w:val="0041179E"/>
    <w:rsid w:val="00411BAF"/>
    <w:rsid w:val="004129E0"/>
    <w:rsid w:val="0041308C"/>
    <w:rsid w:val="004140AB"/>
    <w:rsid w:val="00415750"/>
    <w:rsid w:val="00415AAB"/>
    <w:rsid w:val="00415E30"/>
    <w:rsid w:val="00416357"/>
    <w:rsid w:val="0041718D"/>
    <w:rsid w:val="00417661"/>
    <w:rsid w:val="004201A3"/>
    <w:rsid w:val="00420C3D"/>
    <w:rsid w:val="004220ED"/>
    <w:rsid w:val="00422573"/>
    <w:rsid w:val="004255E2"/>
    <w:rsid w:val="00425843"/>
    <w:rsid w:val="00425C30"/>
    <w:rsid w:val="00425F2A"/>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63F"/>
    <w:rsid w:val="004839B1"/>
    <w:rsid w:val="00484622"/>
    <w:rsid w:val="0048492E"/>
    <w:rsid w:val="0048551E"/>
    <w:rsid w:val="00485675"/>
    <w:rsid w:val="00485B5B"/>
    <w:rsid w:val="0048782A"/>
    <w:rsid w:val="00491266"/>
    <w:rsid w:val="004926E0"/>
    <w:rsid w:val="00493785"/>
    <w:rsid w:val="004947E3"/>
    <w:rsid w:val="0049614E"/>
    <w:rsid w:val="0049785A"/>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7394"/>
    <w:rsid w:val="00507451"/>
    <w:rsid w:val="0051169E"/>
    <w:rsid w:val="005119C9"/>
    <w:rsid w:val="00511A0E"/>
    <w:rsid w:val="00513C9B"/>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4BF1"/>
    <w:rsid w:val="00545F0F"/>
    <w:rsid w:val="00546198"/>
    <w:rsid w:val="00552143"/>
    <w:rsid w:val="00552355"/>
    <w:rsid w:val="005526FE"/>
    <w:rsid w:val="00552BE2"/>
    <w:rsid w:val="00552BF3"/>
    <w:rsid w:val="0055480F"/>
    <w:rsid w:val="005554FE"/>
    <w:rsid w:val="00556203"/>
    <w:rsid w:val="0055742D"/>
    <w:rsid w:val="00557D90"/>
    <w:rsid w:val="005629FF"/>
    <w:rsid w:val="00562AF1"/>
    <w:rsid w:val="00564725"/>
    <w:rsid w:val="00565862"/>
    <w:rsid w:val="00566142"/>
    <w:rsid w:val="005662B0"/>
    <w:rsid w:val="00566710"/>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1DD8"/>
    <w:rsid w:val="005B2D13"/>
    <w:rsid w:val="005B3222"/>
    <w:rsid w:val="005B379E"/>
    <w:rsid w:val="005B4CA2"/>
    <w:rsid w:val="005B4D97"/>
    <w:rsid w:val="005B4E50"/>
    <w:rsid w:val="005C117A"/>
    <w:rsid w:val="005C241F"/>
    <w:rsid w:val="005C3B35"/>
    <w:rsid w:val="005C56AC"/>
    <w:rsid w:val="005D0548"/>
    <w:rsid w:val="005D1477"/>
    <w:rsid w:val="005D1562"/>
    <w:rsid w:val="005D2C46"/>
    <w:rsid w:val="005D2FC1"/>
    <w:rsid w:val="005D315A"/>
    <w:rsid w:val="005D3973"/>
    <w:rsid w:val="005D43FF"/>
    <w:rsid w:val="005D449E"/>
    <w:rsid w:val="005D5876"/>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2DC6"/>
    <w:rsid w:val="00613CC6"/>
    <w:rsid w:val="00613E75"/>
    <w:rsid w:val="0061412D"/>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05FB"/>
    <w:rsid w:val="00631332"/>
    <w:rsid w:val="006332B6"/>
    <w:rsid w:val="006340FC"/>
    <w:rsid w:val="00636729"/>
    <w:rsid w:val="00637990"/>
    <w:rsid w:val="00637BFF"/>
    <w:rsid w:val="00637FE2"/>
    <w:rsid w:val="00641CAF"/>
    <w:rsid w:val="006424DC"/>
    <w:rsid w:val="00646947"/>
    <w:rsid w:val="00650D24"/>
    <w:rsid w:val="006519C1"/>
    <w:rsid w:val="00655567"/>
    <w:rsid w:val="0065591F"/>
    <w:rsid w:val="0065630D"/>
    <w:rsid w:val="00656CEB"/>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7631C"/>
    <w:rsid w:val="006817D5"/>
    <w:rsid w:val="006818DB"/>
    <w:rsid w:val="0068228D"/>
    <w:rsid w:val="006831B6"/>
    <w:rsid w:val="00683CA6"/>
    <w:rsid w:val="00684A9B"/>
    <w:rsid w:val="006857FA"/>
    <w:rsid w:val="00690B98"/>
    <w:rsid w:val="00691A38"/>
    <w:rsid w:val="0069282C"/>
    <w:rsid w:val="00692892"/>
    <w:rsid w:val="006928FF"/>
    <w:rsid w:val="00692C36"/>
    <w:rsid w:val="006947DF"/>
    <w:rsid w:val="006951B5"/>
    <w:rsid w:val="0069524B"/>
    <w:rsid w:val="00696030"/>
    <w:rsid w:val="006975CD"/>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292"/>
    <w:rsid w:val="006D167B"/>
    <w:rsid w:val="006D358F"/>
    <w:rsid w:val="006D3851"/>
    <w:rsid w:val="006D46AA"/>
    <w:rsid w:val="006D4BD9"/>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2C98"/>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021"/>
    <w:rsid w:val="00714916"/>
    <w:rsid w:val="00714D2D"/>
    <w:rsid w:val="00715EC6"/>
    <w:rsid w:val="00717CEF"/>
    <w:rsid w:val="0072018E"/>
    <w:rsid w:val="0072021A"/>
    <w:rsid w:val="00720EEE"/>
    <w:rsid w:val="0072195A"/>
    <w:rsid w:val="00722284"/>
    <w:rsid w:val="0072296C"/>
    <w:rsid w:val="00722E03"/>
    <w:rsid w:val="00722E81"/>
    <w:rsid w:val="00722F52"/>
    <w:rsid w:val="00723C3D"/>
    <w:rsid w:val="00723FB7"/>
    <w:rsid w:val="00727DA4"/>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4A59"/>
    <w:rsid w:val="00745E15"/>
    <w:rsid w:val="007475EE"/>
    <w:rsid w:val="007478D2"/>
    <w:rsid w:val="00751019"/>
    <w:rsid w:val="00754C7B"/>
    <w:rsid w:val="007573D2"/>
    <w:rsid w:val="00757520"/>
    <w:rsid w:val="007577E7"/>
    <w:rsid w:val="00760547"/>
    <w:rsid w:val="007605A9"/>
    <w:rsid w:val="0076167D"/>
    <w:rsid w:val="0076289B"/>
    <w:rsid w:val="00763E0D"/>
    <w:rsid w:val="0076475D"/>
    <w:rsid w:val="007649AC"/>
    <w:rsid w:val="00766EBB"/>
    <w:rsid w:val="0077167F"/>
    <w:rsid w:val="007722FA"/>
    <w:rsid w:val="00772B3D"/>
    <w:rsid w:val="0077380F"/>
    <w:rsid w:val="007743CA"/>
    <w:rsid w:val="00776403"/>
    <w:rsid w:val="00776B2B"/>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B06C4"/>
    <w:rsid w:val="007B63C6"/>
    <w:rsid w:val="007C1C1A"/>
    <w:rsid w:val="007C1EAE"/>
    <w:rsid w:val="007C2E80"/>
    <w:rsid w:val="007C3DF3"/>
    <w:rsid w:val="007C47D1"/>
    <w:rsid w:val="007C5873"/>
    <w:rsid w:val="007C5CBD"/>
    <w:rsid w:val="007C671F"/>
    <w:rsid w:val="007D04AC"/>
    <w:rsid w:val="007D0A59"/>
    <w:rsid w:val="007D0D89"/>
    <w:rsid w:val="007D2503"/>
    <w:rsid w:val="007D2EE1"/>
    <w:rsid w:val="007D52A8"/>
    <w:rsid w:val="007D52CD"/>
    <w:rsid w:val="007D5FAC"/>
    <w:rsid w:val="007D6479"/>
    <w:rsid w:val="007D7BC7"/>
    <w:rsid w:val="007E2149"/>
    <w:rsid w:val="007E2EBE"/>
    <w:rsid w:val="007E2F82"/>
    <w:rsid w:val="007E3568"/>
    <w:rsid w:val="007E543F"/>
    <w:rsid w:val="007E552C"/>
    <w:rsid w:val="007E7296"/>
    <w:rsid w:val="007F0464"/>
    <w:rsid w:val="007F1325"/>
    <w:rsid w:val="007F141A"/>
    <w:rsid w:val="007F3D00"/>
    <w:rsid w:val="007F3D98"/>
    <w:rsid w:val="007F4654"/>
    <w:rsid w:val="007F58A6"/>
    <w:rsid w:val="007F794E"/>
    <w:rsid w:val="00800372"/>
    <w:rsid w:val="00801FBF"/>
    <w:rsid w:val="00803D3C"/>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4C27"/>
    <w:rsid w:val="00827A4C"/>
    <w:rsid w:val="00830E6E"/>
    <w:rsid w:val="0083138A"/>
    <w:rsid w:val="00833FFC"/>
    <w:rsid w:val="00834277"/>
    <w:rsid w:val="008346FE"/>
    <w:rsid w:val="00837C07"/>
    <w:rsid w:val="00840686"/>
    <w:rsid w:val="00842E41"/>
    <w:rsid w:val="008458EC"/>
    <w:rsid w:val="00846030"/>
    <w:rsid w:val="008465C2"/>
    <w:rsid w:val="00847371"/>
    <w:rsid w:val="00847915"/>
    <w:rsid w:val="008508A7"/>
    <w:rsid w:val="008509FE"/>
    <w:rsid w:val="0085211F"/>
    <w:rsid w:val="00853C48"/>
    <w:rsid w:val="00853DFF"/>
    <w:rsid w:val="008551D9"/>
    <w:rsid w:val="0085573E"/>
    <w:rsid w:val="00856F25"/>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B48"/>
    <w:rsid w:val="00881FB4"/>
    <w:rsid w:val="00882020"/>
    <w:rsid w:val="00884B22"/>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A7A61"/>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1B0"/>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272"/>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73FE"/>
    <w:rsid w:val="00951C1B"/>
    <w:rsid w:val="0095244B"/>
    <w:rsid w:val="00952BB4"/>
    <w:rsid w:val="0095370B"/>
    <w:rsid w:val="0095445C"/>
    <w:rsid w:val="00954550"/>
    <w:rsid w:val="00956513"/>
    <w:rsid w:val="00956EF4"/>
    <w:rsid w:val="009573D2"/>
    <w:rsid w:val="00957B12"/>
    <w:rsid w:val="00960E03"/>
    <w:rsid w:val="00963454"/>
    <w:rsid w:val="00963E09"/>
    <w:rsid w:val="009649FE"/>
    <w:rsid w:val="00966797"/>
    <w:rsid w:val="00967F78"/>
    <w:rsid w:val="00970C17"/>
    <w:rsid w:val="00971732"/>
    <w:rsid w:val="00972A26"/>
    <w:rsid w:val="009772D5"/>
    <w:rsid w:val="00980230"/>
    <w:rsid w:val="0098055C"/>
    <w:rsid w:val="00980AE6"/>
    <w:rsid w:val="0098171A"/>
    <w:rsid w:val="00981795"/>
    <w:rsid w:val="00982C89"/>
    <w:rsid w:val="009832FF"/>
    <w:rsid w:val="0098526D"/>
    <w:rsid w:val="00986B17"/>
    <w:rsid w:val="00987CEF"/>
    <w:rsid w:val="00990A91"/>
    <w:rsid w:val="00990BFB"/>
    <w:rsid w:val="00992262"/>
    <w:rsid w:val="00992EF0"/>
    <w:rsid w:val="00993A92"/>
    <w:rsid w:val="009948F7"/>
    <w:rsid w:val="00995BC3"/>
    <w:rsid w:val="009965D1"/>
    <w:rsid w:val="0099682B"/>
    <w:rsid w:val="00996975"/>
    <w:rsid w:val="009A0CB9"/>
    <w:rsid w:val="009A0EDA"/>
    <w:rsid w:val="009A3FD0"/>
    <w:rsid w:val="009A4472"/>
    <w:rsid w:val="009A723F"/>
    <w:rsid w:val="009B2876"/>
    <w:rsid w:val="009B3202"/>
    <w:rsid w:val="009B4732"/>
    <w:rsid w:val="009B5355"/>
    <w:rsid w:val="009B5A13"/>
    <w:rsid w:val="009B5A20"/>
    <w:rsid w:val="009B5D2C"/>
    <w:rsid w:val="009B5E85"/>
    <w:rsid w:val="009B7C1E"/>
    <w:rsid w:val="009B7FB8"/>
    <w:rsid w:val="009C018C"/>
    <w:rsid w:val="009C4FC6"/>
    <w:rsid w:val="009C63E7"/>
    <w:rsid w:val="009C6CAB"/>
    <w:rsid w:val="009C776B"/>
    <w:rsid w:val="009D0A67"/>
    <w:rsid w:val="009D0BDD"/>
    <w:rsid w:val="009D30D9"/>
    <w:rsid w:val="009D34F1"/>
    <w:rsid w:val="009D4CB2"/>
    <w:rsid w:val="009D4DA2"/>
    <w:rsid w:val="009D6922"/>
    <w:rsid w:val="009E1A9A"/>
    <w:rsid w:val="009E375D"/>
    <w:rsid w:val="009E45D0"/>
    <w:rsid w:val="009E4DB8"/>
    <w:rsid w:val="009E6F30"/>
    <w:rsid w:val="009F25A3"/>
    <w:rsid w:val="009F2F54"/>
    <w:rsid w:val="009F3D7E"/>
    <w:rsid w:val="009F3F56"/>
    <w:rsid w:val="009F5F09"/>
    <w:rsid w:val="009F612D"/>
    <w:rsid w:val="009F68F9"/>
    <w:rsid w:val="009F6D13"/>
    <w:rsid w:val="00A01DFD"/>
    <w:rsid w:val="00A04DA3"/>
    <w:rsid w:val="00A05615"/>
    <w:rsid w:val="00A05C2D"/>
    <w:rsid w:val="00A06278"/>
    <w:rsid w:val="00A06EF1"/>
    <w:rsid w:val="00A0716D"/>
    <w:rsid w:val="00A07274"/>
    <w:rsid w:val="00A0733D"/>
    <w:rsid w:val="00A10A7C"/>
    <w:rsid w:val="00A13AEC"/>
    <w:rsid w:val="00A14EA1"/>
    <w:rsid w:val="00A17335"/>
    <w:rsid w:val="00A2064C"/>
    <w:rsid w:val="00A226AD"/>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6220"/>
    <w:rsid w:val="00A467DA"/>
    <w:rsid w:val="00A46DA5"/>
    <w:rsid w:val="00A512D9"/>
    <w:rsid w:val="00A513FD"/>
    <w:rsid w:val="00A51D42"/>
    <w:rsid w:val="00A54A51"/>
    <w:rsid w:val="00A54C2B"/>
    <w:rsid w:val="00A5576C"/>
    <w:rsid w:val="00A560A6"/>
    <w:rsid w:val="00A56335"/>
    <w:rsid w:val="00A56B4D"/>
    <w:rsid w:val="00A6110E"/>
    <w:rsid w:val="00A61E93"/>
    <w:rsid w:val="00A6304F"/>
    <w:rsid w:val="00A66067"/>
    <w:rsid w:val="00A669C1"/>
    <w:rsid w:val="00A66F4B"/>
    <w:rsid w:val="00A72112"/>
    <w:rsid w:val="00A72F6A"/>
    <w:rsid w:val="00A73528"/>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502F"/>
    <w:rsid w:val="00A96138"/>
    <w:rsid w:val="00A962FD"/>
    <w:rsid w:val="00A96858"/>
    <w:rsid w:val="00A969FF"/>
    <w:rsid w:val="00A97711"/>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142"/>
    <w:rsid w:val="00AC2218"/>
    <w:rsid w:val="00AC4179"/>
    <w:rsid w:val="00AC6326"/>
    <w:rsid w:val="00AC67C7"/>
    <w:rsid w:val="00AD029D"/>
    <w:rsid w:val="00AD30CB"/>
    <w:rsid w:val="00AD3AEE"/>
    <w:rsid w:val="00AD44F9"/>
    <w:rsid w:val="00AE013B"/>
    <w:rsid w:val="00AE0219"/>
    <w:rsid w:val="00AE1233"/>
    <w:rsid w:val="00AE1850"/>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E31"/>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3F93"/>
    <w:rsid w:val="00B25177"/>
    <w:rsid w:val="00B25A20"/>
    <w:rsid w:val="00B264F5"/>
    <w:rsid w:val="00B26902"/>
    <w:rsid w:val="00B26C68"/>
    <w:rsid w:val="00B278BB"/>
    <w:rsid w:val="00B27C2E"/>
    <w:rsid w:val="00B30171"/>
    <w:rsid w:val="00B302F5"/>
    <w:rsid w:val="00B30C99"/>
    <w:rsid w:val="00B3356F"/>
    <w:rsid w:val="00B33E5B"/>
    <w:rsid w:val="00B355AB"/>
    <w:rsid w:val="00B36F20"/>
    <w:rsid w:val="00B37719"/>
    <w:rsid w:val="00B40729"/>
    <w:rsid w:val="00B408F2"/>
    <w:rsid w:val="00B414ED"/>
    <w:rsid w:val="00B42B5E"/>
    <w:rsid w:val="00B43266"/>
    <w:rsid w:val="00B45827"/>
    <w:rsid w:val="00B461F9"/>
    <w:rsid w:val="00B47362"/>
    <w:rsid w:val="00B474D0"/>
    <w:rsid w:val="00B5020D"/>
    <w:rsid w:val="00B52167"/>
    <w:rsid w:val="00B52314"/>
    <w:rsid w:val="00B52FE4"/>
    <w:rsid w:val="00B53218"/>
    <w:rsid w:val="00B54606"/>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134A"/>
    <w:rsid w:val="00B91CDD"/>
    <w:rsid w:val="00B92B28"/>
    <w:rsid w:val="00B930A6"/>
    <w:rsid w:val="00B9722B"/>
    <w:rsid w:val="00B972CE"/>
    <w:rsid w:val="00BA0166"/>
    <w:rsid w:val="00BA1570"/>
    <w:rsid w:val="00BA2BDC"/>
    <w:rsid w:val="00BA3F55"/>
    <w:rsid w:val="00BA4270"/>
    <w:rsid w:val="00BA4E4D"/>
    <w:rsid w:val="00BA508D"/>
    <w:rsid w:val="00BB0F3A"/>
    <w:rsid w:val="00BB1D52"/>
    <w:rsid w:val="00BB1F7B"/>
    <w:rsid w:val="00BB2086"/>
    <w:rsid w:val="00BB5974"/>
    <w:rsid w:val="00BB5F04"/>
    <w:rsid w:val="00BC1198"/>
    <w:rsid w:val="00BC15E1"/>
    <w:rsid w:val="00BC1B9A"/>
    <w:rsid w:val="00BC34EE"/>
    <w:rsid w:val="00BC47DD"/>
    <w:rsid w:val="00BC538C"/>
    <w:rsid w:val="00BC67EE"/>
    <w:rsid w:val="00BD1982"/>
    <w:rsid w:val="00BD222E"/>
    <w:rsid w:val="00BD2E20"/>
    <w:rsid w:val="00BD31B1"/>
    <w:rsid w:val="00BD6961"/>
    <w:rsid w:val="00BE0A11"/>
    <w:rsid w:val="00BE0E84"/>
    <w:rsid w:val="00BE249A"/>
    <w:rsid w:val="00BE2944"/>
    <w:rsid w:val="00BE3F9A"/>
    <w:rsid w:val="00BE4F0A"/>
    <w:rsid w:val="00BE573B"/>
    <w:rsid w:val="00BE60AA"/>
    <w:rsid w:val="00BE6268"/>
    <w:rsid w:val="00BE7E06"/>
    <w:rsid w:val="00BF0A32"/>
    <w:rsid w:val="00BF1B0B"/>
    <w:rsid w:val="00BF35F6"/>
    <w:rsid w:val="00BF5E90"/>
    <w:rsid w:val="00BF6FE2"/>
    <w:rsid w:val="00BF7470"/>
    <w:rsid w:val="00BF7C3D"/>
    <w:rsid w:val="00C006F0"/>
    <w:rsid w:val="00C015AA"/>
    <w:rsid w:val="00C03662"/>
    <w:rsid w:val="00C04E41"/>
    <w:rsid w:val="00C062D0"/>
    <w:rsid w:val="00C11731"/>
    <w:rsid w:val="00C1294A"/>
    <w:rsid w:val="00C16B79"/>
    <w:rsid w:val="00C17D57"/>
    <w:rsid w:val="00C214AD"/>
    <w:rsid w:val="00C21BD8"/>
    <w:rsid w:val="00C21D2A"/>
    <w:rsid w:val="00C24629"/>
    <w:rsid w:val="00C26569"/>
    <w:rsid w:val="00C31819"/>
    <w:rsid w:val="00C31A61"/>
    <w:rsid w:val="00C32017"/>
    <w:rsid w:val="00C331F4"/>
    <w:rsid w:val="00C33BE7"/>
    <w:rsid w:val="00C35502"/>
    <w:rsid w:val="00C35694"/>
    <w:rsid w:val="00C41CF2"/>
    <w:rsid w:val="00C4275D"/>
    <w:rsid w:val="00C433ED"/>
    <w:rsid w:val="00C44819"/>
    <w:rsid w:val="00C44E07"/>
    <w:rsid w:val="00C45092"/>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3C48"/>
    <w:rsid w:val="00C65F8F"/>
    <w:rsid w:val="00C666CE"/>
    <w:rsid w:val="00C6714F"/>
    <w:rsid w:val="00C674FD"/>
    <w:rsid w:val="00C7077B"/>
    <w:rsid w:val="00C729CD"/>
    <w:rsid w:val="00C73CBE"/>
    <w:rsid w:val="00C7631A"/>
    <w:rsid w:val="00C77B12"/>
    <w:rsid w:val="00C8251B"/>
    <w:rsid w:val="00C82AFE"/>
    <w:rsid w:val="00C8350E"/>
    <w:rsid w:val="00C86370"/>
    <w:rsid w:val="00C866C5"/>
    <w:rsid w:val="00C8703B"/>
    <w:rsid w:val="00C905CD"/>
    <w:rsid w:val="00C90997"/>
    <w:rsid w:val="00C926CE"/>
    <w:rsid w:val="00C92D00"/>
    <w:rsid w:val="00C92D4B"/>
    <w:rsid w:val="00C93612"/>
    <w:rsid w:val="00C938A2"/>
    <w:rsid w:val="00C96DDA"/>
    <w:rsid w:val="00CA13B9"/>
    <w:rsid w:val="00CA1556"/>
    <w:rsid w:val="00CA2A36"/>
    <w:rsid w:val="00CA3091"/>
    <w:rsid w:val="00CA3B99"/>
    <w:rsid w:val="00CA526E"/>
    <w:rsid w:val="00CA5861"/>
    <w:rsid w:val="00CA6EA9"/>
    <w:rsid w:val="00CA7DF1"/>
    <w:rsid w:val="00CB063E"/>
    <w:rsid w:val="00CB46CA"/>
    <w:rsid w:val="00CB4EC5"/>
    <w:rsid w:val="00CB52A4"/>
    <w:rsid w:val="00CB6349"/>
    <w:rsid w:val="00CB7BA1"/>
    <w:rsid w:val="00CB7CE5"/>
    <w:rsid w:val="00CC0C69"/>
    <w:rsid w:val="00CC4AC7"/>
    <w:rsid w:val="00CC6087"/>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3B0"/>
    <w:rsid w:val="00CF1C41"/>
    <w:rsid w:val="00CF447A"/>
    <w:rsid w:val="00CF4BE7"/>
    <w:rsid w:val="00CF4F00"/>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16C69"/>
    <w:rsid w:val="00D21726"/>
    <w:rsid w:val="00D21DC1"/>
    <w:rsid w:val="00D22A42"/>
    <w:rsid w:val="00D22D88"/>
    <w:rsid w:val="00D2347F"/>
    <w:rsid w:val="00D23968"/>
    <w:rsid w:val="00D243D3"/>
    <w:rsid w:val="00D26C2F"/>
    <w:rsid w:val="00D34FD3"/>
    <w:rsid w:val="00D35E01"/>
    <w:rsid w:val="00D36556"/>
    <w:rsid w:val="00D377DE"/>
    <w:rsid w:val="00D417FD"/>
    <w:rsid w:val="00D41D0F"/>
    <w:rsid w:val="00D42D9F"/>
    <w:rsid w:val="00D43E03"/>
    <w:rsid w:val="00D44C57"/>
    <w:rsid w:val="00D44D36"/>
    <w:rsid w:val="00D45438"/>
    <w:rsid w:val="00D45FA8"/>
    <w:rsid w:val="00D46B14"/>
    <w:rsid w:val="00D46CB7"/>
    <w:rsid w:val="00D46EC5"/>
    <w:rsid w:val="00D47B2F"/>
    <w:rsid w:val="00D47F12"/>
    <w:rsid w:val="00D519C5"/>
    <w:rsid w:val="00D51ECF"/>
    <w:rsid w:val="00D52A58"/>
    <w:rsid w:val="00D5360D"/>
    <w:rsid w:val="00D53ED9"/>
    <w:rsid w:val="00D55B46"/>
    <w:rsid w:val="00D564CA"/>
    <w:rsid w:val="00D6024C"/>
    <w:rsid w:val="00D61630"/>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2BEC"/>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52A"/>
    <w:rsid w:val="00DC0B85"/>
    <w:rsid w:val="00DC18B4"/>
    <w:rsid w:val="00DC23C5"/>
    <w:rsid w:val="00DC2D2C"/>
    <w:rsid w:val="00DC3075"/>
    <w:rsid w:val="00DC414F"/>
    <w:rsid w:val="00DC6751"/>
    <w:rsid w:val="00DC7051"/>
    <w:rsid w:val="00DD0DB2"/>
    <w:rsid w:val="00DD1196"/>
    <w:rsid w:val="00DD1D64"/>
    <w:rsid w:val="00DD6B1F"/>
    <w:rsid w:val="00DD759C"/>
    <w:rsid w:val="00DD761F"/>
    <w:rsid w:val="00DD799E"/>
    <w:rsid w:val="00DE0AE4"/>
    <w:rsid w:val="00DE0BB8"/>
    <w:rsid w:val="00DE3399"/>
    <w:rsid w:val="00DE3F03"/>
    <w:rsid w:val="00DE41DB"/>
    <w:rsid w:val="00DF27E2"/>
    <w:rsid w:val="00DF2896"/>
    <w:rsid w:val="00DF507B"/>
    <w:rsid w:val="00DF637A"/>
    <w:rsid w:val="00DF74C6"/>
    <w:rsid w:val="00E00B59"/>
    <w:rsid w:val="00E02686"/>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31B1C"/>
    <w:rsid w:val="00E33C22"/>
    <w:rsid w:val="00E33D18"/>
    <w:rsid w:val="00E34A48"/>
    <w:rsid w:val="00E35665"/>
    <w:rsid w:val="00E3574E"/>
    <w:rsid w:val="00E363D5"/>
    <w:rsid w:val="00E36957"/>
    <w:rsid w:val="00E373F8"/>
    <w:rsid w:val="00E37982"/>
    <w:rsid w:val="00E379D9"/>
    <w:rsid w:val="00E41376"/>
    <w:rsid w:val="00E42FC6"/>
    <w:rsid w:val="00E43F1F"/>
    <w:rsid w:val="00E4494C"/>
    <w:rsid w:val="00E45B25"/>
    <w:rsid w:val="00E47BE5"/>
    <w:rsid w:val="00E502BA"/>
    <w:rsid w:val="00E520E3"/>
    <w:rsid w:val="00E5360E"/>
    <w:rsid w:val="00E617B0"/>
    <w:rsid w:val="00E6205C"/>
    <w:rsid w:val="00E6252B"/>
    <w:rsid w:val="00E64653"/>
    <w:rsid w:val="00E65BBF"/>
    <w:rsid w:val="00E66246"/>
    <w:rsid w:val="00E66729"/>
    <w:rsid w:val="00E67A36"/>
    <w:rsid w:val="00E71C71"/>
    <w:rsid w:val="00E746D4"/>
    <w:rsid w:val="00E749A3"/>
    <w:rsid w:val="00E749A5"/>
    <w:rsid w:val="00E74D1E"/>
    <w:rsid w:val="00E75779"/>
    <w:rsid w:val="00E7641F"/>
    <w:rsid w:val="00E811D2"/>
    <w:rsid w:val="00E81550"/>
    <w:rsid w:val="00E8183F"/>
    <w:rsid w:val="00E837A9"/>
    <w:rsid w:val="00E867B8"/>
    <w:rsid w:val="00E87DB5"/>
    <w:rsid w:val="00E926C6"/>
    <w:rsid w:val="00E94C27"/>
    <w:rsid w:val="00E95454"/>
    <w:rsid w:val="00E9548A"/>
    <w:rsid w:val="00EA185B"/>
    <w:rsid w:val="00EA384C"/>
    <w:rsid w:val="00EA3A97"/>
    <w:rsid w:val="00EA3E91"/>
    <w:rsid w:val="00EA4049"/>
    <w:rsid w:val="00EA41DB"/>
    <w:rsid w:val="00EA6C34"/>
    <w:rsid w:val="00EA78A8"/>
    <w:rsid w:val="00EA7D16"/>
    <w:rsid w:val="00EB0E3E"/>
    <w:rsid w:val="00EB1064"/>
    <w:rsid w:val="00EB12A4"/>
    <w:rsid w:val="00EB16BB"/>
    <w:rsid w:val="00EB1980"/>
    <w:rsid w:val="00EB2A53"/>
    <w:rsid w:val="00EB35B8"/>
    <w:rsid w:val="00EB3AD6"/>
    <w:rsid w:val="00EB51AA"/>
    <w:rsid w:val="00EB6291"/>
    <w:rsid w:val="00EB7344"/>
    <w:rsid w:val="00EB7898"/>
    <w:rsid w:val="00EB795C"/>
    <w:rsid w:val="00EC402D"/>
    <w:rsid w:val="00EC4EF1"/>
    <w:rsid w:val="00EC6BAE"/>
    <w:rsid w:val="00ED041C"/>
    <w:rsid w:val="00ED0447"/>
    <w:rsid w:val="00ED1A20"/>
    <w:rsid w:val="00ED1D62"/>
    <w:rsid w:val="00ED287D"/>
    <w:rsid w:val="00ED6599"/>
    <w:rsid w:val="00ED7113"/>
    <w:rsid w:val="00ED7B5A"/>
    <w:rsid w:val="00EE1004"/>
    <w:rsid w:val="00EE2E38"/>
    <w:rsid w:val="00EE45E5"/>
    <w:rsid w:val="00EE4733"/>
    <w:rsid w:val="00EE4C5E"/>
    <w:rsid w:val="00EE547A"/>
    <w:rsid w:val="00EE582B"/>
    <w:rsid w:val="00EE7894"/>
    <w:rsid w:val="00EF0969"/>
    <w:rsid w:val="00EF11E0"/>
    <w:rsid w:val="00EF22DD"/>
    <w:rsid w:val="00EF4EDF"/>
    <w:rsid w:val="00EF62FC"/>
    <w:rsid w:val="00EF62FE"/>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5DFA"/>
    <w:rsid w:val="00F1617E"/>
    <w:rsid w:val="00F16303"/>
    <w:rsid w:val="00F163EB"/>
    <w:rsid w:val="00F16D9D"/>
    <w:rsid w:val="00F176B6"/>
    <w:rsid w:val="00F20002"/>
    <w:rsid w:val="00F232A6"/>
    <w:rsid w:val="00F23F40"/>
    <w:rsid w:val="00F251AF"/>
    <w:rsid w:val="00F25526"/>
    <w:rsid w:val="00F2598C"/>
    <w:rsid w:val="00F26B20"/>
    <w:rsid w:val="00F270E6"/>
    <w:rsid w:val="00F30DB5"/>
    <w:rsid w:val="00F3271C"/>
    <w:rsid w:val="00F32826"/>
    <w:rsid w:val="00F337DD"/>
    <w:rsid w:val="00F33E31"/>
    <w:rsid w:val="00F357F1"/>
    <w:rsid w:val="00F415FB"/>
    <w:rsid w:val="00F43740"/>
    <w:rsid w:val="00F43D0D"/>
    <w:rsid w:val="00F43EAE"/>
    <w:rsid w:val="00F45AC0"/>
    <w:rsid w:val="00F4702D"/>
    <w:rsid w:val="00F471C7"/>
    <w:rsid w:val="00F476C6"/>
    <w:rsid w:val="00F47BFB"/>
    <w:rsid w:val="00F501FE"/>
    <w:rsid w:val="00F50E8F"/>
    <w:rsid w:val="00F53BE1"/>
    <w:rsid w:val="00F56293"/>
    <w:rsid w:val="00F57EC5"/>
    <w:rsid w:val="00F60DCF"/>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66AB"/>
    <w:rsid w:val="00F905AB"/>
    <w:rsid w:val="00F969CF"/>
    <w:rsid w:val="00F97FA8"/>
    <w:rsid w:val="00FA0486"/>
    <w:rsid w:val="00FA27FD"/>
    <w:rsid w:val="00FA2B4E"/>
    <w:rsid w:val="00FA36A5"/>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0916"/>
    <w:rsid w:val="00FD14D6"/>
    <w:rsid w:val="00FD43B7"/>
    <w:rsid w:val="00FD5ACD"/>
    <w:rsid w:val="00FD5D53"/>
    <w:rsid w:val="00FD5DA8"/>
    <w:rsid w:val="00FD5E28"/>
    <w:rsid w:val="00FD6E8F"/>
    <w:rsid w:val="00FD7B2F"/>
    <w:rsid w:val="00FE0BAC"/>
    <w:rsid w:val="00FE1C74"/>
    <w:rsid w:val="00FE2591"/>
    <w:rsid w:val="00FE2F3E"/>
    <w:rsid w:val="00FE307B"/>
    <w:rsid w:val="00FE353A"/>
    <w:rsid w:val="00FE3C03"/>
    <w:rsid w:val="00FE4EBA"/>
    <w:rsid w:val="00FE53A8"/>
    <w:rsid w:val="00FE55B9"/>
    <w:rsid w:val="00FE5B68"/>
    <w:rsid w:val="00FE5C60"/>
    <w:rsid w:val="00FE7480"/>
    <w:rsid w:val="00FF0C63"/>
    <w:rsid w:val="00FF0EC6"/>
    <w:rsid w:val="00FF1DAB"/>
    <w:rsid w:val="00FF394A"/>
    <w:rsid w:val="00FF3DF8"/>
    <w:rsid w:val="00FF3EF9"/>
    <w:rsid w:val="2CE81BAF"/>
    <w:rsid w:val="38F33167"/>
    <w:rsid w:val="3FD67039"/>
    <w:rsid w:val="44DC7F4B"/>
    <w:rsid w:val="6BC1702A"/>
    <w:rsid w:val="75BE6EB5"/>
    <w:rsid w:val="7EEF6C2A"/>
    <w:rsid w:val="7F074C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2E028D"/>
  <w15:docId w15:val="{4E1CB90E-D297-4AE8-BEA8-C4194E43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locked="1" w:unhideWhenUs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unhideWhenUsed="1" w:qFormat="1"/>
    <w:lsdException w:name="Hyperlink" w:qFormat="1"/>
    <w:lsdException w:name="FollowedHyperlink" w:locked="1" w:semiHidden="1" w:unhideWhenUsed="1"/>
    <w:lsdException w:name="Strong" w:uiPriority="0" w:qFormat="1"/>
    <w:lsdException w:name="Emphasis" w:uiPriority="0" w:qFormat="1"/>
    <w:lsdException w:name="Document Map" w:locked="1" w:uiPriority="0"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77B12"/>
    <w:pPr>
      <w:widowControl w:val="0"/>
      <w:jc w:val="both"/>
    </w:pPr>
    <w:rPr>
      <w:rFonts w:ascii="Times New Roman" w:hAnsi="Times New Roman"/>
      <w:kern w:val="2"/>
      <w:sz w:val="21"/>
      <w:szCs w:val="24"/>
    </w:rPr>
  </w:style>
  <w:style w:type="paragraph" w:styleId="1">
    <w:name w:val="heading 1"/>
    <w:basedOn w:val="a"/>
    <w:next w:val="a"/>
    <w:link w:val="10"/>
    <w:uiPriority w:val="99"/>
    <w:qFormat/>
    <w:rsid w:val="00C77B12"/>
    <w:pPr>
      <w:keepNext/>
      <w:keepLines/>
      <w:spacing w:before="340" w:after="330" w:line="578" w:lineRule="auto"/>
      <w:outlineLvl w:val="0"/>
    </w:pPr>
    <w:rPr>
      <w:b/>
      <w:kern w:val="44"/>
      <w:sz w:val="44"/>
      <w:szCs w:val="20"/>
    </w:rPr>
  </w:style>
  <w:style w:type="paragraph" w:styleId="2">
    <w:name w:val="heading 2"/>
    <w:basedOn w:val="a"/>
    <w:next w:val="a"/>
    <w:link w:val="20"/>
    <w:semiHidden/>
    <w:unhideWhenUsed/>
    <w:qFormat/>
    <w:rsid w:val="00C77B1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locked/>
    <w:rsid w:val="00C77B12"/>
    <w:pPr>
      <w:spacing w:after="120"/>
      <w:ind w:leftChars="700" w:left="1440" w:rightChars="700" w:right="1440"/>
    </w:pPr>
  </w:style>
  <w:style w:type="paragraph" w:styleId="a4">
    <w:name w:val="Document Map"/>
    <w:basedOn w:val="a"/>
    <w:link w:val="a5"/>
    <w:qFormat/>
    <w:locked/>
    <w:rsid w:val="00C77B12"/>
    <w:rPr>
      <w:rFonts w:ascii="宋体" w:hAnsi="Calibri"/>
      <w:sz w:val="18"/>
      <w:szCs w:val="18"/>
    </w:rPr>
  </w:style>
  <w:style w:type="paragraph" w:styleId="a6">
    <w:name w:val="annotation text"/>
    <w:basedOn w:val="a"/>
    <w:link w:val="a7"/>
    <w:uiPriority w:val="99"/>
    <w:qFormat/>
    <w:rsid w:val="00C77B12"/>
    <w:pPr>
      <w:jc w:val="left"/>
    </w:pPr>
    <w:rPr>
      <w:sz w:val="24"/>
      <w:szCs w:val="20"/>
    </w:rPr>
  </w:style>
  <w:style w:type="paragraph" w:styleId="a8">
    <w:name w:val="Body Text"/>
    <w:basedOn w:val="a"/>
    <w:link w:val="a9"/>
    <w:uiPriority w:val="99"/>
    <w:unhideWhenUsed/>
    <w:qFormat/>
    <w:locked/>
    <w:rsid w:val="00C77B12"/>
    <w:pPr>
      <w:spacing w:after="120"/>
    </w:pPr>
  </w:style>
  <w:style w:type="paragraph" w:styleId="aa">
    <w:name w:val="Body Text Indent"/>
    <w:basedOn w:val="a"/>
    <w:link w:val="ab"/>
    <w:uiPriority w:val="99"/>
    <w:qFormat/>
    <w:rsid w:val="00C77B12"/>
    <w:pPr>
      <w:ind w:firstLineChars="274" w:firstLine="575"/>
    </w:pPr>
    <w:rPr>
      <w:rFonts w:ascii="等线" w:eastAsia="等线"/>
      <w:sz w:val="22"/>
      <w:szCs w:val="20"/>
    </w:rPr>
  </w:style>
  <w:style w:type="paragraph" w:styleId="4">
    <w:name w:val="index 4"/>
    <w:basedOn w:val="a"/>
    <w:next w:val="a"/>
    <w:uiPriority w:val="99"/>
    <w:qFormat/>
    <w:rsid w:val="00C77B12"/>
    <w:pPr>
      <w:ind w:leftChars="600" w:left="600"/>
    </w:pPr>
    <w:rPr>
      <w:rFonts w:ascii="Verdana" w:hAnsi="Verdana"/>
    </w:rPr>
  </w:style>
  <w:style w:type="paragraph" w:styleId="ac">
    <w:name w:val="Plain Text"/>
    <w:basedOn w:val="a"/>
    <w:link w:val="ad"/>
    <w:qFormat/>
    <w:rsid w:val="00C77B12"/>
    <w:rPr>
      <w:rFonts w:ascii="宋体" w:hAnsi="Courier New"/>
      <w:szCs w:val="20"/>
    </w:rPr>
  </w:style>
  <w:style w:type="paragraph" w:styleId="ae">
    <w:name w:val="Date"/>
    <w:basedOn w:val="a"/>
    <w:next w:val="a"/>
    <w:link w:val="af"/>
    <w:uiPriority w:val="99"/>
    <w:qFormat/>
    <w:rsid w:val="00C77B12"/>
    <w:pPr>
      <w:ind w:leftChars="2500" w:left="100"/>
    </w:pPr>
    <w:rPr>
      <w:sz w:val="24"/>
      <w:szCs w:val="20"/>
    </w:rPr>
  </w:style>
  <w:style w:type="paragraph" w:styleId="af0">
    <w:name w:val="Balloon Text"/>
    <w:basedOn w:val="a"/>
    <w:link w:val="af1"/>
    <w:uiPriority w:val="99"/>
    <w:semiHidden/>
    <w:qFormat/>
    <w:rsid w:val="00C77B12"/>
    <w:rPr>
      <w:kern w:val="0"/>
      <w:sz w:val="2"/>
      <w:szCs w:val="20"/>
    </w:rPr>
  </w:style>
  <w:style w:type="paragraph" w:styleId="af2">
    <w:name w:val="footer"/>
    <w:basedOn w:val="a"/>
    <w:link w:val="af3"/>
    <w:uiPriority w:val="99"/>
    <w:qFormat/>
    <w:rsid w:val="00C77B12"/>
    <w:pPr>
      <w:tabs>
        <w:tab w:val="center" w:pos="4153"/>
        <w:tab w:val="right" w:pos="8306"/>
      </w:tabs>
      <w:snapToGrid w:val="0"/>
      <w:jc w:val="left"/>
    </w:pPr>
    <w:rPr>
      <w:kern w:val="0"/>
      <w:sz w:val="18"/>
      <w:szCs w:val="18"/>
    </w:rPr>
  </w:style>
  <w:style w:type="paragraph" w:styleId="af4">
    <w:name w:val="header"/>
    <w:basedOn w:val="a"/>
    <w:link w:val="af5"/>
    <w:uiPriority w:val="99"/>
    <w:qFormat/>
    <w:rsid w:val="00C77B12"/>
    <w:pPr>
      <w:pBdr>
        <w:bottom w:val="single" w:sz="6" w:space="1" w:color="auto"/>
      </w:pBdr>
      <w:tabs>
        <w:tab w:val="center" w:pos="4153"/>
        <w:tab w:val="right" w:pos="8306"/>
      </w:tabs>
      <w:snapToGrid w:val="0"/>
      <w:jc w:val="center"/>
    </w:pPr>
    <w:rPr>
      <w:sz w:val="18"/>
      <w:szCs w:val="20"/>
    </w:rPr>
  </w:style>
  <w:style w:type="paragraph" w:styleId="af6">
    <w:name w:val="Normal (Web)"/>
    <w:basedOn w:val="a"/>
    <w:uiPriority w:val="99"/>
    <w:qFormat/>
    <w:rsid w:val="00C77B12"/>
    <w:pPr>
      <w:widowControl/>
      <w:spacing w:before="100" w:beforeAutospacing="1" w:after="100" w:afterAutospacing="1"/>
      <w:jc w:val="left"/>
    </w:pPr>
    <w:rPr>
      <w:rFonts w:ascii="宋体" w:hAnsi="宋体" w:cs="宋体"/>
      <w:kern w:val="0"/>
      <w:sz w:val="24"/>
    </w:rPr>
  </w:style>
  <w:style w:type="paragraph" w:styleId="af7">
    <w:name w:val="annotation subject"/>
    <w:basedOn w:val="a6"/>
    <w:next w:val="a6"/>
    <w:link w:val="af8"/>
    <w:uiPriority w:val="99"/>
    <w:qFormat/>
    <w:rsid w:val="00C77B12"/>
    <w:rPr>
      <w:b/>
    </w:rPr>
  </w:style>
  <w:style w:type="table" w:styleId="af9">
    <w:name w:val="Table Grid"/>
    <w:basedOn w:val="a2"/>
    <w:uiPriority w:val="99"/>
    <w:qFormat/>
    <w:rsid w:val="00C77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sid w:val="00C77B12"/>
    <w:rPr>
      <w:b/>
      <w:bCs/>
    </w:rPr>
  </w:style>
  <w:style w:type="character" w:styleId="afb">
    <w:name w:val="Hyperlink"/>
    <w:uiPriority w:val="99"/>
    <w:qFormat/>
    <w:rsid w:val="00C77B12"/>
    <w:rPr>
      <w:rFonts w:cs="Times New Roman"/>
      <w:color w:val="0563C1"/>
      <w:u w:val="single"/>
    </w:rPr>
  </w:style>
  <w:style w:type="character" w:styleId="afc">
    <w:name w:val="annotation reference"/>
    <w:basedOn w:val="a1"/>
    <w:uiPriority w:val="99"/>
    <w:qFormat/>
    <w:rsid w:val="00C77B12"/>
    <w:rPr>
      <w:rFonts w:cs="Times New Roman"/>
      <w:sz w:val="21"/>
    </w:rPr>
  </w:style>
  <w:style w:type="character" w:customStyle="1" w:styleId="10">
    <w:name w:val="标题 1 字符"/>
    <w:link w:val="1"/>
    <w:uiPriority w:val="99"/>
    <w:qFormat/>
    <w:locked/>
    <w:rsid w:val="00C77B12"/>
    <w:rPr>
      <w:rFonts w:cs="Times New Roman"/>
      <w:b/>
      <w:kern w:val="44"/>
      <w:sz w:val="44"/>
    </w:rPr>
  </w:style>
  <w:style w:type="character" w:customStyle="1" w:styleId="a7">
    <w:name w:val="批注文字 字符"/>
    <w:link w:val="a6"/>
    <w:uiPriority w:val="99"/>
    <w:qFormat/>
    <w:locked/>
    <w:rsid w:val="00C77B12"/>
    <w:rPr>
      <w:rFonts w:cs="Times New Roman"/>
      <w:kern w:val="2"/>
      <w:sz w:val="24"/>
    </w:rPr>
  </w:style>
  <w:style w:type="character" w:customStyle="1" w:styleId="ab">
    <w:name w:val="正文文本缩进 字符"/>
    <w:link w:val="aa"/>
    <w:uiPriority w:val="99"/>
    <w:qFormat/>
    <w:locked/>
    <w:rsid w:val="00C77B12"/>
    <w:rPr>
      <w:rFonts w:ascii="等线" w:eastAsia="等线" w:cs="Times New Roman"/>
      <w:kern w:val="2"/>
      <w:sz w:val="22"/>
    </w:rPr>
  </w:style>
  <w:style w:type="character" w:customStyle="1" w:styleId="ad">
    <w:name w:val="纯文本 字符"/>
    <w:link w:val="ac"/>
    <w:qFormat/>
    <w:locked/>
    <w:rsid w:val="00C77B12"/>
    <w:rPr>
      <w:rFonts w:ascii="宋体" w:hAnsi="Courier New" w:cs="Times New Roman"/>
      <w:kern w:val="2"/>
      <w:sz w:val="21"/>
    </w:rPr>
  </w:style>
  <w:style w:type="character" w:customStyle="1" w:styleId="af">
    <w:name w:val="日期 字符"/>
    <w:link w:val="ae"/>
    <w:uiPriority w:val="99"/>
    <w:qFormat/>
    <w:locked/>
    <w:rsid w:val="00C77B12"/>
    <w:rPr>
      <w:rFonts w:cs="Times New Roman"/>
      <w:kern w:val="2"/>
      <w:sz w:val="24"/>
    </w:rPr>
  </w:style>
  <w:style w:type="character" w:customStyle="1" w:styleId="af1">
    <w:name w:val="批注框文本 字符"/>
    <w:link w:val="af0"/>
    <w:uiPriority w:val="99"/>
    <w:semiHidden/>
    <w:qFormat/>
    <w:locked/>
    <w:rsid w:val="00C77B12"/>
    <w:rPr>
      <w:rFonts w:cs="Times New Roman"/>
      <w:sz w:val="2"/>
    </w:rPr>
  </w:style>
  <w:style w:type="character" w:customStyle="1" w:styleId="af3">
    <w:name w:val="页脚 字符"/>
    <w:link w:val="af2"/>
    <w:uiPriority w:val="99"/>
    <w:semiHidden/>
    <w:qFormat/>
    <w:locked/>
    <w:rsid w:val="00C77B12"/>
    <w:rPr>
      <w:rFonts w:cs="Times New Roman"/>
      <w:sz w:val="18"/>
      <w:szCs w:val="18"/>
    </w:rPr>
  </w:style>
  <w:style w:type="character" w:customStyle="1" w:styleId="af5">
    <w:name w:val="页眉 字符"/>
    <w:link w:val="af4"/>
    <w:uiPriority w:val="99"/>
    <w:qFormat/>
    <w:locked/>
    <w:rsid w:val="00C77B12"/>
    <w:rPr>
      <w:rFonts w:cs="Times New Roman"/>
      <w:kern w:val="2"/>
      <w:sz w:val="18"/>
    </w:rPr>
  </w:style>
  <w:style w:type="character" w:customStyle="1" w:styleId="af8">
    <w:name w:val="批注主题 字符"/>
    <w:link w:val="af7"/>
    <w:uiPriority w:val="99"/>
    <w:qFormat/>
    <w:locked/>
    <w:rsid w:val="00C77B12"/>
    <w:rPr>
      <w:rFonts w:cs="Times New Roman"/>
      <w:b/>
      <w:kern w:val="2"/>
      <w:sz w:val="24"/>
    </w:rPr>
  </w:style>
  <w:style w:type="paragraph" w:customStyle="1" w:styleId="Char">
    <w:name w:val="Char"/>
    <w:basedOn w:val="a"/>
    <w:uiPriority w:val="99"/>
    <w:qFormat/>
    <w:rsid w:val="00C77B12"/>
    <w:pPr>
      <w:tabs>
        <w:tab w:val="left" w:pos="360"/>
      </w:tabs>
    </w:pPr>
    <w:rPr>
      <w:sz w:val="24"/>
    </w:rPr>
  </w:style>
  <w:style w:type="character" w:customStyle="1" w:styleId="afd">
    <w:name w:val="列出段落 字符"/>
    <w:link w:val="afe"/>
    <w:qFormat/>
    <w:locked/>
    <w:rsid w:val="00C77B12"/>
  </w:style>
  <w:style w:type="paragraph" w:styleId="afe">
    <w:name w:val="List Paragraph"/>
    <w:basedOn w:val="a"/>
    <w:link w:val="afd"/>
    <w:uiPriority w:val="34"/>
    <w:qFormat/>
    <w:rsid w:val="00C77B12"/>
    <w:pPr>
      <w:widowControl/>
      <w:ind w:firstLineChars="200" w:firstLine="420"/>
      <w:jc w:val="left"/>
    </w:pPr>
    <w:rPr>
      <w:kern w:val="0"/>
      <w:sz w:val="20"/>
      <w:szCs w:val="20"/>
    </w:rPr>
  </w:style>
  <w:style w:type="table" w:customStyle="1" w:styleId="11">
    <w:name w:val="网格型1"/>
    <w:uiPriority w:val="99"/>
    <w:qFormat/>
    <w:rsid w:val="00C77B1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Placeholder Text"/>
    <w:uiPriority w:val="99"/>
    <w:semiHidden/>
    <w:qFormat/>
    <w:rsid w:val="00C77B12"/>
    <w:rPr>
      <w:rFonts w:cs="Times New Roman"/>
      <w:color w:val="808080"/>
    </w:rPr>
  </w:style>
  <w:style w:type="paragraph" w:customStyle="1" w:styleId="12">
    <w:name w:val="列出段落1"/>
    <w:uiPriority w:val="99"/>
    <w:qFormat/>
    <w:rsid w:val="00C77B12"/>
    <w:pPr>
      <w:widowControl w:val="0"/>
      <w:ind w:firstLine="420"/>
      <w:jc w:val="both"/>
    </w:pPr>
    <w:rPr>
      <w:rFonts w:cs="Calibri"/>
      <w:color w:val="000000"/>
      <w:kern w:val="2"/>
      <w:sz w:val="21"/>
      <w:szCs w:val="21"/>
      <w:u w:color="000000"/>
    </w:rPr>
  </w:style>
  <w:style w:type="paragraph" w:customStyle="1" w:styleId="NewNewNewNew">
    <w:name w:val="正文 New New New New"/>
    <w:uiPriority w:val="99"/>
    <w:qFormat/>
    <w:rsid w:val="00C77B12"/>
    <w:pPr>
      <w:widowControl w:val="0"/>
      <w:jc w:val="both"/>
    </w:pPr>
    <w:rPr>
      <w:rFonts w:ascii="Times New Roman" w:hAnsi="Times New Roman" w:cs="Arial Unicode MS"/>
      <w:color w:val="000000"/>
      <w:u w:color="000000"/>
    </w:rPr>
  </w:style>
  <w:style w:type="table" w:customStyle="1" w:styleId="110">
    <w:name w:val="网格型11"/>
    <w:uiPriority w:val="99"/>
    <w:qFormat/>
    <w:rsid w:val="00C77B1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列出段落2"/>
    <w:basedOn w:val="a"/>
    <w:uiPriority w:val="99"/>
    <w:qFormat/>
    <w:rsid w:val="00C77B12"/>
    <w:pPr>
      <w:ind w:firstLineChars="200" w:firstLine="420"/>
    </w:pPr>
    <w:rPr>
      <w:rFonts w:ascii="Calibri" w:hAnsi="Calibri"/>
      <w:szCs w:val="22"/>
    </w:rPr>
  </w:style>
  <w:style w:type="character" w:customStyle="1" w:styleId="2CharCharChar">
    <w:name w:val="标题 2 Char Char Char"/>
    <w:uiPriority w:val="99"/>
    <w:qFormat/>
    <w:rsid w:val="00C77B12"/>
    <w:rPr>
      <w:rFonts w:ascii="Arial" w:eastAsia="黑体" w:hAnsi="Arial"/>
      <w:b/>
      <w:kern w:val="2"/>
      <w:sz w:val="32"/>
      <w:lang w:val="en-US" w:eastAsia="zh-CN"/>
    </w:rPr>
  </w:style>
  <w:style w:type="paragraph" w:customStyle="1" w:styleId="pp">
    <w:name w:val="pp"/>
    <w:basedOn w:val="a"/>
    <w:uiPriority w:val="99"/>
    <w:qFormat/>
    <w:rsid w:val="00C77B12"/>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a9">
    <w:name w:val="正文文本 字符"/>
    <w:link w:val="a8"/>
    <w:uiPriority w:val="99"/>
    <w:qFormat/>
    <w:rsid w:val="00C77B12"/>
    <w:rPr>
      <w:kern w:val="2"/>
      <w:sz w:val="21"/>
      <w:szCs w:val="24"/>
    </w:rPr>
  </w:style>
  <w:style w:type="paragraph" w:customStyle="1" w:styleId="13">
    <w:name w:val="正文1"/>
    <w:basedOn w:val="a"/>
    <w:qFormat/>
    <w:rsid w:val="00C77B12"/>
    <w:pPr>
      <w:widowControl/>
      <w:spacing w:after="200" w:line="300" w:lineRule="atLeast"/>
      <w:jc w:val="left"/>
    </w:pPr>
    <w:rPr>
      <w:rFonts w:ascii="Calibri" w:hAnsi="Calibri" w:cs="宋体"/>
      <w:kern w:val="0"/>
      <w:sz w:val="22"/>
      <w:szCs w:val="22"/>
    </w:rPr>
  </w:style>
  <w:style w:type="paragraph" w:customStyle="1" w:styleId="22">
    <w:name w:val="正文2"/>
    <w:basedOn w:val="a"/>
    <w:qFormat/>
    <w:rsid w:val="00C77B12"/>
    <w:pPr>
      <w:spacing w:before="156" w:line="360" w:lineRule="auto"/>
      <w:ind w:firstLineChars="200" w:firstLine="510"/>
    </w:pPr>
    <w:rPr>
      <w:sz w:val="24"/>
    </w:rPr>
  </w:style>
  <w:style w:type="paragraph" w:customStyle="1" w:styleId="Pa13">
    <w:name w:val="Pa13"/>
    <w:basedOn w:val="a"/>
    <w:next w:val="a"/>
    <w:qFormat/>
    <w:rsid w:val="00C77B12"/>
    <w:pPr>
      <w:autoSpaceDE w:val="0"/>
      <w:autoSpaceDN w:val="0"/>
      <w:adjustRightInd w:val="0"/>
      <w:spacing w:line="241" w:lineRule="atLeast"/>
      <w:jc w:val="left"/>
    </w:pPr>
    <w:rPr>
      <w:rFonts w:ascii="MPBMSN+StoneSans-Semibold" w:eastAsia="MPBMSN+StoneSans-Semibold"/>
      <w:kern w:val="0"/>
      <w:sz w:val="24"/>
    </w:rPr>
  </w:style>
  <w:style w:type="character" w:customStyle="1" w:styleId="A90">
    <w:name w:val="A9"/>
    <w:qFormat/>
    <w:rsid w:val="00C77B12"/>
    <w:rPr>
      <w:rFonts w:cs="PSFEIH+StoneSans"/>
      <w:color w:val="262424"/>
      <w:sz w:val="20"/>
      <w:szCs w:val="20"/>
    </w:rPr>
  </w:style>
  <w:style w:type="paragraph" w:customStyle="1" w:styleId="TableParagraph">
    <w:name w:val="Table Paragraph"/>
    <w:basedOn w:val="a"/>
    <w:uiPriority w:val="1"/>
    <w:qFormat/>
    <w:rsid w:val="00C77B12"/>
    <w:pPr>
      <w:autoSpaceDE w:val="0"/>
      <w:autoSpaceDN w:val="0"/>
      <w:jc w:val="left"/>
    </w:pPr>
    <w:rPr>
      <w:rFonts w:ascii="宋体" w:hAnsi="宋体" w:cs="宋体"/>
      <w:kern w:val="0"/>
      <w:sz w:val="22"/>
      <w:szCs w:val="22"/>
      <w:lang w:val="zh-CN" w:bidi="zh-CN"/>
    </w:rPr>
  </w:style>
  <w:style w:type="character" w:customStyle="1" w:styleId="UnresolvedMention">
    <w:name w:val="Unresolved Mention"/>
    <w:basedOn w:val="a1"/>
    <w:uiPriority w:val="99"/>
    <w:semiHidden/>
    <w:unhideWhenUsed/>
    <w:qFormat/>
    <w:rsid w:val="00C77B12"/>
    <w:rPr>
      <w:color w:val="605E5C"/>
      <w:shd w:val="clear" w:color="auto" w:fill="E1DFDD"/>
    </w:rPr>
  </w:style>
  <w:style w:type="paragraph" w:customStyle="1" w:styleId="Default">
    <w:name w:val="Default"/>
    <w:qFormat/>
    <w:rsid w:val="00C77B12"/>
    <w:pPr>
      <w:widowControl w:val="0"/>
      <w:autoSpaceDE w:val="0"/>
      <w:autoSpaceDN w:val="0"/>
      <w:adjustRightInd w:val="0"/>
      <w:spacing w:after="120" w:line="360" w:lineRule="auto"/>
    </w:pPr>
    <w:rPr>
      <w:rFonts w:ascii="仿宋_GB2312" w:eastAsia="仿宋_GB2312" w:hAnsi="Times New Roman" w:cs="仿宋_GB2312"/>
      <w:color w:val="000000"/>
      <w:sz w:val="24"/>
      <w:szCs w:val="24"/>
    </w:rPr>
  </w:style>
  <w:style w:type="character" w:customStyle="1" w:styleId="a5">
    <w:name w:val="文档结构图 字符"/>
    <w:link w:val="a4"/>
    <w:qFormat/>
    <w:rsid w:val="00C77B12"/>
    <w:rPr>
      <w:rFonts w:ascii="宋体"/>
      <w:kern w:val="2"/>
      <w:sz w:val="18"/>
      <w:szCs w:val="18"/>
    </w:rPr>
  </w:style>
  <w:style w:type="character" w:customStyle="1" w:styleId="14">
    <w:name w:val="文档结构图 字符1"/>
    <w:basedOn w:val="a1"/>
    <w:uiPriority w:val="99"/>
    <w:semiHidden/>
    <w:qFormat/>
    <w:rsid w:val="00C77B12"/>
    <w:rPr>
      <w:rFonts w:ascii="Microsoft YaHei UI" w:eastAsia="Microsoft YaHei UI" w:hAnsi="Times New Roman"/>
      <w:kern w:val="2"/>
      <w:sz w:val="18"/>
      <w:szCs w:val="18"/>
    </w:rPr>
  </w:style>
  <w:style w:type="character" w:customStyle="1" w:styleId="20">
    <w:name w:val="标题 2 字符"/>
    <w:basedOn w:val="a1"/>
    <w:link w:val="2"/>
    <w:semiHidden/>
    <w:qFormat/>
    <w:rsid w:val="00C77B12"/>
    <w:rPr>
      <w:rFonts w:asciiTheme="majorHAnsi" w:eastAsiaTheme="majorEastAsia" w:hAnsiTheme="majorHAnsi" w:cstheme="majorBidi"/>
      <w:b/>
      <w:bCs/>
      <w:kern w:val="2"/>
      <w:sz w:val="32"/>
      <w:szCs w:val="32"/>
    </w:rPr>
  </w:style>
  <w:style w:type="character" w:customStyle="1" w:styleId="Char0">
    <w:name w:val="普通正文 Char"/>
    <w:link w:val="aff0"/>
    <w:locked/>
    <w:rsid w:val="00714021"/>
    <w:rPr>
      <w:rFonts w:ascii="Arial" w:hAnsi="Arial"/>
      <w:sz w:val="24"/>
      <w:szCs w:val="24"/>
    </w:rPr>
  </w:style>
  <w:style w:type="paragraph" w:customStyle="1" w:styleId="aff0">
    <w:name w:val="普通正文"/>
    <w:basedOn w:val="a"/>
    <w:link w:val="Char0"/>
    <w:qFormat/>
    <w:rsid w:val="00714021"/>
    <w:pPr>
      <w:adjustRightInd w:val="0"/>
      <w:spacing w:before="120" w:after="120" w:line="360" w:lineRule="auto"/>
      <w:ind w:firstLine="480"/>
      <w:jc w:val="left"/>
    </w:pPr>
    <w:rPr>
      <w:rFonts w:ascii="Arial" w:hAnsi="Arial"/>
      <w:kern w:val="0"/>
      <w:sz w:val="24"/>
    </w:rPr>
  </w:style>
  <w:style w:type="paragraph" w:customStyle="1" w:styleId="aff1">
    <w:name w:val="标题二、"/>
    <w:basedOn w:val="a"/>
    <w:rsid w:val="008F1272"/>
    <w:pPr>
      <w:spacing w:line="360" w:lineRule="auto"/>
      <w:ind w:firstLineChars="200" w:firstLine="200"/>
      <w:outlineLvl w:val="2"/>
    </w:pPr>
    <w:rPr>
      <w:rFonts w:ascii="宋体" w:hAnsi="宋体"/>
      <w:b/>
      <w:szCs w:val="21"/>
    </w:rPr>
  </w:style>
  <w:style w:type="table" w:customStyle="1" w:styleId="23">
    <w:name w:val="网格型2"/>
    <w:basedOn w:val="a2"/>
    <w:next w:val="af9"/>
    <w:uiPriority w:val="59"/>
    <w:qFormat/>
    <w:rsid w:val="00F60D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0&#21069;&#23558;&#38382;&#39064;&#19968;&#24459;&#20197;word&#26684;&#24335;&#25110;txt&#26684;&#24335;&#21457;&#33267;89523765@qq.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bc.nuist.edu.cn" TargetMode="External"/><Relationship Id="rId4" Type="http://schemas.openxmlformats.org/officeDocument/2006/relationships/styles" Target="styles.xml"/><Relationship Id="rId9" Type="http://schemas.openxmlformats.org/officeDocument/2006/relationships/hyperlink" Target="https://bulletin.nuist.edu.cn/779/lis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A8750-F972-4C94-80B9-C84FBBCA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15</Pages>
  <Words>1358</Words>
  <Characters>7744</Characters>
  <Application>Microsoft Office Word</Application>
  <DocSecurity>0</DocSecurity>
  <Lines>64</Lines>
  <Paragraphs>18</Paragraphs>
  <ScaleCrop>false</ScaleCrop>
  <Company>微软中国</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nxdlu</cp:lastModifiedBy>
  <cp:revision>14</cp:revision>
  <cp:lastPrinted>2019-11-22T01:53:00Z</cp:lastPrinted>
  <dcterms:created xsi:type="dcterms:W3CDTF">2020-04-28T01:52:00Z</dcterms:created>
  <dcterms:modified xsi:type="dcterms:W3CDTF">2020-04-29T05:53:00Z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