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545F0F" w:rsidRDefault="00477570" w:rsidP="00477570">
      <w:pPr>
        <w:jc w:val="center"/>
        <w:rPr>
          <w:b/>
          <w:sz w:val="44"/>
          <w:szCs w:val="44"/>
        </w:rPr>
      </w:pPr>
      <w:bookmarkStart w:id="0" w:name="OLE_LINK1"/>
      <w:bookmarkStart w:id="1" w:name="OLE_LINK2"/>
      <w:r w:rsidRPr="00545F0F">
        <w:rPr>
          <w:b/>
          <w:sz w:val="44"/>
          <w:szCs w:val="44"/>
        </w:rPr>
        <w:t>南京信息工程大学应用气象学院</w:t>
      </w:r>
      <w:bookmarkEnd w:id="0"/>
      <w:bookmarkEnd w:id="1"/>
      <w:r w:rsidRPr="00545F0F">
        <w:rPr>
          <w:b/>
          <w:sz w:val="44"/>
          <w:szCs w:val="44"/>
        </w:rPr>
        <w:t>植物源挥发性有机化合物测定系统采购项目招标文件</w:t>
      </w:r>
    </w:p>
    <w:p w:rsidR="00477570" w:rsidRPr="00545F0F" w:rsidRDefault="00477570" w:rsidP="00477570">
      <w:pPr>
        <w:jc w:val="center"/>
        <w:rPr>
          <w:b/>
          <w:sz w:val="44"/>
          <w:szCs w:val="44"/>
        </w:rPr>
      </w:pPr>
    </w:p>
    <w:p w:rsidR="00477570" w:rsidRPr="00545F0F" w:rsidRDefault="00477570" w:rsidP="00477570">
      <w:pPr>
        <w:adjustRightInd w:val="0"/>
        <w:snapToGrid w:val="0"/>
        <w:spacing w:line="360" w:lineRule="auto"/>
        <w:jc w:val="center"/>
        <w:rPr>
          <w:rFonts w:ascii="宋体" w:cs="仿宋"/>
          <w:sz w:val="28"/>
          <w:szCs w:val="28"/>
        </w:rPr>
      </w:pPr>
      <w:r w:rsidRPr="00545F0F">
        <w:rPr>
          <w:rFonts w:ascii="宋体" w:hAnsi="宋体" w:cs="仿宋" w:hint="eastAsia"/>
          <w:sz w:val="28"/>
          <w:szCs w:val="28"/>
        </w:rPr>
        <w:t>（招标编号：</w:t>
      </w:r>
      <w:r w:rsidRPr="00545F0F">
        <w:rPr>
          <w:rFonts w:ascii="宋体" w:hAnsi="宋体" w:cs="仿宋"/>
          <w:sz w:val="28"/>
          <w:szCs w:val="28"/>
          <w:u w:val="single"/>
        </w:rPr>
        <w:t>SBC20190</w:t>
      </w:r>
      <w:r w:rsidRPr="00545F0F">
        <w:rPr>
          <w:rFonts w:ascii="宋体" w:hAnsi="宋体" w:cs="仿宋" w:hint="eastAsia"/>
          <w:sz w:val="28"/>
          <w:szCs w:val="28"/>
          <w:u w:val="single"/>
        </w:rPr>
        <w:t>72</w:t>
      </w:r>
      <w:r w:rsidRPr="00545F0F">
        <w:rPr>
          <w:rFonts w:ascii="宋体" w:hAnsi="宋体" w:cs="仿宋" w:hint="eastAsia"/>
          <w:sz w:val="28"/>
          <w:szCs w:val="28"/>
        </w:rPr>
        <w:t>）</w:t>
      </w:r>
    </w:p>
    <w:p w:rsidR="00477570" w:rsidRPr="00545F0F" w:rsidRDefault="00477570" w:rsidP="00477570">
      <w:pPr>
        <w:adjustRightInd w:val="0"/>
        <w:snapToGrid w:val="0"/>
        <w:spacing w:line="360" w:lineRule="auto"/>
        <w:jc w:val="center"/>
        <w:rPr>
          <w:rFonts w:ascii="宋体" w:cs="仿宋"/>
          <w:sz w:val="28"/>
          <w:szCs w:val="28"/>
        </w:rPr>
      </w:pPr>
      <w:r w:rsidRPr="00545F0F">
        <w:rPr>
          <w:rFonts w:ascii="宋体" w:hAnsi="宋体" w:cs="仿宋"/>
          <w:sz w:val="28"/>
          <w:szCs w:val="28"/>
        </w:rPr>
        <w:t>(</w:t>
      </w:r>
      <w:r w:rsidRPr="00545F0F">
        <w:rPr>
          <w:rFonts w:ascii="宋体" w:hAnsi="宋体" w:cs="仿宋"/>
          <w:sz w:val="28"/>
          <w:szCs w:val="28"/>
          <w:u w:val="single"/>
        </w:rPr>
        <w:t>2019</w:t>
      </w:r>
      <w:r w:rsidRPr="00545F0F">
        <w:rPr>
          <w:rFonts w:ascii="宋体" w:hAnsi="宋体" w:cs="仿宋" w:hint="eastAsia"/>
          <w:sz w:val="28"/>
          <w:szCs w:val="28"/>
          <w:u w:val="single"/>
        </w:rPr>
        <w:t>年10月</w:t>
      </w:r>
      <w:r w:rsidR="0016077E" w:rsidRPr="00545F0F">
        <w:rPr>
          <w:rFonts w:ascii="宋体" w:hAnsi="宋体" w:cs="仿宋" w:hint="eastAsia"/>
          <w:sz w:val="28"/>
          <w:szCs w:val="28"/>
          <w:u w:val="single"/>
        </w:rPr>
        <w:t>14</w:t>
      </w:r>
      <w:r w:rsidRPr="00545F0F">
        <w:rPr>
          <w:rFonts w:ascii="宋体" w:hAnsi="宋体" w:cs="仿宋" w:hint="eastAsia"/>
          <w:sz w:val="28"/>
          <w:szCs w:val="28"/>
          <w:u w:val="single"/>
        </w:rPr>
        <w:t>日</w:t>
      </w:r>
      <w:r w:rsidRPr="00545F0F">
        <w:rPr>
          <w:rFonts w:ascii="宋体" w:hAnsi="宋体" w:cs="仿宋"/>
          <w:sz w:val="28"/>
          <w:szCs w:val="28"/>
          <w:u w:val="single"/>
        </w:rPr>
        <w:t>1</w:t>
      </w:r>
      <w:r w:rsidRPr="00545F0F">
        <w:rPr>
          <w:rFonts w:ascii="宋体" w:cs="仿宋" w:hint="eastAsia"/>
          <w:sz w:val="28"/>
          <w:szCs w:val="28"/>
          <w:u w:val="single"/>
        </w:rPr>
        <w:t>6</w:t>
      </w:r>
      <w:r w:rsidRPr="00545F0F">
        <w:rPr>
          <w:rFonts w:ascii="宋体" w:hAnsi="宋体" w:cs="仿宋" w:hint="eastAsia"/>
          <w:sz w:val="28"/>
          <w:szCs w:val="28"/>
          <w:u w:val="single"/>
        </w:rPr>
        <w:t>：</w:t>
      </w:r>
      <w:r w:rsidRPr="00545F0F">
        <w:rPr>
          <w:rFonts w:ascii="宋体" w:cs="仿宋"/>
          <w:sz w:val="28"/>
          <w:szCs w:val="28"/>
          <w:u w:val="single"/>
        </w:rPr>
        <w:t>00</w:t>
      </w:r>
      <w:r w:rsidRPr="00545F0F">
        <w:rPr>
          <w:rFonts w:ascii="宋体" w:hAnsi="宋体" w:cs="仿宋" w:hint="eastAsia"/>
          <w:sz w:val="28"/>
          <w:szCs w:val="28"/>
          <w:u w:val="single"/>
        </w:rPr>
        <w:t>定标发标版</w:t>
      </w:r>
      <w:r w:rsidRPr="00545F0F">
        <w:rPr>
          <w:rFonts w:ascii="宋体" w:hAnsi="宋体" w:cs="仿宋"/>
          <w:sz w:val="28"/>
          <w:szCs w:val="28"/>
        </w:rPr>
        <w:t>)</w:t>
      </w:r>
    </w:p>
    <w:p w:rsidR="00477570" w:rsidRPr="00545F0F" w:rsidRDefault="00477570" w:rsidP="00477570">
      <w:pPr>
        <w:jc w:val="center"/>
        <w:rPr>
          <w:b/>
          <w:sz w:val="28"/>
          <w:szCs w:val="28"/>
        </w:rPr>
      </w:pPr>
      <w:r w:rsidRPr="00545F0F">
        <w:rPr>
          <w:b/>
          <w:sz w:val="28"/>
          <w:szCs w:val="28"/>
        </w:rPr>
        <w:t xml:space="preserve"> </w:t>
      </w:r>
    </w:p>
    <w:p w:rsidR="00477570" w:rsidRPr="00545F0F" w:rsidRDefault="00477570" w:rsidP="00477570">
      <w:pPr>
        <w:spacing w:line="360" w:lineRule="auto"/>
        <w:ind w:firstLineChars="200" w:firstLine="560"/>
        <w:rPr>
          <w:sz w:val="28"/>
          <w:szCs w:val="28"/>
        </w:rPr>
      </w:pPr>
      <w:r w:rsidRPr="00545F0F">
        <w:rPr>
          <w:kern w:val="0"/>
          <w:sz w:val="28"/>
          <w:szCs w:val="28"/>
        </w:rPr>
        <w:t>为满足学校相关教学</w:t>
      </w:r>
      <w:r w:rsidRPr="00545F0F">
        <w:rPr>
          <w:sz w:val="28"/>
          <w:szCs w:val="28"/>
        </w:rPr>
        <w:t>科研工作需要，</w:t>
      </w:r>
      <w:proofErr w:type="gramStart"/>
      <w:r w:rsidRPr="00545F0F">
        <w:rPr>
          <w:sz w:val="28"/>
          <w:szCs w:val="28"/>
        </w:rPr>
        <w:t>受校实验室</w:t>
      </w:r>
      <w:proofErr w:type="gramEnd"/>
      <w:r w:rsidRPr="00545F0F">
        <w:rPr>
          <w:sz w:val="28"/>
          <w:szCs w:val="28"/>
        </w:rPr>
        <w:t>与设备管理处委托，</w:t>
      </w:r>
      <w:r w:rsidRPr="00545F0F">
        <w:rPr>
          <w:kern w:val="0"/>
          <w:sz w:val="28"/>
          <w:szCs w:val="28"/>
        </w:rPr>
        <w:t>就</w:t>
      </w:r>
      <w:r w:rsidRPr="00545F0F">
        <w:rPr>
          <w:sz w:val="28"/>
          <w:szCs w:val="28"/>
        </w:rPr>
        <w:t>植物源挥发性有机化合物测定系统</w:t>
      </w:r>
      <w:r w:rsidRPr="00545F0F">
        <w:rPr>
          <w:kern w:val="0"/>
          <w:sz w:val="28"/>
          <w:szCs w:val="28"/>
        </w:rPr>
        <w:t>采购项目进行</w:t>
      </w:r>
      <w:r w:rsidRPr="00545F0F">
        <w:rPr>
          <w:sz w:val="28"/>
          <w:szCs w:val="28"/>
        </w:rPr>
        <w:t>公开招标，欢迎符合条件的供应商报名投标，现将有关情况说明如下：</w:t>
      </w:r>
    </w:p>
    <w:p w:rsidR="00477570" w:rsidRPr="00545F0F" w:rsidRDefault="00477570" w:rsidP="00477570">
      <w:pPr>
        <w:spacing w:line="360" w:lineRule="auto"/>
        <w:ind w:firstLineChars="200" w:firstLine="560"/>
        <w:rPr>
          <w:sz w:val="28"/>
          <w:szCs w:val="28"/>
        </w:rPr>
      </w:pPr>
    </w:p>
    <w:p w:rsidR="00477570" w:rsidRPr="00545F0F" w:rsidRDefault="00477570" w:rsidP="00477570">
      <w:pPr>
        <w:pStyle w:val="ae"/>
        <w:spacing w:line="360" w:lineRule="auto"/>
        <w:ind w:firstLineChars="0" w:firstLine="0"/>
        <w:jc w:val="center"/>
        <w:rPr>
          <w:rFonts w:eastAsia="黑体"/>
          <w:sz w:val="28"/>
          <w:szCs w:val="28"/>
        </w:rPr>
      </w:pPr>
      <w:r w:rsidRPr="00545F0F">
        <w:rPr>
          <w:rFonts w:eastAsia="黑体"/>
          <w:sz w:val="28"/>
          <w:szCs w:val="28"/>
        </w:rPr>
        <w:t>一、招标项目名称及简要说明</w:t>
      </w:r>
    </w:p>
    <w:p w:rsidR="00477570" w:rsidRPr="00545F0F" w:rsidRDefault="00477570" w:rsidP="00477570">
      <w:pPr>
        <w:pStyle w:val="ae"/>
        <w:spacing w:line="360" w:lineRule="auto"/>
        <w:ind w:firstLine="560"/>
        <w:rPr>
          <w:sz w:val="28"/>
          <w:szCs w:val="28"/>
        </w:rPr>
      </w:pPr>
      <w:r w:rsidRPr="00545F0F">
        <w:rPr>
          <w:sz w:val="28"/>
          <w:szCs w:val="28"/>
        </w:rPr>
        <w:t xml:space="preserve">1. </w:t>
      </w:r>
      <w:r w:rsidRPr="00545F0F">
        <w:rPr>
          <w:sz w:val="28"/>
          <w:szCs w:val="28"/>
        </w:rPr>
        <w:t>项目名称：南京信息工程大学植物源挥发性有机化合物测定系统采购。</w:t>
      </w:r>
    </w:p>
    <w:p w:rsidR="005554FE" w:rsidRPr="00545F0F" w:rsidRDefault="005554FE">
      <w:pPr>
        <w:adjustRightInd w:val="0"/>
        <w:snapToGrid w:val="0"/>
        <w:spacing w:line="360" w:lineRule="auto"/>
        <w:ind w:firstLineChars="200" w:firstLine="560"/>
        <w:rPr>
          <w:rFonts w:ascii="宋体" w:cs="仿宋"/>
          <w:sz w:val="28"/>
          <w:szCs w:val="28"/>
        </w:rPr>
      </w:pPr>
      <w:r w:rsidRPr="00545F0F">
        <w:rPr>
          <w:rFonts w:ascii="宋体" w:hAnsi="宋体" w:cs="仿宋"/>
          <w:sz w:val="28"/>
          <w:szCs w:val="28"/>
        </w:rPr>
        <w:t>2</w:t>
      </w:r>
      <w:r w:rsidRPr="00545F0F">
        <w:rPr>
          <w:rFonts w:ascii="宋体" w:cs="仿宋"/>
          <w:sz w:val="28"/>
          <w:szCs w:val="28"/>
        </w:rPr>
        <w:t>.</w:t>
      </w:r>
      <w:r w:rsidRPr="00545F0F">
        <w:rPr>
          <w:rFonts w:ascii="宋体" w:hAnsi="宋体" w:cs="仿宋" w:hint="eastAsia"/>
          <w:sz w:val="28"/>
          <w:szCs w:val="28"/>
        </w:rPr>
        <w:t>项目说明：</w:t>
      </w:r>
      <w:r w:rsidRPr="00545F0F">
        <w:rPr>
          <w:rFonts w:ascii="宋体" w:hAnsi="宋体" w:hint="eastAsia"/>
          <w:sz w:val="28"/>
          <w:szCs w:val="28"/>
        </w:rPr>
        <w:t>南京信息工程大学校内，本次招标</w:t>
      </w:r>
      <w:r w:rsidRPr="00545F0F">
        <w:rPr>
          <w:rFonts w:ascii="宋体" w:hAnsi="宋体" w:cs="仿宋" w:hint="eastAsia"/>
          <w:sz w:val="28"/>
          <w:szCs w:val="28"/>
        </w:rPr>
        <w:t>项目必须由中标单位自行完成，严禁转包和擅自分包。否则我院有权单方面终止本合同的执行，并且中标人支付按合同价款</w:t>
      </w:r>
      <w:r w:rsidRPr="00545F0F">
        <w:rPr>
          <w:rFonts w:ascii="宋体" w:hAnsi="宋体" w:cs="仿宋"/>
          <w:sz w:val="28"/>
          <w:szCs w:val="28"/>
        </w:rPr>
        <w:t>20%</w:t>
      </w:r>
      <w:r w:rsidRPr="00545F0F">
        <w:rPr>
          <w:rFonts w:ascii="宋体" w:hAnsi="宋体" w:cs="仿宋" w:hint="eastAsia"/>
          <w:sz w:val="28"/>
          <w:szCs w:val="28"/>
        </w:rPr>
        <w:t>的违约金，由此所造成的一切后果和经济损失均由中标人自行负责和承担。</w:t>
      </w:r>
    </w:p>
    <w:p w:rsidR="005554FE" w:rsidRPr="00545F0F" w:rsidRDefault="005554FE">
      <w:pPr>
        <w:spacing w:line="360" w:lineRule="auto"/>
        <w:ind w:firstLine="570"/>
        <w:jc w:val="left"/>
        <w:rPr>
          <w:rFonts w:ascii="宋体"/>
          <w:sz w:val="28"/>
          <w:szCs w:val="28"/>
        </w:rPr>
      </w:pPr>
      <w:r w:rsidRPr="00545F0F">
        <w:rPr>
          <w:rFonts w:ascii="宋体" w:hAnsi="宋体"/>
          <w:sz w:val="28"/>
          <w:szCs w:val="28"/>
        </w:rPr>
        <w:t>3.</w:t>
      </w:r>
      <w:bookmarkStart w:id="2" w:name="_Hlk9865971"/>
      <w:r w:rsidRPr="00545F0F">
        <w:rPr>
          <w:rFonts w:ascii="宋体" w:hAnsi="宋体" w:hint="eastAsia"/>
          <w:sz w:val="28"/>
          <w:szCs w:val="28"/>
        </w:rPr>
        <w:t>本次招标采取公开招标方式，不承诺最低价（</w:t>
      </w:r>
      <w:proofErr w:type="gramStart"/>
      <w:r w:rsidRPr="00545F0F">
        <w:rPr>
          <w:rFonts w:ascii="宋体" w:hAnsi="宋体" w:hint="eastAsia"/>
          <w:sz w:val="28"/>
          <w:szCs w:val="28"/>
        </w:rPr>
        <w:t>最</w:t>
      </w:r>
      <w:proofErr w:type="gramEnd"/>
      <w:r w:rsidRPr="00545F0F">
        <w:rPr>
          <w:rFonts w:ascii="宋体" w:hAnsi="宋体" w:hint="eastAsia"/>
          <w:sz w:val="28"/>
          <w:szCs w:val="28"/>
        </w:rPr>
        <w:t>高价）中标。招标公告和中标公示信息均在</w:t>
      </w:r>
      <w:r w:rsidR="00EA384C">
        <w:fldChar w:fldCharType="begin"/>
      </w:r>
      <w:r w:rsidR="00EA384C">
        <w:instrText>HYPERLINK "https://bulletin.nuist.edu.cn/779/list.htm"</w:instrText>
      </w:r>
      <w:r w:rsidR="00EA384C">
        <w:fldChar w:fldCharType="separate"/>
      </w:r>
      <w:r w:rsidRPr="00545F0F">
        <w:rPr>
          <w:rStyle w:val="ac"/>
          <w:b/>
          <w:color w:val="auto"/>
          <w:sz w:val="24"/>
        </w:rPr>
        <w:t>https://bulletin.nuist.edu.cn/779/lis</w:t>
      </w:r>
      <w:r w:rsidRPr="00545F0F">
        <w:rPr>
          <w:rStyle w:val="ac"/>
          <w:color w:val="auto"/>
          <w:sz w:val="24"/>
        </w:rPr>
        <w:t>t.htm</w:t>
      </w:r>
      <w:r w:rsidR="00EA384C">
        <w:fldChar w:fldCharType="end"/>
      </w:r>
      <w:r w:rsidRPr="00545F0F">
        <w:rPr>
          <w:rFonts w:ascii="宋体" w:hAnsi="宋体" w:hint="eastAsia"/>
          <w:sz w:val="28"/>
          <w:szCs w:val="28"/>
        </w:rPr>
        <w:t>和</w:t>
      </w:r>
      <w:r w:rsidR="00EA384C">
        <w:fldChar w:fldCharType="begin"/>
      </w:r>
      <w:r w:rsidR="00EA384C">
        <w:instrText>HYPERLINK "http://zbc.nuist.edu.cn"</w:instrText>
      </w:r>
      <w:r w:rsidR="00EA384C">
        <w:fldChar w:fldCharType="separate"/>
      </w:r>
      <w:r w:rsidRPr="00545F0F">
        <w:rPr>
          <w:rFonts w:ascii="宋体" w:hAnsi="宋体"/>
          <w:sz w:val="24"/>
          <w:szCs w:val="28"/>
        </w:rPr>
        <w:t>zbc.nuist.edu.cn</w:t>
      </w:r>
      <w:r w:rsidR="00EA384C">
        <w:fldChar w:fldCharType="end"/>
      </w:r>
      <w:r w:rsidRPr="00545F0F">
        <w:rPr>
          <w:rFonts w:ascii="宋体" w:hAnsi="宋体" w:hint="eastAsia"/>
          <w:sz w:val="28"/>
          <w:szCs w:val="28"/>
        </w:rPr>
        <w:t>网页上公开发布</w:t>
      </w:r>
      <w:r w:rsidRPr="00545F0F">
        <w:rPr>
          <w:rFonts w:ascii="宋体"/>
          <w:sz w:val="28"/>
          <w:szCs w:val="28"/>
        </w:rPr>
        <w:t>,</w:t>
      </w:r>
      <w:r w:rsidRPr="00545F0F">
        <w:rPr>
          <w:rFonts w:ascii="宋体" w:hAnsi="宋体" w:hint="eastAsia"/>
          <w:sz w:val="28"/>
          <w:szCs w:val="28"/>
        </w:rPr>
        <w:t>接受监督。欢迎社会招标机构和网站转载，转载信息与我校网站信息不一致时，以我校网站为准。</w:t>
      </w:r>
    </w:p>
    <w:bookmarkEnd w:id="2"/>
    <w:p w:rsidR="005554FE" w:rsidRPr="00545F0F" w:rsidRDefault="005554FE">
      <w:pPr>
        <w:spacing w:line="360" w:lineRule="auto"/>
        <w:ind w:firstLine="570"/>
        <w:jc w:val="left"/>
        <w:rPr>
          <w:rFonts w:ascii="宋体" w:cs="宋体"/>
          <w:sz w:val="28"/>
          <w:szCs w:val="28"/>
        </w:rPr>
      </w:pPr>
      <w:r w:rsidRPr="00545F0F">
        <w:rPr>
          <w:rFonts w:ascii="宋体" w:hAnsi="宋体"/>
          <w:sz w:val="28"/>
          <w:szCs w:val="28"/>
        </w:rPr>
        <w:t>4.</w:t>
      </w:r>
      <w:bookmarkStart w:id="3" w:name="_Hlk9866054"/>
      <w:r w:rsidRPr="00545F0F">
        <w:rPr>
          <w:rFonts w:ascii="宋体" w:hAnsi="宋体" w:hint="eastAsia"/>
          <w:sz w:val="28"/>
          <w:szCs w:val="28"/>
        </w:rPr>
        <w:t>招标文件由我校采购人、项目归口管理部门和财务处联合起草；经学校相关职能部门会审通过形成正式招标文件。同时</w:t>
      </w:r>
      <w:r w:rsidRPr="00545F0F">
        <w:rPr>
          <w:rFonts w:ascii="宋体" w:hAnsi="宋体" w:cs="宋体" w:hint="eastAsia"/>
          <w:sz w:val="28"/>
          <w:szCs w:val="28"/>
        </w:rPr>
        <w:t>打印</w:t>
      </w:r>
      <w:r w:rsidRPr="00545F0F">
        <w:rPr>
          <w:rFonts w:ascii="宋体" w:hAnsi="宋体" w:cs="宋体"/>
          <w:sz w:val="28"/>
          <w:szCs w:val="28"/>
        </w:rPr>
        <w:t>3</w:t>
      </w:r>
      <w:r w:rsidRPr="00545F0F">
        <w:rPr>
          <w:rFonts w:ascii="宋体" w:hAnsi="宋体" w:cs="宋体" w:hint="eastAsia"/>
          <w:sz w:val="28"/>
          <w:szCs w:val="28"/>
        </w:rPr>
        <w:t>份纸质的正式招标文件，由财务处负责人和</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工作人员同时签字并加盖财务处骑缝章后，分别交财务处、项目归口管理部门（或采购人）、审计处各</w:t>
      </w:r>
      <w:r w:rsidRPr="00545F0F">
        <w:rPr>
          <w:rFonts w:ascii="宋体" w:hAnsi="宋体" w:cs="宋体"/>
          <w:sz w:val="28"/>
          <w:szCs w:val="28"/>
        </w:rPr>
        <w:t>1</w:t>
      </w:r>
      <w:r w:rsidRPr="00545F0F">
        <w:rPr>
          <w:rFonts w:ascii="宋体" w:hAnsi="宋体" w:cs="宋体" w:hint="eastAsia"/>
          <w:sz w:val="28"/>
          <w:szCs w:val="28"/>
        </w:rPr>
        <w:t>份，作为相关部门存</w:t>
      </w:r>
      <w:r w:rsidRPr="00545F0F">
        <w:rPr>
          <w:rFonts w:ascii="宋体" w:hAnsi="宋体" w:cs="宋体" w:hint="eastAsia"/>
          <w:sz w:val="28"/>
          <w:szCs w:val="28"/>
        </w:rPr>
        <w:lastRenderedPageBreak/>
        <w:t>档、合同签订、项目竣工验收和决（结）算审计，以及处理纠纷等的依据。</w:t>
      </w:r>
    </w:p>
    <w:bookmarkEnd w:id="3"/>
    <w:p w:rsidR="005554FE" w:rsidRPr="00545F0F" w:rsidRDefault="005554FE">
      <w:pPr>
        <w:spacing w:line="360" w:lineRule="auto"/>
        <w:ind w:firstLine="570"/>
        <w:jc w:val="left"/>
        <w:rPr>
          <w:rFonts w:ascii="宋体" w:hAnsi="宋体"/>
          <w:sz w:val="28"/>
          <w:szCs w:val="28"/>
        </w:rPr>
      </w:pPr>
      <w:r w:rsidRPr="00545F0F">
        <w:rPr>
          <w:rFonts w:ascii="宋体" w:hAnsi="宋体"/>
          <w:sz w:val="28"/>
          <w:szCs w:val="28"/>
        </w:rPr>
        <w:t>5.</w:t>
      </w:r>
      <w:r w:rsidRPr="00545F0F">
        <w:rPr>
          <w:rFonts w:ascii="宋体" w:hAnsi="宋体" w:hint="eastAsia"/>
          <w:sz w:val="28"/>
          <w:szCs w:val="28"/>
        </w:rPr>
        <w:t>正式的答疑回复文件也按上述方式处理留存。</w:t>
      </w:r>
    </w:p>
    <w:p w:rsidR="005554FE" w:rsidRPr="00545F0F"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545F0F">
        <w:rPr>
          <w:rFonts w:cs="Times New Roman"/>
          <w:color w:val="auto"/>
          <w:kern w:val="2"/>
          <w:sz w:val="28"/>
          <w:szCs w:val="28"/>
        </w:rPr>
        <w:t>6.</w:t>
      </w:r>
      <w:r w:rsidRPr="00545F0F">
        <w:rPr>
          <w:rFonts w:cs="Times New Roman" w:hint="eastAsia"/>
          <w:color w:val="auto"/>
          <w:kern w:val="2"/>
          <w:sz w:val="28"/>
          <w:szCs w:val="28"/>
        </w:rPr>
        <w:t>投标有效期：自开标之日起</w:t>
      </w:r>
      <w:r w:rsidR="00477570" w:rsidRPr="00545F0F">
        <w:rPr>
          <w:rFonts w:cs="Times New Roman" w:hint="eastAsia"/>
          <w:color w:val="auto"/>
          <w:kern w:val="2"/>
          <w:sz w:val="28"/>
          <w:szCs w:val="28"/>
        </w:rPr>
        <w:t>9</w:t>
      </w:r>
      <w:r w:rsidRPr="00545F0F">
        <w:rPr>
          <w:rFonts w:cs="Times New Roman"/>
          <w:color w:val="auto"/>
          <w:kern w:val="2"/>
          <w:sz w:val="28"/>
          <w:szCs w:val="28"/>
        </w:rPr>
        <w:t>0</w:t>
      </w:r>
      <w:r w:rsidRPr="00545F0F">
        <w:rPr>
          <w:rFonts w:cs="Times New Roman" w:hint="eastAsia"/>
          <w:color w:val="auto"/>
          <w:kern w:val="2"/>
          <w:sz w:val="28"/>
          <w:szCs w:val="28"/>
        </w:rPr>
        <w:t>天内投标有效。</w:t>
      </w:r>
    </w:p>
    <w:p w:rsidR="005554FE" w:rsidRPr="00545F0F"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545F0F">
        <w:rPr>
          <w:rFonts w:cs="Times New Roman" w:hint="eastAsia"/>
          <w:color w:val="auto"/>
          <w:kern w:val="2"/>
          <w:sz w:val="28"/>
          <w:szCs w:val="28"/>
        </w:rPr>
        <w:t>7.</w:t>
      </w:r>
      <w:r w:rsidR="005554FE" w:rsidRPr="00545F0F">
        <w:rPr>
          <w:rFonts w:cs="Times New Roman" w:hint="eastAsia"/>
          <w:color w:val="auto"/>
          <w:sz w:val="28"/>
          <w:szCs w:val="28"/>
        </w:rPr>
        <w:t>招标过程接受学校纪委办监督检查。</w:t>
      </w:r>
    </w:p>
    <w:p w:rsidR="005554FE" w:rsidRPr="00545F0F" w:rsidRDefault="005554FE" w:rsidP="00255B7B">
      <w:pPr>
        <w:adjustRightInd w:val="0"/>
        <w:snapToGrid w:val="0"/>
        <w:spacing w:beforeLines="100" w:afterLines="100" w:line="360" w:lineRule="auto"/>
        <w:jc w:val="center"/>
        <w:rPr>
          <w:rFonts w:ascii="宋体" w:cs="仿宋"/>
          <w:b/>
          <w:bCs/>
          <w:sz w:val="28"/>
          <w:szCs w:val="28"/>
        </w:rPr>
      </w:pPr>
      <w:r w:rsidRPr="00545F0F">
        <w:rPr>
          <w:rFonts w:ascii="宋体" w:hAnsi="宋体" w:cs="仿宋" w:hint="eastAsia"/>
          <w:b/>
          <w:bCs/>
          <w:sz w:val="28"/>
          <w:szCs w:val="28"/>
        </w:rPr>
        <w:t>二、</w:t>
      </w:r>
      <w:r w:rsidRPr="00545F0F">
        <w:rPr>
          <w:rFonts w:ascii="宋体" w:hAnsi="宋体" w:cs="仿宋"/>
          <w:b/>
          <w:bCs/>
          <w:sz w:val="28"/>
          <w:szCs w:val="28"/>
        </w:rPr>
        <w:t xml:space="preserve"> </w:t>
      </w:r>
      <w:r w:rsidRPr="00545F0F">
        <w:rPr>
          <w:rFonts w:ascii="宋体" w:hAnsi="宋体" w:cs="仿宋" w:hint="eastAsia"/>
          <w:b/>
          <w:bCs/>
          <w:sz w:val="28"/>
          <w:szCs w:val="28"/>
        </w:rPr>
        <w:t>对投标人及投标报价的要求</w:t>
      </w:r>
    </w:p>
    <w:p w:rsidR="00662ACF" w:rsidRPr="00545F0F" w:rsidRDefault="00662ACF" w:rsidP="00662ACF">
      <w:pPr>
        <w:snapToGrid w:val="0"/>
        <w:spacing w:line="360" w:lineRule="auto"/>
        <w:ind w:firstLineChars="192" w:firstLine="540"/>
        <w:rPr>
          <w:rFonts w:ascii="宋体" w:hAnsi="宋体"/>
          <w:b/>
          <w:kern w:val="0"/>
          <w:sz w:val="28"/>
          <w:szCs w:val="28"/>
        </w:rPr>
      </w:pPr>
      <w:r w:rsidRPr="00545F0F">
        <w:rPr>
          <w:rFonts w:ascii="宋体" w:hAnsi="宋体" w:hint="eastAsia"/>
          <w:b/>
          <w:kern w:val="0"/>
          <w:sz w:val="28"/>
          <w:szCs w:val="28"/>
        </w:rPr>
        <w:t>一、投标人必须符合以下能力、信誉和资质要求：</w:t>
      </w:r>
    </w:p>
    <w:p w:rsidR="00662ACF" w:rsidRPr="00545F0F" w:rsidRDefault="00662ACF" w:rsidP="00662ACF">
      <w:pPr>
        <w:widowControl/>
        <w:snapToGrid w:val="0"/>
        <w:spacing w:line="360" w:lineRule="auto"/>
        <w:ind w:firstLineChars="200" w:firstLine="560"/>
        <w:jc w:val="left"/>
        <w:rPr>
          <w:rFonts w:ascii="宋体" w:hAnsi="宋体" w:cs="宋体"/>
          <w:b/>
          <w:bCs/>
          <w:kern w:val="0"/>
          <w:sz w:val="28"/>
          <w:szCs w:val="28"/>
        </w:rPr>
      </w:pPr>
      <w:r w:rsidRPr="00545F0F">
        <w:rPr>
          <w:rFonts w:ascii="宋体" w:hAnsi="宋体" w:cs="Arial" w:hint="eastAsia"/>
          <w:sz w:val="28"/>
          <w:szCs w:val="28"/>
        </w:rPr>
        <w:t>（一）参加政府采购的供应商应当具备政府采购法</w:t>
      </w:r>
      <w:r w:rsidRPr="00545F0F">
        <w:rPr>
          <w:rFonts w:ascii="宋体" w:hAnsi="宋体" w:cs="Arial"/>
          <w:sz w:val="28"/>
          <w:szCs w:val="28"/>
        </w:rPr>
        <w:t>第二十二条</w:t>
      </w:r>
      <w:r w:rsidRPr="00545F0F">
        <w:rPr>
          <w:rFonts w:ascii="宋体" w:hAnsi="宋体" w:cs="Arial" w:hint="eastAsia"/>
          <w:sz w:val="28"/>
          <w:szCs w:val="28"/>
        </w:rPr>
        <w:t>第一款</w:t>
      </w:r>
      <w:r w:rsidRPr="00545F0F">
        <w:rPr>
          <w:rFonts w:ascii="宋体" w:hAnsi="宋体" w:cs="Arial"/>
          <w:sz w:val="28"/>
          <w:szCs w:val="28"/>
        </w:rPr>
        <w:t>规定</w:t>
      </w:r>
      <w:r w:rsidRPr="00545F0F">
        <w:rPr>
          <w:rFonts w:ascii="宋体" w:hAnsi="宋体" w:cs="Arial" w:hint="eastAsia"/>
          <w:sz w:val="28"/>
          <w:szCs w:val="28"/>
        </w:rPr>
        <w:t>的条件，并依照政府采购法实施条例第十七条规定提供下列材料：</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Arial" w:hint="eastAsia"/>
          <w:sz w:val="28"/>
          <w:szCs w:val="28"/>
        </w:rPr>
        <w:t>1.具有独立承担民事责任的能力</w:t>
      </w:r>
      <w:r w:rsidRPr="00545F0F">
        <w:rPr>
          <w:rFonts w:ascii="宋体" w:hAnsi="宋体" w:hint="eastAsia"/>
          <w:sz w:val="28"/>
          <w:szCs w:val="28"/>
        </w:rPr>
        <w:t>：须为独立法人企业，需提供企业法人营业执照；</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宋体" w:hint="eastAsia"/>
          <w:kern w:val="0"/>
          <w:sz w:val="28"/>
          <w:szCs w:val="28"/>
        </w:rPr>
        <w:t>2.具有良好的商业信誉和健全的财务会计制度</w:t>
      </w:r>
      <w:r w:rsidRPr="00545F0F">
        <w:rPr>
          <w:rFonts w:ascii="宋体" w:hAnsi="宋体" w:hint="eastAsia"/>
          <w:sz w:val="28"/>
          <w:szCs w:val="28"/>
        </w:rPr>
        <w:t>：需提供参加本次投标活动前近六个月内（2019年</w:t>
      </w:r>
      <w:r w:rsidR="00477570" w:rsidRPr="00545F0F">
        <w:rPr>
          <w:rFonts w:ascii="宋体" w:hAnsi="宋体" w:hint="eastAsia"/>
          <w:sz w:val="28"/>
          <w:szCs w:val="28"/>
        </w:rPr>
        <w:t>3</w:t>
      </w:r>
      <w:r w:rsidRPr="00545F0F">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宋体" w:hint="eastAsia"/>
          <w:kern w:val="0"/>
          <w:sz w:val="28"/>
          <w:szCs w:val="28"/>
        </w:rPr>
        <w:t>4.有依法缴纳税收和社会保障资金的良好记录</w:t>
      </w:r>
      <w:r w:rsidRPr="00545F0F">
        <w:rPr>
          <w:rFonts w:ascii="宋体" w:hAnsi="宋体" w:hint="eastAsia"/>
          <w:sz w:val="28"/>
          <w:szCs w:val="28"/>
        </w:rPr>
        <w:t>：提供参加本次投标活动前近六个月内（2019年</w:t>
      </w:r>
      <w:r w:rsidR="00545F0F" w:rsidRPr="00545F0F">
        <w:rPr>
          <w:rFonts w:ascii="宋体" w:hAnsi="宋体" w:hint="eastAsia"/>
          <w:sz w:val="28"/>
          <w:szCs w:val="28"/>
        </w:rPr>
        <w:t>3</w:t>
      </w:r>
      <w:r w:rsidRPr="00545F0F">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宋体" w:hint="eastAsia"/>
          <w:kern w:val="0"/>
          <w:sz w:val="28"/>
          <w:szCs w:val="28"/>
        </w:rPr>
        <w:t>5.参加政府采购活动前三年内，在经营活动中没有重大违法记录</w:t>
      </w:r>
      <w:r w:rsidRPr="00545F0F">
        <w:rPr>
          <w:rFonts w:ascii="宋体" w:hAnsi="宋体" w:hint="eastAsia"/>
          <w:sz w:val="28"/>
          <w:szCs w:val="28"/>
        </w:rPr>
        <w:t>：需提供参加本次投标活动前3年内在经营活动中没有重大违法记录的书面声明；</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6.法律、行政法规规定的其他条件：无。</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（二）投标人不得存在下列情形之一</w:t>
      </w:r>
      <w:r w:rsidR="005B4CA2" w:rsidRPr="00545F0F">
        <w:rPr>
          <w:rFonts w:ascii="宋体" w:hAnsi="宋体" w:hint="eastAsia"/>
          <w:sz w:val="28"/>
          <w:szCs w:val="28"/>
        </w:rPr>
        <w:t>（提供加盖投标人公章的承诺书）</w:t>
      </w:r>
      <w:r w:rsidRPr="00545F0F">
        <w:rPr>
          <w:rFonts w:ascii="宋体" w:hAnsi="宋体" w:cs="宋体" w:hint="eastAsia"/>
          <w:kern w:val="0"/>
          <w:sz w:val="28"/>
          <w:szCs w:val="28"/>
        </w:rPr>
        <w:t>：</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lastRenderedPageBreak/>
        <w:t>（1）为招标人不具有独立法人资格的附属机构（单位）；</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（2）与招标人存在利害关系可能影响招标公正性的；</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（3）单位负责人为同一人或者存在控股、管理关系的不同单位；</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（4）处于被责令停业、财产被接管、冻结和破产状态，以及投标资格被取消或者被暂停且在暂停期内；</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（5）投标人近3年内有行贿犯罪行为且被记录，或者法定代表人有行贿犯罪记录且</w:t>
      </w:r>
      <w:proofErr w:type="gramStart"/>
      <w:r w:rsidRPr="00545F0F">
        <w:rPr>
          <w:rFonts w:ascii="宋体" w:hAnsi="宋体" w:cs="宋体" w:hint="eastAsia"/>
          <w:kern w:val="0"/>
          <w:sz w:val="28"/>
          <w:szCs w:val="28"/>
        </w:rPr>
        <w:t>自记录</w:t>
      </w:r>
      <w:proofErr w:type="gramEnd"/>
      <w:r w:rsidRPr="00545F0F">
        <w:rPr>
          <w:rFonts w:ascii="宋体" w:hAnsi="宋体" w:cs="宋体" w:hint="eastAsia"/>
          <w:kern w:val="0"/>
          <w:sz w:val="28"/>
          <w:szCs w:val="28"/>
        </w:rPr>
        <w:t>之日起未超过 5年的。</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（三）</w:t>
      </w:r>
      <w:r w:rsidRPr="00545F0F">
        <w:rPr>
          <w:rFonts w:ascii="宋体" w:hAnsi="宋体" w:cs="宋体" w:hint="eastAsia"/>
          <w:bCs/>
          <w:kern w:val="0"/>
          <w:sz w:val="28"/>
          <w:szCs w:val="28"/>
        </w:rPr>
        <w:t>拒绝下述供应商参加本次采购活动：</w:t>
      </w:r>
    </w:p>
    <w:p w:rsidR="00662ACF" w:rsidRPr="00545F0F"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545F0F">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545F0F">
        <w:rPr>
          <w:rFonts w:ascii="宋体" w:hAnsi="宋体" w:cs="宋体" w:hint="eastAsia"/>
          <w:sz w:val="28"/>
          <w:szCs w:val="28"/>
        </w:rPr>
        <w:t>（提供网站截图并加盖单位公章）</w:t>
      </w:r>
      <w:r w:rsidRPr="00545F0F">
        <w:rPr>
          <w:rFonts w:ascii="宋体" w:hAnsi="宋体" w:cs="宋体" w:hint="eastAsia"/>
          <w:sz w:val="28"/>
          <w:szCs w:val="28"/>
        </w:rPr>
        <w:t>。</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二、</w:t>
      </w:r>
      <w:r w:rsidR="005554FE" w:rsidRPr="00545F0F">
        <w:rPr>
          <w:rFonts w:ascii="宋体" w:hAnsi="宋体" w:cs="宋体" w:hint="eastAsia"/>
          <w:sz w:val="28"/>
          <w:szCs w:val="28"/>
        </w:rPr>
        <w:t>本项目采用资格后审法，唱标后，进行资格审定。</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三、</w:t>
      </w:r>
      <w:r w:rsidR="005554FE" w:rsidRPr="00545F0F">
        <w:rPr>
          <w:rFonts w:ascii="宋体" w:hAnsi="宋体" w:cs="宋体" w:hint="eastAsia"/>
          <w:sz w:val="28"/>
          <w:szCs w:val="28"/>
        </w:rPr>
        <w:t>投标人应按附件</w:t>
      </w:r>
      <w:r w:rsidR="005554FE" w:rsidRPr="00545F0F">
        <w:rPr>
          <w:rFonts w:ascii="宋体" w:hAnsi="宋体" w:cs="宋体"/>
          <w:sz w:val="28"/>
          <w:szCs w:val="28"/>
        </w:rPr>
        <w:t>2</w:t>
      </w:r>
      <w:r w:rsidR="005554FE" w:rsidRPr="00545F0F">
        <w:rPr>
          <w:rFonts w:ascii="宋体" w:hAnsi="宋体" w:cs="宋体" w:hint="eastAsia"/>
          <w:sz w:val="28"/>
          <w:szCs w:val="28"/>
        </w:rPr>
        <w:t>、附件</w:t>
      </w:r>
      <w:r w:rsidR="005554FE" w:rsidRPr="00545F0F">
        <w:rPr>
          <w:rFonts w:ascii="宋体" w:hAnsi="宋体" w:cs="宋体"/>
          <w:sz w:val="28"/>
          <w:szCs w:val="28"/>
        </w:rPr>
        <w:t>3</w:t>
      </w:r>
      <w:r w:rsidR="005554FE" w:rsidRPr="00545F0F">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四、</w:t>
      </w:r>
      <w:r w:rsidR="005554FE" w:rsidRPr="00545F0F">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五、</w:t>
      </w:r>
      <w:r w:rsidR="005554FE" w:rsidRPr="00545F0F">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545F0F">
        <w:rPr>
          <w:rFonts w:ascii="宋体" w:hAnsi="宋体" w:cs="宋体"/>
          <w:sz w:val="28"/>
          <w:szCs w:val="28"/>
        </w:rPr>
        <w:t>30</w:t>
      </w:r>
      <w:r w:rsidR="005554FE" w:rsidRPr="00545F0F">
        <w:rPr>
          <w:rFonts w:ascii="宋体" w:hAnsi="宋体" w:cs="宋体" w:hint="eastAsia"/>
          <w:sz w:val="28"/>
          <w:szCs w:val="28"/>
        </w:rPr>
        <w:t>天内完成设备运输（含上、下力）、</w:t>
      </w:r>
      <w:r w:rsidR="005554FE" w:rsidRPr="00545F0F">
        <w:rPr>
          <w:rFonts w:ascii="宋体" w:hAnsi="宋体" w:cs="宋体" w:hint="eastAsia"/>
          <w:sz w:val="28"/>
          <w:szCs w:val="28"/>
        </w:rPr>
        <w:lastRenderedPageBreak/>
        <w:t>安装调试等，所有费用由供方承担，安装调试完毕后需方用户负责试用并签收。</w:t>
      </w:r>
    </w:p>
    <w:p w:rsidR="005554FE" w:rsidRPr="00545F0F"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545F0F">
        <w:rPr>
          <w:rFonts w:hint="eastAsia"/>
          <w:color w:val="auto"/>
          <w:sz w:val="28"/>
          <w:szCs w:val="28"/>
        </w:rPr>
        <w:t>六、</w:t>
      </w:r>
      <w:r w:rsidR="00E379D9" w:rsidRPr="00545F0F">
        <w:rPr>
          <w:rFonts w:cs="Times New Roman" w:hint="eastAsia"/>
          <w:color w:val="auto"/>
          <w:kern w:val="2"/>
          <w:sz w:val="28"/>
          <w:szCs w:val="28"/>
        </w:rPr>
        <w:t>本项目预算价为120万元，</w:t>
      </w:r>
      <w:r w:rsidR="005554FE" w:rsidRPr="00545F0F">
        <w:rPr>
          <w:rFonts w:hint="eastAsia"/>
          <w:color w:val="auto"/>
          <w:sz w:val="28"/>
          <w:szCs w:val="28"/>
        </w:rPr>
        <w:t>本项目只接受人民币报价。</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七、</w:t>
      </w:r>
      <w:r w:rsidR="005554FE" w:rsidRPr="00545F0F">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545F0F" w:rsidRDefault="005554FE" w:rsidP="00255B7B">
      <w:pPr>
        <w:spacing w:beforeLines="100" w:afterLines="100" w:line="360" w:lineRule="auto"/>
        <w:ind w:firstLineChars="196" w:firstLine="549"/>
        <w:jc w:val="center"/>
        <w:rPr>
          <w:rFonts w:ascii="黑体" w:eastAsia="黑体" w:hAnsi="黑体" w:cs="宋体"/>
          <w:sz w:val="28"/>
          <w:szCs w:val="28"/>
        </w:rPr>
      </w:pPr>
      <w:bookmarkStart w:id="4" w:name="_Hlk9866140"/>
      <w:r w:rsidRPr="00545F0F">
        <w:rPr>
          <w:rFonts w:ascii="黑体" w:eastAsia="黑体" w:hAnsi="黑体" w:cs="宋体" w:hint="eastAsia"/>
          <w:sz w:val="28"/>
          <w:szCs w:val="28"/>
        </w:rPr>
        <w:t>三、对投标文件的要求</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投标人根据我校招标公告向我校财务处</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提出报名后，从我处取得正式招标文件（纸质或电子版），并按招标文件的要求认真编制投标文件。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2.</w:t>
      </w:r>
      <w:r w:rsidRPr="00545F0F">
        <w:rPr>
          <w:rFonts w:ascii="宋体" w:hAnsi="宋体" w:cs="宋体" w:hint="eastAsia"/>
          <w:sz w:val="28"/>
          <w:szCs w:val="28"/>
        </w:rPr>
        <w:t>投标文件一正四副，正、副本均须列出目录，内容不得有插行、涂抹、粘贴等，并打印装订成册。</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3.</w:t>
      </w:r>
      <w:r w:rsidRPr="00545F0F">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为便于唱标和减少浪费，请将</w:t>
      </w:r>
      <w:r w:rsidRPr="00545F0F">
        <w:rPr>
          <w:rFonts w:ascii="宋体" w:hAnsi="宋体" w:cs="宋体"/>
          <w:sz w:val="28"/>
          <w:szCs w:val="28"/>
        </w:rPr>
        <w:t>1</w:t>
      </w:r>
      <w:r w:rsidRPr="00545F0F">
        <w:rPr>
          <w:rFonts w:ascii="宋体" w:hAnsi="宋体" w:cs="宋体" w:hint="eastAsia"/>
          <w:sz w:val="28"/>
          <w:szCs w:val="28"/>
        </w:rPr>
        <w:t>份正本单独封装，另外</w:t>
      </w:r>
      <w:r w:rsidRPr="00545F0F">
        <w:rPr>
          <w:rFonts w:ascii="宋体" w:hAnsi="宋体" w:cs="宋体"/>
          <w:sz w:val="28"/>
          <w:szCs w:val="28"/>
        </w:rPr>
        <w:t>4</w:t>
      </w:r>
      <w:r w:rsidRPr="00545F0F">
        <w:rPr>
          <w:rFonts w:ascii="宋体" w:hAnsi="宋体" w:cs="宋体" w:hint="eastAsia"/>
          <w:sz w:val="28"/>
          <w:szCs w:val="28"/>
        </w:rPr>
        <w:t>份副本可叠加封装在一个大的档案袋中（</w:t>
      </w:r>
      <w:r w:rsidRPr="00545F0F">
        <w:rPr>
          <w:rFonts w:ascii="宋体" w:hAnsi="宋体" w:cs="宋体"/>
          <w:sz w:val="28"/>
          <w:szCs w:val="28"/>
        </w:rPr>
        <w:t>4</w:t>
      </w:r>
      <w:r w:rsidRPr="00545F0F">
        <w:rPr>
          <w:rFonts w:ascii="宋体" w:hAnsi="宋体" w:cs="宋体" w:hint="eastAsia"/>
          <w:sz w:val="28"/>
          <w:szCs w:val="28"/>
        </w:rPr>
        <w:t>份副本无需分别封装在</w:t>
      </w:r>
      <w:r w:rsidRPr="00545F0F">
        <w:rPr>
          <w:rFonts w:ascii="宋体" w:hAnsi="宋体" w:cs="宋体"/>
          <w:sz w:val="28"/>
          <w:szCs w:val="28"/>
        </w:rPr>
        <w:t>4</w:t>
      </w:r>
      <w:r w:rsidRPr="00545F0F">
        <w:rPr>
          <w:rFonts w:ascii="宋体" w:hAnsi="宋体" w:cs="宋体" w:hint="eastAsia"/>
          <w:sz w:val="28"/>
          <w:szCs w:val="28"/>
        </w:rPr>
        <w:t>个档案袋中，一个大档案袋封装不下的除外）。每家投标人在送交投标文件时，只需交</w:t>
      </w:r>
      <w:r w:rsidRPr="00545F0F">
        <w:rPr>
          <w:rFonts w:ascii="宋体" w:hAnsi="宋体" w:cs="宋体"/>
          <w:sz w:val="28"/>
          <w:szCs w:val="28"/>
        </w:rPr>
        <w:t>2</w:t>
      </w:r>
      <w:r w:rsidRPr="00545F0F">
        <w:rPr>
          <w:rFonts w:ascii="宋体" w:hAnsi="宋体" w:cs="宋体" w:hint="eastAsia"/>
          <w:sz w:val="28"/>
          <w:szCs w:val="28"/>
        </w:rPr>
        <w:t>个档案袋即可，即</w:t>
      </w:r>
      <w:r w:rsidRPr="00545F0F">
        <w:rPr>
          <w:rFonts w:ascii="宋体" w:hAnsi="宋体" w:cs="宋体"/>
          <w:sz w:val="28"/>
          <w:szCs w:val="28"/>
        </w:rPr>
        <w:t>1</w:t>
      </w:r>
      <w:r w:rsidRPr="00545F0F">
        <w:rPr>
          <w:rFonts w:ascii="宋体" w:hAnsi="宋体" w:cs="宋体" w:hint="eastAsia"/>
          <w:sz w:val="28"/>
          <w:szCs w:val="28"/>
        </w:rPr>
        <w:t>个正本档案袋，</w:t>
      </w:r>
      <w:r w:rsidRPr="00545F0F">
        <w:rPr>
          <w:rFonts w:ascii="宋体" w:hAnsi="宋体" w:cs="宋体"/>
          <w:sz w:val="28"/>
          <w:szCs w:val="28"/>
        </w:rPr>
        <w:t>1</w:t>
      </w:r>
      <w:r w:rsidRPr="00545F0F">
        <w:rPr>
          <w:rFonts w:ascii="宋体" w:hAnsi="宋体" w:cs="宋体" w:hint="eastAsia"/>
          <w:sz w:val="28"/>
          <w:szCs w:val="28"/>
        </w:rPr>
        <w:t>个大的副本档案袋。</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投标文件应包含以下内容（所有材料必须加盖投标单位公章）：</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）经投标单位法人或委托代理人代表签字并加盖单位公章的投标函（附件</w:t>
      </w:r>
      <w:r w:rsidRPr="00545F0F">
        <w:rPr>
          <w:rFonts w:ascii="宋体" w:hAnsi="宋体" w:cs="宋体"/>
          <w:sz w:val="28"/>
          <w:szCs w:val="28"/>
        </w:rPr>
        <w:t>2</w:t>
      </w:r>
      <w:r w:rsidRPr="00545F0F">
        <w:rPr>
          <w:rFonts w:ascii="宋体" w:hAnsi="宋体" w:cs="宋体" w:hint="eastAsia"/>
          <w:sz w:val="28"/>
          <w:szCs w:val="28"/>
        </w:rPr>
        <w:t>格式，为便于唱标，此函件请务必放置在投标文件内页的第一页）；</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）投标价格明细表（附件</w:t>
      </w:r>
      <w:r w:rsidRPr="00545F0F">
        <w:rPr>
          <w:rFonts w:ascii="宋体" w:hAnsi="宋体" w:cs="宋体"/>
          <w:sz w:val="28"/>
          <w:szCs w:val="28"/>
        </w:rPr>
        <w:t>3</w:t>
      </w:r>
      <w:r w:rsidRPr="00545F0F">
        <w:rPr>
          <w:rFonts w:ascii="宋体" w:hAnsi="宋体" w:cs="宋体" w:hint="eastAsia"/>
          <w:sz w:val="28"/>
          <w:szCs w:val="28"/>
        </w:rPr>
        <w:t>）；</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3</w:t>
      </w:r>
      <w:r w:rsidRPr="00545F0F">
        <w:rPr>
          <w:rFonts w:ascii="宋体" w:hAnsi="宋体" w:cs="宋体" w:hint="eastAsia"/>
          <w:sz w:val="28"/>
          <w:szCs w:val="28"/>
        </w:rPr>
        <w:t>）</w:t>
      </w:r>
      <w:r w:rsidRPr="00545F0F">
        <w:rPr>
          <w:rFonts w:ascii="宋体" w:hAnsi="宋体" w:cs="宋体"/>
          <w:sz w:val="28"/>
          <w:szCs w:val="28"/>
        </w:rPr>
        <w:t>300</w:t>
      </w:r>
      <w:r w:rsidRPr="00545F0F">
        <w:rPr>
          <w:rFonts w:ascii="宋体" w:hAnsi="宋体" w:cs="宋体" w:hint="eastAsia"/>
          <w:sz w:val="28"/>
          <w:szCs w:val="28"/>
        </w:rPr>
        <w:t>元报名资料费银行转账回单（复印件）；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lastRenderedPageBreak/>
        <w:t>（</w:t>
      </w:r>
      <w:r w:rsidRPr="00545F0F">
        <w:rPr>
          <w:rFonts w:ascii="宋体" w:hAnsi="宋体" w:cs="宋体"/>
          <w:sz w:val="28"/>
          <w:szCs w:val="28"/>
        </w:rPr>
        <w:t>4</w:t>
      </w:r>
      <w:r w:rsidRPr="00545F0F">
        <w:rPr>
          <w:rFonts w:ascii="宋体" w:hAnsi="宋体" w:cs="宋体" w:hint="eastAsia"/>
          <w:sz w:val="28"/>
          <w:szCs w:val="28"/>
        </w:rPr>
        <w:t>）投标人相关资质证明文件复印件（如：营业执照、组织机构代码证、银行基本户开户证、生产许可证、资质证书等）；</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5</w:t>
      </w:r>
      <w:r w:rsidRPr="00545F0F">
        <w:rPr>
          <w:rFonts w:ascii="宋体" w:hAnsi="宋体" w:cs="宋体" w:hint="eastAsia"/>
          <w:sz w:val="28"/>
          <w:szCs w:val="28"/>
        </w:rPr>
        <w:t>）授权委托书、被委托人身份证复印件；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6</w:t>
      </w:r>
      <w:r w:rsidRPr="00545F0F">
        <w:rPr>
          <w:rFonts w:ascii="宋体" w:hAnsi="宋体" w:cs="宋体" w:hint="eastAsia"/>
          <w:sz w:val="28"/>
          <w:szCs w:val="28"/>
        </w:rPr>
        <w:t>）产品（或服务，下同）技术性能参数的详细描述一览表（投标文件在对投标标的物进行技术和商务描述时，必须完全按照招标文件附件</w:t>
      </w:r>
      <w:r w:rsidRPr="00545F0F">
        <w:rPr>
          <w:rFonts w:ascii="宋体" w:hAnsi="宋体" w:cs="宋体"/>
          <w:sz w:val="28"/>
          <w:szCs w:val="28"/>
        </w:rPr>
        <w:t>1</w:t>
      </w:r>
      <w:r w:rsidRPr="00545F0F">
        <w:rPr>
          <w:rFonts w:ascii="宋体" w:hAnsi="宋体" w:cs="宋体" w:hint="eastAsia"/>
          <w:sz w:val="28"/>
          <w:szCs w:val="28"/>
        </w:rPr>
        <w:t>中的章节顺序依次逐条响应，不得颠倒顺序，不得有漏项，不得原封不动地引用招标文件附件</w:t>
      </w:r>
      <w:r w:rsidRPr="00545F0F">
        <w:rPr>
          <w:rFonts w:ascii="宋体" w:hAnsi="宋体" w:cs="宋体"/>
          <w:sz w:val="28"/>
          <w:szCs w:val="28"/>
        </w:rPr>
        <w:t>1</w:t>
      </w:r>
      <w:r w:rsidRPr="00545F0F">
        <w:rPr>
          <w:rFonts w:ascii="宋体" w:hAnsi="宋体" w:cs="宋体" w:hint="eastAsia"/>
          <w:sz w:val="28"/>
          <w:szCs w:val="28"/>
        </w:rPr>
        <w:t>中的章节、句段；投标文件应采用文字</w:t>
      </w:r>
      <w:proofErr w:type="gramStart"/>
      <w:r w:rsidRPr="00545F0F">
        <w:rPr>
          <w:rFonts w:ascii="宋体" w:hAnsi="宋体" w:cs="宋体" w:hint="eastAsia"/>
          <w:sz w:val="28"/>
          <w:szCs w:val="28"/>
        </w:rPr>
        <w:t>加图片</w:t>
      </w:r>
      <w:proofErr w:type="gramEnd"/>
      <w:r w:rsidRPr="00545F0F">
        <w:rPr>
          <w:rFonts w:ascii="宋体" w:hAnsi="宋体" w:cs="宋体" w:hint="eastAsia"/>
          <w:sz w:val="28"/>
          <w:szCs w:val="28"/>
        </w:rPr>
        <w:t>或图形描述的方式对标的物进行必要的、详尽的说明；</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7</w:t>
      </w:r>
      <w:r w:rsidRPr="00545F0F">
        <w:rPr>
          <w:rFonts w:ascii="宋体" w:hAnsi="宋体" w:cs="宋体" w:hint="eastAsia"/>
          <w:sz w:val="28"/>
          <w:szCs w:val="28"/>
        </w:rPr>
        <w:t>）产品技术和商务指标偏差表；</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8</w:t>
      </w:r>
      <w:r w:rsidRPr="00545F0F">
        <w:rPr>
          <w:rFonts w:ascii="宋体" w:hAnsi="宋体" w:cs="宋体" w:hint="eastAsia"/>
          <w:sz w:val="28"/>
          <w:szCs w:val="28"/>
        </w:rPr>
        <w:t>）产品服务方案；</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9</w:t>
      </w:r>
      <w:r w:rsidRPr="00545F0F">
        <w:rPr>
          <w:rFonts w:ascii="宋体" w:hAnsi="宋体" w:cs="宋体" w:hint="eastAsia"/>
          <w:sz w:val="28"/>
          <w:szCs w:val="28"/>
        </w:rPr>
        <w:t>）产品销售授权书或代理证书（如系代理公司的）；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10)</w:t>
      </w:r>
      <w:r w:rsidRPr="00545F0F">
        <w:rPr>
          <w:rFonts w:ascii="宋体" w:hAnsi="宋体" w:cs="宋体" w:hint="eastAsia"/>
          <w:sz w:val="28"/>
          <w:szCs w:val="28"/>
        </w:rPr>
        <w:t>产品质量、工期、安全、管理及售后服务承诺书；</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11</w:t>
      </w:r>
      <w:r w:rsidRPr="00545F0F">
        <w:rPr>
          <w:rFonts w:ascii="宋体" w:hAnsi="宋体" w:cs="宋体" w:hint="eastAsia"/>
          <w:sz w:val="28"/>
          <w:szCs w:val="28"/>
        </w:rPr>
        <w:t>）产品质量检测报告、质保、认证等证书；</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12</w:t>
      </w:r>
      <w:r w:rsidRPr="00545F0F">
        <w:rPr>
          <w:rFonts w:ascii="宋体" w:hAnsi="宋体" w:cs="宋体" w:hint="eastAsia"/>
          <w:sz w:val="28"/>
          <w:szCs w:val="28"/>
        </w:rPr>
        <w:t>）投标单位或产品或服务近三年相关业绩证明材料（含中标通知书、合同及竣工验收意见表，三者缺一不可）；</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13</w:t>
      </w:r>
      <w:r w:rsidRPr="00545F0F">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14</w:t>
      </w:r>
      <w:r w:rsidRPr="00545F0F">
        <w:rPr>
          <w:rFonts w:ascii="宋体" w:hAnsi="宋体" w:cs="宋体" w:hint="eastAsia"/>
          <w:sz w:val="28"/>
          <w:szCs w:val="28"/>
        </w:rPr>
        <w:t>）招标文件规定或投标人对照评标办法的得分因素以及附件</w:t>
      </w:r>
      <w:r w:rsidRPr="00545F0F">
        <w:rPr>
          <w:rFonts w:ascii="宋体" w:hAnsi="宋体" w:cs="宋体"/>
          <w:sz w:val="28"/>
          <w:szCs w:val="28"/>
        </w:rPr>
        <w:t>1</w:t>
      </w:r>
      <w:r w:rsidRPr="00545F0F">
        <w:rPr>
          <w:rFonts w:ascii="宋体" w:hAnsi="宋体" w:cs="宋体" w:hint="eastAsia"/>
          <w:sz w:val="28"/>
          <w:szCs w:val="28"/>
        </w:rPr>
        <w:t>相关要求认为应提交的其他资料和文件。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15</w:t>
      </w:r>
      <w:r w:rsidRPr="00545F0F">
        <w:rPr>
          <w:rFonts w:ascii="宋体" w:hAnsi="宋体" w:cs="宋体" w:hint="eastAsia"/>
          <w:sz w:val="28"/>
          <w:szCs w:val="28"/>
        </w:rPr>
        <w:t>）</w:t>
      </w:r>
      <w:r w:rsidRPr="00545F0F">
        <w:rPr>
          <w:rFonts w:hint="eastAsia"/>
          <w:sz w:val="28"/>
          <w:szCs w:val="28"/>
        </w:rPr>
        <w:t>投标人必须投本标书所有标段的设备，不允许分标段投标；标书中服务器标段必须满足所有参数要求，其余标段标</w:t>
      </w:r>
      <w:r w:rsidRPr="00545F0F">
        <w:rPr>
          <w:rFonts w:ascii="宋体" w:hAnsi="宋体" w:cs="Arial" w:hint="eastAsia"/>
          <w:kern w:val="0"/>
          <w:sz w:val="18"/>
          <w:szCs w:val="18"/>
        </w:rPr>
        <w:t>★</w:t>
      </w:r>
      <w:r w:rsidRPr="00545F0F">
        <w:rPr>
          <w:rFonts w:hint="eastAsia"/>
          <w:sz w:val="28"/>
          <w:szCs w:val="28"/>
        </w:rPr>
        <w:t>的参数必须满足，否则视为无效标书；所有设备原厂质保</w:t>
      </w:r>
      <w:r w:rsidR="00E15E5F" w:rsidRPr="00545F0F">
        <w:rPr>
          <w:rFonts w:hint="eastAsia"/>
          <w:sz w:val="28"/>
          <w:szCs w:val="28"/>
        </w:rPr>
        <w:t>六</w:t>
      </w:r>
      <w:r w:rsidRPr="00545F0F">
        <w:rPr>
          <w:rFonts w:hint="eastAsia"/>
          <w:sz w:val="28"/>
          <w:szCs w:val="28"/>
        </w:rPr>
        <w:t>年，中标后在签订合同前必须提供原厂质保书，否则视为无效标书。</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6.</w:t>
      </w:r>
      <w:r w:rsidRPr="00545F0F">
        <w:rPr>
          <w:rFonts w:ascii="宋体" w:hAnsi="宋体" w:cs="宋体" w:hint="eastAsia"/>
          <w:sz w:val="28"/>
          <w:szCs w:val="28"/>
        </w:rPr>
        <w:t>投标人在投标文件中应承诺对如下内容已完全理解，如不承诺，视为认可：</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）在参与我校相关项目的招投标活动中，遵纪守法，诚信经营，公平竞争；</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3</w:t>
      </w:r>
      <w:r w:rsidRPr="00545F0F">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4</w:t>
      </w:r>
      <w:r w:rsidRPr="00545F0F">
        <w:rPr>
          <w:rFonts w:ascii="宋体" w:hAnsi="宋体" w:cs="宋体" w:hint="eastAsia"/>
          <w:sz w:val="28"/>
          <w:szCs w:val="28"/>
        </w:rPr>
        <w:t>）不采取不正当手段诋毁、排挤其他投标人；</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5</w:t>
      </w:r>
      <w:r w:rsidRPr="00545F0F">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6</w:t>
      </w:r>
      <w:r w:rsidRPr="00545F0F">
        <w:rPr>
          <w:rFonts w:ascii="宋体" w:hAnsi="宋体" w:cs="宋体" w:hint="eastAsia"/>
          <w:sz w:val="28"/>
          <w:szCs w:val="28"/>
        </w:rPr>
        <w:t>）本项目的中标单位由本校评标专家组按规定程序确定（采用“评定分离”制的项目除外）；</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7</w:t>
      </w:r>
      <w:r w:rsidRPr="00545F0F">
        <w:rPr>
          <w:rFonts w:ascii="宋体" w:hAnsi="宋体" w:cs="宋体" w:hint="eastAsia"/>
          <w:sz w:val="28"/>
          <w:szCs w:val="28"/>
        </w:rPr>
        <w:t>）未能中标单位，本校对其原因不作解释；</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8</w:t>
      </w:r>
      <w:r w:rsidRPr="00545F0F">
        <w:rPr>
          <w:rFonts w:ascii="宋体" w:hAnsi="宋体" w:cs="宋体" w:hint="eastAsia"/>
          <w:sz w:val="28"/>
          <w:szCs w:val="28"/>
        </w:rPr>
        <w:t>）投标单位对本文件其他内容已充分理解，并承诺一经中标即严格按合同执行，合同附件与合同有同等法律效力。</w:t>
      </w:r>
    </w:p>
    <w:p w:rsidR="005554FE" w:rsidRPr="00545F0F" w:rsidRDefault="005554FE" w:rsidP="00255B7B">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545F0F">
        <w:rPr>
          <w:rFonts w:ascii="黑体" w:eastAsia="黑体" w:hAnsi="黑体" w:cs="宋体" w:hint="eastAsia"/>
          <w:sz w:val="28"/>
          <w:szCs w:val="28"/>
        </w:rPr>
        <w:t>四、开标程序</w:t>
      </w:r>
    </w:p>
    <w:bookmarkEnd w:id="5"/>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招标文件给出评标办法（见附件</w:t>
      </w:r>
      <w:r w:rsidRPr="00545F0F">
        <w:rPr>
          <w:rFonts w:ascii="宋体" w:hAnsi="宋体" w:cs="宋体"/>
          <w:sz w:val="28"/>
          <w:szCs w:val="28"/>
        </w:rPr>
        <w:t>5</w:t>
      </w:r>
      <w:r w:rsidRPr="00545F0F">
        <w:rPr>
          <w:rFonts w:ascii="宋体" w:hAnsi="宋体" w:cs="宋体" w:hint="eastAsia"/>
          <w:sz w:val="28"/>
          <w:szCs w:val="28"/>
        </w:rPr>
        <w:t>）</w:t>
      </w:r>
      <w:r w:rsidRPr="00545F0F">
        <w:rPr>
          <w:rFonts w:ascii="宋体" w:cs="宋体"/>
          <w:sz w:val="28"/>
          <w:szCs w:val="28"/>
        </w:rPr>
        <w:t>,</w:t>
      </w:r>
      <w:r w:rsidRPr="00545F0F">
        <w:rPr>
          <w:rFonts w:ascii="宋体" w:hAnsi="宋体" w:cs="宋体" w:hint="eastAsia"/>
          <w:sz w:val="28"/>
          <w:szCs w:val="28"/>
        </w:rPr>
        <w:t>供投标人和评标专家组参考。</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2.</w:t>
      </w:r>
      <w:r w:rsidRPr="00545F0F">
        <w:rPr>
          <w:rFonts w:ascii="宋体" w:hAnsi="宋体" w:cs="宋体" w:hint="eastAsia"/>
          <w:sz w:val="28"/>
          <w:szCs w:val="28"/>
        </w:rPr>
        <w:t>在开标前工作日的半天，由</w:t>
      </w:r>
      <w:proofErr w:type="gramStart"/>
      <w:r w:rsidRPr="00545F0F">
        <w:rPr>
          <w:rFonts w:ascii="宋体" w:hAnsi="宋体" w:cs="宋体" w:hint="eastAsia"/>
          <w:sz w:val="28"/>
          <w:szCs w:val="28"/>
        </w:rPr>
        <w:t>校相关</w:t>
      </w:r>
      <w:proofErr w:type="gramEnd"/>
      <w:r w:rsidRPr="00545F0F">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3.</w:t>
      </w:r>
      <w:r w:rsidRPr="00545F0F">
        <w:rPr>
          <w:rFonts w:ascii="宋体" w:hAnsi="宋体" w:cs="宋体" w:hint="eastAsia"/>
          <w:sz w:val="28"/>
          <w:szCs w:val="28"/>
        </w:rPr>
        <w:t>由财务处</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财务处工作人员在投标人的见证下唱标。投标人或投标人代表在唱</w:t>
      </w:r>
      <w:proofErr w:type="gramStart"/>
      <w:r w:rsidRPr="00545F0F">
        <w:rPr>
          <w:rFonts w:ascii="宋体" w:hAnsi="宋体" w:cs="宋体" w:hint="eastAsia"/>
          <w:sz w:val="28"/>
          <w:szCs w:val="28"/>
        </w:rPr>
        <w:t>标结果</w:t>
      </w:r>
      <w:proofErr w:type="gramEnd"/>
      <w:r w:rsidRPr="00545F0F">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545F0F" w:rsidRDefault="005554FE">
      <w:pPr>
        <w:spacing w:line="360" w:lineRule="auto"/>
        <w:ind w:firstLineChars="200" w:firstLine="560"/>
        <w:rPr>
          <w:rFonts w:ascii="宋体" w:cs="宋体"/>
          <w:sz w:val="28"/>
          <w:szCs w:val="28"/>
        </w:rPr>
      </w:pPr>
      <w:r w:rsidRPr="00545F0F">
        <w:rPr>
          <w:rFonts w:ascii="宋体" w:hAnsi="宋体" w:cs="宋体" w:hint="eastAsia"/>
          <w:sz w:val="28"/>
          <w:szCs w:val="28"/>
        </w:rPr>
        <w:t>备</w:t>
      </w:r>
      <w:r w:rsidRPr="00545F0F">
        <w:rPr>
          <w:rFonts w:ascii="宋体" w:hAnsi="宋体" w:cs="宋体"/>
          <w:sz w:val="28"/>
          <w:szCs w:val="28"/>
        </w:rPr>
        <w:t xml:space="preserve">  </w:t>
      </w:r>
      <w:r w:rsidRPr="00545F0F">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）投标文件中的大写金额与小写金额不一致的，以大写金额为准；正本和副本不一致的，以正本为准。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(2</w:t>
      </w:r>
      <w:r w:rsidRPr="00545F0F">
        <w:rPr>
          <w:rFonts w:ascii="宋体" w:hAnsi="宋体" w:cs="宋体" w:hint="eastAsia"/>
          <w:sz w:val="28"/>
          <w:szCs w:val="28"/>
        </w:rPr>
        <w:t>）总价金额与依据单价计算出的结果不一致的，以单价金额为准修正总价，但单价金额小数点有明显错误的除外。</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7.</w:t>
      </w:r>
      <w:r w:rsidRPr="00545F0F">
        <w:rPr>
          <w:rFonts w:ascii="宋体" w:hAnsi="宋体" w:cs="宋体" w:hint="eastAsia"/>
          <w:sz w:val="28"/>
          <w:szCs w:val="28"/>
        </w:rPr>
        <w:t>财务处根据评标专家组综合排序，在学校网站和财务处</w:t>
      </w:r>
      <w:proofErr w:type="gramStart"/>
      <w:r w:rsidRPr="00545F0F">
        <w:rPr>
          <w:rFonts w:ascii="宋体" w:hAnsi="宋体" w:cs="宋体" w:hint="eastAsia"/>
          <w:sz w:val="28"/>
          <w:szCs w:val="28"/>
        </w:rPr>
        <w:t>招标科网站</w:t>
      </w:r>
      <w:proofErr w:type="gramEnd"/>
      <w:r w:rsidRPr="00545F0F">
        <w:rPr>
          <w:rFonts w:ascii="宋体" w:hAnsi="宋体" w:cs="宋体" w:hint="eastAsia"/>
          <w:sz w:val="28"/>
          <w:szCs w:val="28"/>
        </w:rPr>
        <w:t>对拟中标单位进行公示。公示结束，无异议，确定中标单位。</w:t>
      </w:r>
    </w:p>
    <w:p w:rsidR="005554FE" w:rsidRPr="00545F0F" w:rsidRDefault="005554FE" w:rsidP="00255B7B">
      <w:pPr>
        <w:spacing w:beforeLines="100" w:afterLines="100" w:line="360" w:lineRule="auto"/>
        <w:ind w:firstLineChars="196" w:firstLine="549"/>
        <w:jc w:val="center"/>
        <w:rPr>
          <w:rFonts w:ascii="黑体" w:eastAsia="黑体" w:hAnsi="黑体" w:cs="宋体"/>
          <w:sz w:val="28"/>
          <w:szCs w:val="28"/>
        </w:rPr>
      </w:pPr>
      <w:r w:rsidRPr="00545F0F">
        <w:rPr>
          <w:rFonts w:ascii="黑体" w:eastAsia="黑体" w:hAnsi="黑体" w:cs="宋体" w:hint="eastAsia"/>
          <w:sz w:val="28"/>
          <w:szCs w:val="28"/>
        </w:rPr>
        <w:t>五、无效投标</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投标文件出现下列情形的，将作为无效投标文件，不得进入评标：</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投标文件未按照招标文件的要求予以密封的；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2.</w:t>
      </w:r>
      <w:r w:rsidRPr="00545F0F">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3.</w:t>
      </w:r>
      <w:r w:rsidRPr="00545F0F">
        <w:rPr>
          <w:rFonts w:ascii="宋体" w:hAnsi="宋体" w:cs="宋体" w:hint="eastAsia"/>
          <w:sz w:val="28"/>
          <w:szCs w:val="28"/>
        </w:rPr>
        <w:t>投标文件</w:t>
      </w:r>
      <w:proofErr w:type="gramStart"/>
      <w:r w:rsidRPr="00545F0F">
        <w:rPr>
          <w:rFonts w:ascii="宋体" w:hAnsi="宋体" w:cs="宋体" w:hint="eastAsia"/>
          <w:sz w:val="28"/>
          <w:szCs w:val="28"/>
        </w:rPr>
        <w:t>少项漏项</w:t>
      </w:r>
      <w:proofErr w:type="gramEnd"/>
      <w:r w:rsidRPr="00545F0F">
        <w:rPr>
          <w:rFonts w:ascii="宋体" w:hAnsi="宋体" w:cs="宋体" w:hint="eastAsia"/>
          <w:sz w:val="28"/>
          <w:szCs w:val="28"/>
        </w:rPr>
        <w:t>，或关键内容字迹模糊、无法辨认的；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有</w:t>
      </w:r>
      <w:r w:rsidRPr="00545F0F">
        <w:rPr>
          <w:rFonts w:ascii="宋体" w:hAnsi="宋体" w:cs="宋体"/>
          <w:sz w:val="28"/>
          <w:szCs w:val="28"/>
        </w:rPr>
        <w:t>1</w:t>
      </w:r>
      <w:r w:rsidRPr="00545F0F">
        <w:rPr>
          <w:rFonts w:ascii="宋体" w:hAnsi="宋体" w:cs="宋体" w:hint="eastAsia"/>
          <w:sz w:val="28"/>
          <w:szCs w:val="28"/>
        </w:rPr>
        <w:t>个核心指标或有</w:t>
      </w:r>
      <w:r w:rsidRPr="00545F0F">
        <w:rPr>
          <w:rFonts w:ascii="宋体" w:hAnsi="宋体" w:cs="宋体"/>
          <w:sz w:val="28"/>
          <w:szCs w:val="28"/>
        </w:rPr>
        <w:t>5</w:t>
      </w:r>
      <w:r w:rsidRPr="00545F0F">
        <w:rPr>
          <w:rFonts w:ascii="宋体" w:hAnsi="宋体" w:cs="宋体" w:hint="eastAsia"/>
          <w:sz w:val="28"/>
          <w:szCs w:val="28"/>
        </w:rPr>
        <w:t>个及以上非核心指标未能满足的；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技术指标响应内容未按照招标文件附件</w:t>
      </w:r>
      <w:r w:rsidRPr="00545F0F">
        <w:rPr>
          <w:rFonts w:ascii="宋体" w:hAnsi="宋体" w:cs="宋体"/>
          <w:sz w:val="28"/>
          <w:szCs w:val="28"/>
        </w:rPr>
        <w:t>1</w:t>
      </w:r>
      <w:r w:rsidRPr="00545F0F">
        <w:rPr>
          <w:rFonts w:ascii="宋体" w:hAnsi="宋体" w:cs="宋体" w:hint="eastAsia"/>
          <w:sz w:val="28"/>
          <w:szCs w:val="28"/>
        </w:rPr>
        <w:t>中的章节顺序依次逐条响应；投标文件未采用文字</w:t>
      </w:r>
      <w:proofErr w:type="gramStart"/>
      <w:r w:rsidRPr="00545F0F">
        <w:rPr>
          <w:rFonts w:ascii="宋体" w:hAnsi="宋体" w:cs="宋体" w:hint="eastAsia"/>
          <w:sz w:val="28"/>
          <w:szCs w:val="28"/>
        </w:rPr>
        <w:t>加图片</w:t>
      </w:r>
      <w:proofErr w:type="gramEnd"/>
      <w:r w:rsidRPr="00545F0F">
        <w:rPr>
          <w:rFonts w:ascii="宋体" w:hAnsi="宋体" w:cs="宋体" w:hint="eastAsia"/>
          <w:sz w:val="28"/>
          <w:szCs w:val="28"/>
        </w:rPr>
        <w:t>或图形描述的方式对货物进行必要的、详尽的说明，原封不动地引用招标文件附件</w:t>
      </w:r>
      <w:r w:rsidRPr="00545F0F">
        <w:rPr>
          <w:rFonts w:ascii="宋体" w:hAnsi="宋体" w:cs="宋体"/>
          <w:sz w:val="28"/>
          <w:szCs w:val="28"/>
        </w:rPr>
        <w:t>1</w:t>
      </w:r>
      <w:r w:rsidRPr="00545F0F">
        <w:rPr>
          <w:rFonts w:ascii="宋体" w:hAnsi="宋体" w:cs="宋体" w:hint="eastAsia"/>
          <w:sz w:val="28"/>
          <w:szCs w:val="28"/>
        </w:rPr>
        <w:t>中的章节、句段的；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7.</w:t>
      </w:r>
      <w:r w:rsidRPr="00545F0F">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8.</w:t>
      </w:r>
      <w:r w:rsidRPr="00545F0F">
        <w:rPr>
          <w:rFonts w:ascii="宋体" w:hAnsi="宋体" w:cs="宋体" w:hint="eastAsia"/>
          <w:sz w:val="28"/>
          <w:szCs w:val="28"/>
        </w:rPr>
        <w:t>报价超过预算金额，或以人民币之外的币种报价的；</w:t>
      </w:r>
    </w:p>
    <w:p w:rsidR="005554FE" w:rsidRPr="00545F0F" w:rsidRDefault="005554FE" w:rsidP="005F5A2C">
      <w:pPr>
        <w:spacing w:line="360" w:lineRule="auto"/>
        <w:ind w:firstLineChars="196" w:firstLine="549"/>
        <w:rPr>
          <w:rFonts w:ascii="宋体" w:cs="宋体"/>
          <w:sz w:val="28"/>
          <w:szCs w:val="28"/>
        </w:rPr>
      </w:pPr>
      <w:r w:rsidRPr="00545F0F">
        <w:rPr>
          <w:rFonts w:ascii="宋体" w:hAnsi="宋体" w:cs="宋体"/>
          <w:sz w:val="28"/>
          <w:szCs w:val="28"/>
        </w:rPr>
        <w:t>9.</w:t>
      </w:r>
      <w:r w:rsidRPr="00545F0F">
        <w:rPr>
          <w:rFonts w:ascii="宋体" w:hAnsi="宋体" w:cs="宋体" w:hint="eastAsia"/>
          <w:sz w:val="28"/>
          <w:szCs w:val="28"/>
        </w:rPr>
        <w:t>无</w:t>
      </w:r>
      <w:r w:rsidRPr="00545F0F">
        <w:rPr>
          <w:rFonts w:ascii="宋体" w:hAnsi="宋体" w:cs="宋体"/>
          <w:sz w:val="28"/>
          <w:szCs w:val="28"/>
        </w:rPr>
        <w:t>300</w:t>
      </w:r>
      <w:r w:rsidRPr="00545F0F">
        <w:rPr>
          <w:rFonts w:ascii="宋体" w:hAnsi="宋体" w:cs="宋体" w:hint="eastAsia"/>
          <w:sz w:val="28"/>
          <w:szCs w:val="28"/>
        </w:rPr>
        <w:t>元报名资料费银行转账回单复印件的，或报名资料费银行转账回单中无</w:t>
      </w:r>
      <w:r w:rsidRPr="00545F0F">
        <w:rPr>
          <w:rFonts w:ascii="宋体" w:hAnsi="宋体" w:cs="宋体" w:hint="eastAsia"/>
          <w:b/>
          <w:sz w:val="28"/>
          <w:szCs w:val="28"/>
        </w:rPr>
        <w:t>“</w:t>
      </w:r>
      <w:r w:rsidRPr="00545F0F">
        <w:rPr>
          <w:rFonts w:ascii="宋体" w:hAnsi="宋体" w:cs="宋体"/>
          <w:b/>
          <w:sz w:val="28"/>
          <w:szCs w:val="28"/>
        </w:rPr>
        <w:t>SBC20190</w:t>
      </w:r>
      <w:r w:rsidR="00E379D9" w:rsidRPr="00545F0F">
        <w:rPr>
          <w:rFonts w:ascii="宋体" w:hAnsi="宋体" w:cs="宋体" w:hint="eastAsia"/>
          <w:b/>
          <w:sz w:val="28"/>
          <w:szCs w:val="28"/>
        </w:rPr>
        <w:t>72</w:t>
      </w:r>
      <w:r w:rsidRPr="00545F0F">
        <w:rPr>
          <w:rFonts w:ascii="宋体" w:hAnsi="宋体" w:cs="宋体" w:hint="eastAsia"/>
          <w:b/>
          <w:sz w:val="28"/>
          <w:szCs w:val="28"/>
        </w:rPr>
        <w:t>资料费”</w:t>
      </w:r>
      <w:r w:rsidRPr="00545F0F">
        <w:rPr>
          <w:rFonts w:ascii="宋体" w:hAnsi="宋体" w:cs="宋体" w:hint="eastAsia"/>
          <w:sz w:val="28"/>
          <w:szCs w:val="28"/>
        </w:rPr>
        <w:t>字样的；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10.</w:t>
      </w:r>
      <w:r w:rsidRPr="00545F0F">
        <w:rPr>
          <w:rFonts w:ascii="宋体" w:hAnsi="宋体" w:cs="宋体" w:hint="eastAsia"/>
          <w:sz w:val="28"/>
          <w:szCs w:val="28"/>
        </w:rPr>
        <w:t>招标文件中虽没明确，但经评标专家组讨论通过的符合无效投标情形的其他条件。</w:t>
      </w:r>
    </w:p>
    <w:p w:rsidR="005554FE" w:rsidRPr="00545F0F" w:rsidRDefault="005554FE" w:rsidP="00255B7B">
      <w:pPr>
        <w:spacing w:beforeLines="100" w:afterLines="100" w:line="360" w:lineRule="auto"/>
        <w:ind w:firstLineChars="196" w:firstLine="549"/>
        <w:jc w:val="center"/>
        <w:rPr>
          <w:rFonts w:ascii="黑体" w:eastAsia="黑体" w:hAnsi="黑体" w:cs="宋体"/>
          <w:sz w:val="28"/>
          <w:szCs w:val="28"/>
        </w:rPr>
      </w:pPr>
      <w:r w:rsidRPr="00545F0F">
        <w:rPr>
          <w:rFonts w:ascii="黑体" w:eastAsia="黑体" w:hAnsi="黑体" w:cs="宋体" w:hint="eastAsia"/>
          <w:sz w:val="28"/>
          <w:szCs w:val="28"/>
        </w:rPr>
        <w:t>六、评标办法</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545F0F">
        <w:rPr>
          <w:rFonts w:ascii="宋体" w:hAnsi="宋体" w:cs="宋体"/>
          <w:sz w:val="28"/>
          <w:szCs w:val="28"/>
        </w:rPr>
        <w:t>5</w:t>
      </w:r>
      <w:r w:rsidRPr="00545F0F">
        <w:rPr>
          <w:rFonts w:ascii="宋体" w:hAnsi="宋体" w:cs="宋体" w:hint="eastAsia"/>
          <w:sz w:val="28"/>
          <w:szCs w:val="28"/>
        </w:rPr>
        <w:t>）。</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2.</w:t>
      </w:r>
      <w:r w:rsidRPr="00545F0F">
        <w:rPr>
          <w:rFonts w:ascii="宋体" w:hAnsi="宋体" w:cs="宋体" w:hint="eastAsia"/>
          <w:sz w:val="28"/>
          <w:szCs w:val="28"/>
        </w:rPr>
        <w:t>为保证招标质量，在评标办法中</w:t>
      </w:r>
      <w:proofErr w:type="gramStart"/>
      <w:r w:rsidRPr="00545F0F">
        <w:rPr>
          <w:rFonts w:ascii="宋体" w:hAnsi="宋体" w:cs="宋体" w:hint="eastAsia"/>
          <w:sz w:val="28"/>
          <w:szCs w:val="28"/>
        </w:rPr>
        <w:t>设核心</w:t>
      </w:r>
      <w:proofErr w:type="gramEnd"/>
      <w:r w:rsidRPr="00545F0F">
        <w:rPr>
          <w:rFonts w:ascii="宋体" w:hAnsi="宋体" w:cs="宋体" w:hint="eastAsia"/>
          <w:sz w:val="28"/>
          <w:szCs w:val="28"/>
        </w:rPr>
        <w:t>指标。每个分包的核心指标不超过</w:t>
      </w:r>
      <w:r w:rsidRPr="00545F0F">
        <w:rPr>
          <w:rFonts w:ascii="宋体" w:hAnsi="宋体" w:cs="宋体"/>
          <w:sz w:val="28"/>
          <w:szCs w:val="28"/>
        </w:rPr>
        <w:t>5</w:t>
      </w:r>
      <w:r w:rsidRPr="00545F0F">
        <w:rPr>
          <w:rFonts w:ascii="宋体" w:hAnsi="宋体" w:cs="宋体" w:hint="eastAsia"/>
          <w:sz w:val="28"/>
          <w:szCs w:val="28"/>
        </w:rPr>
        <w:t>个。</w:t>
      </w:r>
    </w:p>
    <w:p w:rsidR="005554FE" w:rsidRPr="00545F0F" w:rsidRDefault="005554FE" w:rsidP="00255B7B">
      <w:pPr>
        <w:spacing w:beforeLines="100" w:afterLines="100" w:line="360" w:lineRule="auto"/>
        <w:ind w:firstLineChars="196" w:firstLine="549"/>
        <w:jc w:val="center"/>
        <w:rPr>
          <w:rFonts w:ascii="黑体" w:eastAsia="黑体" w:hAnsi="黑体" w:cs="宋体"/>
          <w:sz w:val="28"/>
          <w:szCs w:val="28"/>
        </w:rPr>
      </w:pPr>
      <w:r w:rsidRPr="00545F0F">
        <w:rPr>
          <w:rFonts w:ascii="黑体" w:eastAsia="黑体" w:hAnsi="黑体" w:cs="宋体" w:hint="eastAsia"/>
          <w:sz w:val="28"/>
          <w:szCs w:val="28"/>
        </w:rPr>
        <w:t>七、合同、履约、验收及结算等事项</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合同：</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）中标公示结束无异议后</w:t>
      </w:r>
      <w:r w:rsidRPr="00545F0F">
        <w:rPr>
          <w:rFonts w:ascii="宋体" w:hAnsi="宋体" w:cs="宋体"/>
          <w:sz w:val="28"/>
          <w:szCs w:val="28"/>
        </w:rPr>
        <w:t>5</w:t>
      </w:r>
      <w:r w:rsidRPr="00545F0F">
        <w:rPr>
          <w:rFonts w:ascii="宋体" w:hAnsi="宋体" w:cs="宋体" w:hint="eastAsia"/>
          <w:sz w:val="28"/>
          <w:szCs w:val="28"/>
        </w:rPr>
        <w:t>个工作日内，中标单位须及时缴纳</w:t>
      </w:r>
      <w:r w:rsidRPr="00545F0F">
        <w:rPr>
          <w:rFonts w:ascii="宋体" w:hAnsi="宋体" w:cs="宋体"/>
          <w:sz w:val="28"/>
          <w:szCs w:val="28"/>
        </w:rPr>
        <w:t>5000</w:t>
      </w:r>
      <w:r w:rsidRPr="00545F0F">
        <w:rPr>
          <w:rFonts w:ascii="宋体" w:hAnsi="宋体" w:cs="宋体" w:hint="eastAsia"/>
          <w:sz w:val="28"/>
          <w:szCs w:val="28"/>
        </w:rPr>
        <w:t>元履约保证金并前来我处领取的《中标通知书》（一式二份）。</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）中标单位须在接《中标通知书》起</w:t>
      </w:r>
      <w:r w:rsidRPr="00545F0F">
        <w:rPr>
          <w:rFonts w:ascii="宋体" w:hAnsi="宋体" w:cs="宋体"/>
          <w:sz w:val="28"/>
          <w:szCs w:val="28"/>
        </w:rPr>
        <w:t>7</w:t>
      </w:r>
      <w:r w:rsidRPr="00545F0F">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 xml:space="preserve"> 2.</w:t>
      </w:r>
      <w:r w:rsidRPr="00545F0F">
        <w:rPr>
          <w:rFonts w:ascii="宋体" w:hAnsi="宋体" w:cs="宋体" w:hint="eastAsia"/>
          <w:sz w:val="28"/>
          <w:szCs w:val="28"/>
        </w:rPr>
        <w:t>服务地点：南京信息工程大学校内。</w:t>
      </w:r>
    </w:p>
    <w:p w:rsidR="00AF771D" w:rsidRPr="00545F0F" w:rsidRDefault="005554FE" w:rsidP="00107759">
      <w:pPr>
        <w:spacing w:line="360" w:lineRule="auto"/>
        <w:ind w:firstLineChars="196" w:firstLine="549"/>
        <w:rPr>
          <w:rFonts w:ascii="宋体" w:hAnsi="宋体" w:cs="宋体"/>
          <w:sz w:val="28"/>
          <w:szCs w:val="28"/>
        </w:rPr>
      </w:pPr>
      <w:r w:rsidRPr="00545F0F">
        <w:rPr>
          <w:rFonts w:ascii="宋体" w:hAnsi="宋体" w:cs="宋体"/>
          <w:sz w:val="28"/>
          <w:szCs w:val="28"/>
        </w:rPr>
        <w:t xml:space="preserve"> 3.</w:t>
      </w:r>
      <w:r w:rsidRPr="00545F0F">
        <w:rPr>
          <w:rFonts w:ascii="宋体" w:hAnsi="宋体" w:cs="宋体" w:hint="eastAsia"/>
          <w:sz w:val="28"/>
          <w:szCs w:val="28"/>
        </w:rPr>
        <w:t>付款方式：</w:t>
      </w:r>
    </w:p>
    <w:p w:rsidR="00A31753" w:rsidRPr="00545F0F" w:rsidRDefault="00AF771D" w:rsidP="00107759">
      <w:pPr>
        <w:spacing w:line="360" w:lineRule="auto"/>
        <w:ind w:firstLineChars="196" w:firstLine="549"/>
        <w:rPr>
          <w:rFonts w:ascii="宋体" w:hAnsi="宋体" w:cs="宋体"/>
          <w:sz w:val="28"/>
          <w:szCs w:val="28"/>
        </w:rPr>
      </w:pPr>
      <w:r w:rsidRPr="00545F0F">
        <w:rPr>
          <w:rFonts w:ascii="宋体" w:hAnsi="宋体" w:cs="宋体" w:hint="eastAsia"/>
          <w:sz w:val="28"/>
          <w:szCs w:val="28"/>
        </w:rPr>
        <w:lastRenderedPageBreak/>
        <w:t>针对国内供应货物，</w:t>
      </w:r>
      <w:r w:rsidR="00A31753" w:rsidRPr="00545F0F">
        <w:rPr>
          <w:rFonts w:ascii="宋体" w:hAnsi="宋体" w:cs="宋体"/>
          <w:sz w:val="28"/>
          <w:szCs w:val="28"/>
        </w:rPr>
        <w:t>中标单位所供设备（或软件、服务）进场安装调试或服务工作完毕，经验收、检测合格后，提供全额税务发票，</w:t>
      </w:r>
      <w:proofErr w:type="gramStart"/>
      <w:r w:rsidR="00A31753" w:rsidRPr="00545F0F">
        <w:rPr>
          <w:rFonts w:ascii="宋体" w:hAnsi="宋体" w:cs="宋体"/>
          <w:sz w:val="28"/>
          <w:szCs w:val="28"/>
        </w:rPr>
        <w:t>凭最终</w:t>
      </w:r>
      <w:proofErr w:type="gramEnd"/>
      <w:r w:rsidR="00A31753" w:rsidRPr="00545F0F">
        <w:rPr>
          <w:rFonts w:ascii="宋体" w:hAnsi="宋体" w:cs="宋体"/>
          <w:sz w:val="28"/>
          <w:szCs w:val="28"/>
        </w:rPr>
        <w:t>签字和盖章的验收合格报告，支付至合同价的95%，余5%作质保金</w:t>
      </w:r>
      <w:r w:rsidRPr="00545F0F">
        <w:rPr>
          <w:rFonts w:ascii="宋体" w:hAnsi="宋体" w:cs="宋体" w:hint="eastAsia"/>
          <w:sz w:val="28"/>
          <w:szCs w:val="28"/>
        </w:rPr>
        <w:t>，</w:t>
      </w:r>
      <w:r w:rsidR="007478D2" w:rsidRPr="00545F0F">
        <w:rPr>
          <w:rFonts w:ascii="宋体" w:hAnsi="宋体" w:cs="宋体" w:hint="eastAsia"/>
          <w:sz w:val="28"/>
          <w:szCs w:val="28"/>
        </w:rPr>
        <w:t>验收合格</w:t>
      </w:r>
      <w:r w:rsidRPr="00545F0F">
        <w:rPr>
          <w:rFonts w:ascii="宋体" w:hAnsi="宋体" w:cs="宋体"/>
          <w:sz w:val="28"/>
          <w:szCs w:val="28"/>
        </w:rPr>
        <w:t>1</w:t>
      </w:r>
      <w:r w:rsidR="007478D2" w:rsidRPr="00545F0F">
        <w:rPr>
          <w:rFonts w:ascii="宋体" w:hAnsi="宋体" w:cs="宋体" w:hint="eastAsia"/>
          <w:sz w:val="28"/>
          <w:szCs w:val="28"/>
        </w:rPr>
        <w:t>年后</w:t>
      </w:r>
      <w:r w:rsidR="00A31753" w:rsidRPr="00545F0F">
        <w:rPr>
          <w:rFonts w:ascii="宋体" w:hAnsi="宋体" w:cs="宋体"/>
          <w:sz w:val="28"/>
          <w:szCs w:val="28"/>
        </w:rPr>
        <w:t>并经有关单位确认无质量问题后，一次性支付完毕。具体内容以最终签署的合同约定为准。</w:t>
      </w:r>
    </w:p>
    <w:p w:rsidR="00AF771D" w:rsidRPr="00545F0F" w:rsidRDefault="00AF771D" w:rsidP="00AF771D">
      <w:pPr>
        <w:pStyle w:val="a5"/>
        <w:adjustRightInd w:val="0"/>
        <w:snapToGrid w:val="0"/>
        <w:spacing w:before="120" w:after="120" w:line="360" w:lineRule="auto"/>
        <w:ind w:firstLineChars="200" w:firstLine="560"/>
        <w:jc w:val="left"/>
        <w:rPr>
          <w:rFonts w:hAnsi="宋体" w:cs="宋体"/>
          <w:sz w:val="28"/>
          <w:szCs w:val="28"/>
        </w:rPr>
      </w:pPr>
      <w:r w:rsidRPr="00545F0F">
        <w:rPr>
          <w:rFonts w:hAnsi="宋体" w:cs="宋体"/>
          <w:sz w:val="28"/>
          <w:szCs w:val="28"/>
        </w:rPr>
        <w:t>针对国外供应货物（进口货物），由外贸公司开具全额发票，外贸合同中采用100%信用证，90%</w:t>
      </w:r>
      <w:proofErr w:type="gramStart"/>
      <w:r w:rsidRPr="00545F0F">
        <w:rPr>
          <w:rFonts w:hAnsi="宋体" w:cs="宋体"/>
          <w:sz w:val="28"/>
          <w:szCs w:val="28"/>
        </w:rPr>
        <w:t>见单即付</w:t>
      </w:r>
      <w:proofErr w:type="gramEnd"/>
      <w:r w:rsidRPr="00545F0F">
        <w:rPr>
          <w:rFonts w:hAnsi="宋体" w:cs="宋体"/>
          <w:sz w:val="28"/>
          <w:szCs w:val="28"/>
        </w:rPr>
        <w:t>，10%</w:t>
      </w:r>
      <w:proofErr w:type="gramStart"/>
      <w:r w:rsidRPr="00545F0F">
        <w:rPr>
          <w:rFonts w:hAnsi="宋体" w:cs="宋体"/>
          <w:sz w:val="28"/>
          <w:szCs w:val="28"/>
        </w:rPr>
        <w:t>凭最终</w:t>
      </w:r>
      <w:proofErr w:type="gramEnd"/>
      <w:r w:rsidRPr="00545F0F">
        <w:rPr>
          <w:rFonts w:hAnsi="宋体" w:cs="宋体"/>
          <w:sz w:val="28"/>
          <w:szCs w:val="28"/>
        </w:rPr>
        <w:t>用户方签字和盖章的验收报告支付。</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资料费：</w:t>
      </w:r>
      <w:r w:rsidRPr="00545F0F">
        <w:rPr>
          <w:rFonts w:ascii="宋体" w:hAnsi="宋体" w:cs="宋体"/>
          <w:sz w:val="28"/>
          <w:szCs w:val="28"/>
        </w:rPr>
        <w:t>300</w:t>
      </w:r>
      <w:r w:rsidRPr="00545F0F">
        <w:rPr>
          <w:rFonts w:ascii="宋体" w:hAnsi="宋体" w:cs="宋体" w:hint="eastAsia"/>
          <w:sz w:val="28"/>
          <w:szCs w:val="28"/>
        </w:rPr>
        <w:t>元</w:t>
      </w:r>
      <w:r w:rsidRPr="00545F0F">
        <w:rPr>
          <w:rFonts w:ascii="宋体" w:hAnsi="宋体" w:cs="宋体"/>
          <w:sz w:val="28"/>
          <w:szCs w:val="28"/>
        </w:rPr>
        <w:t>/</w:t>
      </w:r>
      <w:r w:rsidRPr="00545F0F">
        <w:rPr>
          <w:rFonts w:ascii="宋体" w:hAnsi="宋体" w:cs="宋体" w:hint="eastAsia"/>
          <w:sz w:val="28"/>
          <w:szCs w:val="28"/>
        </w:rPr>
        <w:t>家。</w:t>
      </w:r>
    </w:p>
    <w:p w:rsidR="005554FE" w:rsidRPr="00545F0F" w:rsidRDefault="005554FE" w:rsidP="005F5A2C">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w:t>
      </w:r>
      <w:proofErr w:type="gramStart"/>
      <w:r w:rsidRPr="00545F0F">
        <w:rPr>
          <w:rFonts w:ascii="宋体" w:hAnsi="宋体" w:cs="宋体" w:hint="eastAsia"/>
          <w:sz w:val="28"/>
          <w:szCs w:val="28"/>
        </w:rPr>
        <w:t>我处不</w:t>
      </w:r>
      <w:proofErr w:type="gramEnd"/>
      <w:r w:rsidRPr="00545F0F">
        <w:rPr>
          <w:rFonts w:ascii="宋体" w:hAnsi="宋体" w:cs="宋体" w:hint="eastAsia"/>
          <w:sz w:val="28"/>
          <w:szCs w:val="28"/>
        </w:rPr>
        <w:t>接收现金或支付宝等方式交费。各投标人务必通过单位银行基本账户提前将资料费汇至我校以下账号：户名：南京信息工程大学；账号：</w:t>
      </w:r>
      <w:r w:rsidRPr="00545F0F">
        <w:rPr>
          <w:rFonts w:ascii="宋体" w:hAnsi="宋体" w:cs="宋体"/>
          <w:sz w:val="28"/>
          <w:szCs w:val="28"/>
        </w:rPr>
        <w:t>10115401040000228</w:t>
      </w:r>
      <w:r w:rsidRPr="00545F0F">
        <w:rPr>
          <w:rFonts w:ascii="宋体" w:hAnsi="宋体" w:cs="宋体" w:hint="eastAsia"/>
          <w:sz w:val="28"/>
          <w:szCs w:val="28"/>
        </w:rPr>
        <w:t>；开户银行：中国农业银行南京盘城支行。请各投标人务必在转账留言栏备注填写</w:t>
      </w:r>
      <w:r w:rsidRPr="00545F0F">
        <w:rPr>
          <w:rFonts w:ascii="宋体" w:hAnsi="宋体" w:cs="宋体" w:hint="eastAsia"/>
          <w:b/>
          <w:sz w:val="28"/>
          <w:szCs w:val="28"/>
        </w:rPr>
        <w:t>“</w:t>
      </w:r>
      <w:r w:rsidRPr="00545F0F">
        <w:rPr>
          <w:rFonts w:ascii="宋体" w:hAnsi="宋体" w:cs="宋体"/>
          <w:b/>
          <w:sz w:val="28"/>
          <w:szCs w:val="28"/>
        </w:rPr>
        <w:t>SBC20190</w:t>
      </w:r>
      <w:r w:rsidR="00E379D9" w:rsidRPr="00545F0F">
        <w:rPr>
          <w:rFonts w:ascii="宋体" w:hAnsi="宋体" w:cs="宋体" w:hint="eastAsia"/>
          <w:b/>
          <w:sz w:val="28"/>
          <w:szCs w:val="28"/>
        </w:rPr>
        <w:t>72</w:t>
      </w:r>
      <w:r w:rsidRPr="00545F0F">
        <w:rPr>
          <w:rFonts w:ascii="宋体" w:hAnsi="宋体" w:cs="宋体" w:hint="eastAsia"/>
          <w:b/>
          <w:sz w:val="28"/>
          <w:szCs w:val="28"/>
        </w:rPr>
        <w:t>资料费”</w:t>
      </w:r>
      <w:r w:rsidRPr="00545F0F">
        <w:rPr>
          <w:rFonts w:ascii="宋体" w:hAnsi="宋体" w:cs="宋体" w:hint="eastAsia"/>
          <w:sz w:val="28"/>
          <w:szCs w:val="28"/>
        </w:rPr>
        <w:t>字样，并尽量将投标单位的纳税识别号一并备注在转账留言栏中，若备注不下，请将单位名称和纳税识别号发至</w:t>
      </w:r>
      <w:r w:rsidRPr="00545F0F">
        <w:rPr>
          <w:rFonts w:ascii="宋体" w:hAnsi="宋体" w:cs="宋体"/>
          <w:sz w:val="28"/>
          <w:szCs w:val="28"/>
        </w:rPr>
        <w:t>2483567991@qq.com</w:t>
      </w:r>
      <w:r w:rsidRPr="00545F0F">
        <w:rPr>
          <w:rFonts w:ascii="宋体" w:hAnsi="宋体" w:cs="宋体" w:hint="eastAsia"/>
          <w:sz w:val="28"/>
          <w:szCs w:val="28"/>
        </w:rPr>
        <w:t>，以便打印发票和对账。转账回单复印件务必放入《投标文件》中（无此证明，一律作为无效标处理）。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定期到财务处财务科对账（时间约半个月），打印出正式发票后，投标人可到</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认领。外地的投标人可以通知我处代为寄送。</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履约保证金（或投标保证金）：（人民币大写）：</w:t>
      </w:r>
      <w:r w:rsidRPr="00545F0F">
        <w:rPr>
          <w:rFonts w:ascii="宋体" w:hAnsi="宋体" w:cs="宋体"/>
          <w:sz w:val="28"/>
          <w:szCs w:val="28"/>
          <w:u w:val="single"/>
        </w:rPr>
        <w:t>5000</w:t>
      </w:r>
      <w:r w:rsidRPr="00545F0F">
        <w:rPr>
          <w:rFonts w:ascii="宋体" w:hAnsi="宋体" w:cs="宋体" w:hint="eastAsia"/>
          <w:sz w:val="28"/>
          <w:szCs w:val="28"/>
          <w:u w:val="single"/>
        </w:rPr>
        <w:t>元</w:t>
      </w:r>
      <w:r w:rsidRPr="00545F0F">
        <w:rPr>
          <w:rFonts w:ascii="宋体" w:hAnsi="宋体" w:cs="宋体" w:hint="eastAsia"/>
          <w:sz w:val="28"/>
          <w:szCs w:val="28"/>
        </w:rPr>
        <w:t>整。</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w:t>
      </w:r>
      <w:r w:rsidRPr="00545F0F">
        <w:rPr>
          <w:rFonts w:ascii="宋体" w:hAnsi="宋体" w:cs="宋体" w:hint="eastAsia"/>
          <w:sz w:val="28"/>
          <w:szCs w:val="28"/>
        </w:rPr>
        <w:lastRenderedPageBreak/>
        <w:t>务账户后先到财务科开具缴款收据，凭缴款收据到财务处</w:t>
      </w:r>
      <w:proofErr w:type="gramStart"/>
      <w:r w:rsidRPr="00545F0F">
        <w:rPr>
          <w:rFonts w:ascii="宋体" w:hAnsi="宋体" w:cs="宋体" w:hint="eastAsia"/>
          <w:sz w:val="28"/>
          <w:szCs w:val="28"/>
        </w:rPr>
        <w:t>招标科</w:t>
      </w:r>
      <w:proofErr w:type="gramEnd"/>
      <w:r w:rsidRPr="00545F0F">
        <w:rPr>
          <w:rFonts w:ascii="宋体" w:hAnsi="宋体" w:cs="宋体" w:hint="eastAsia"/>
          <w:sz w:val="28"/>
          <w:szCs w:val="28"/>
        </w:rPr>
        <w:t>领取中标通知书后再与滨江学院签订供货和服务合同。</w:t>
      </w:r>
      <w:r w:rsidRPr="00545F0F">
        <w:rPr>
          <w:rFonts w:ascii="宋体" w:hAnsi="宋体" w:cs="宋体"/>
          <w:sz w:val="28"/>
          <w:szCs w:val="28"/>
        </w:rPr>
        <w:t>5000</w:t>
      </w:r>
      <w:r w:rsidRPr="00545F0F">
        <w:rPr>
          <w:rFonts w:ascii="宋体" w:hAnsi="宋体" w:cs="宋体" w:hint="eastAsia"/>
          <w:sz w:val="28"/>
          <w:szCs w:val="28"/>
        </w:rPr>
        <w:t>元履约保证金交款账号同</w:t>
      </w:r>
      <w:r w:rsidRPr="00545F0F">
        <w:rPr>
          <w:rFonts w:ascii="宋体" w:hAnsi="宋体" w:cs="宋体"/>
          <w:sz w:val="28"/>
          <w:szCs w:val="28"/>
        </w:rPr>
        <w:t>300</w:t>
      </w:r>
      <w:r w:rsidRPr="00545F0F">
        <w:rPr>
          <w:rFonts w:ascii="宋体" w:hAnsi="宋体" w:cs="宋体" w:hint="eastAsia"/>
          <w:sz w:val="28"/>
          <w:szCs w:val="28"/>
        </w:rPr>
        <w:t>元资料费。</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3</w:t>
      </w:r>
      <w:r w:rsidRPr="00545F0F">
        <w:rPr>
          <w:rFonts w:ascii="宋体" w:hAnsi="宋体" w:cs="宋体" w:hint="eastAsia"/>
          <w:sz w:val="28"/>
          <w:szCs w:val="28"/>
        </w:rPr>
        <w:t>）履约</w:t>
      </w:r>
      <w:proofErr w:type="gramStart"/>
      <w:r w:rsidRPr="00545F0F">
        <w:rPr>
          <w:rFonts w:ascii="宋体" w:hAnsi="宋体" w:cs="宋体" w:hint="eastAsia"/>
          <w:sz w:val="28"/>
          <w:szCs w:val="28"/>
        </w:rPr>
        <w:t>保证金交退咨询</w:t>
      </w:r>
      <w:proofErr w:type="gramEnd"/>
      <w:r w:rsidRPr="00545F0F">
        <w:rPr>
          <w:rFonts w:ascii="宋体" w:hAnsi="宋体" w:cs="宋体" w:hint="eastAsia"/>
          <w:sz w:val="28"/>
          <w:szCs w:val="28"/>
        </w:rPr>
        <w:t>：财务处财务科（体育馆北面，南气宾馆东侧的大学生创业中心</w:t>
      </w:r>
      <w:r w:rsidRPr="00545F0F">
        <w:rPr>
          <w:rFonts w:ascii="宋体" w:hAnsi="宋体" w:cs="宋体"/>
          <w:sz w:val="28"/>
          <w:szCs w:val="28"/>
        </w:rPr>
        <w:t>3</w:t>
      </w:r>
      <w:r w:rsidRPr="00545F0F">
        <w:rPr>
          <w:rFonts w:ascii="宋体" w:hAnsi="宋体" w:cs="宋体" w:hint="eastAsia"/>
          <w:sz w:val="28"/>
          <w:szCs w:val="28"/>
        </w:rPr>
        <w:t>号楼二楼财务大厅）。</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4</w:t>
      </w:r>
      <w:r w:rsidRPr="00545F0F">
        <w:rPr>
          <w:rFonts w:ascii="宋体" w:hAnsi="宋体" w:cs="宋体" w:hint="eastAsia"/>
          <w:sz w:val="28"/>
          <w:szCs w:val="28"/>
        </w:rPr>
        <w:t>）如中标单位有下列情况之一，不予退还履约保证金，我处将其列入招投标诚信“黑名单”，</w:t>
      </w:r>
      <w:r w:rsidRPr="00545F0F">
        <w:rPr>
          <w:rFonts w:ascii="宋体" w:hAnsi="宋体" w:cs="宋体"/>
          <w:sz w:val="28"/>
          <w:szCs w:val="28"/>
        </w:rPr>
        <w:t>3</w:t>
      </w:r>
      <w:r w:rsidRPr="00545F0F">
        <w:rPr>
          <w:rFonts w:ascii="宋体" w:hAnsi="宋体" w:cs="宋体" w:hint="eastAsia"/>
          <w:sz w:val="28"/>
          <w:szCs w:val="28"/>
        </w:rPr>
        <w:t>年内不得到我处从事任何投标活动。</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a.</w:t>
      </w:r>
      <w:r w:rsidRPr="00545F0F">
        <w:rPr>
          <w:rFonts w:ascii="宋体" w:hAnsi="宋体" w:cs="宋体" w:hint="eastAsia"/>
          <w:sz w:val="28"/>
          <w:szCs w:val="28"/>
        </w:rPr>
        <w:t>中标单位未能按学校通知，在规定时间内签署合同；或签署合同后未能履约、单方撕毁合同等；</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b.</w:t>
      </w:r>
      <w:r w:rsidRPr="00545F0F">
        <w:rPr>
          <w:rFonts w:ascii="宋体" w:hAnsi="宋体" w:cs="宋体" w:hint="eastAsia"/>
          <w:sz w:val="28"/>
          <w:szCs w:val="28"/>
        </w:rPr>
        <w:t>中标单位在投标过程中存在串通投标等违规或舞弊行为；或中标单位借用其他公司相关资质的；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c.</w:t>
      </w:r>
      <w:r w:rsidRPr="00545F0F">
        <w:rPr>
          <w:rFonts w:ascii="宋体" w:hAnsi="宋体" w:cs="宋体" w:hint="eastAsia"/>
          <w:sz w:val="28"/>
          <w:szCs w:val="28"/>
        </w:rPr>
        <w:t>出现其他不予退还履约保证金情形的。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验收：按学校验收规定执行，项目合同是验收的主要依据。</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7.</w:t>
      </w:r>
      <w:r w:rsidRPr="00545F0F">
        <w:rPr>
          <w:rFonts w:ascii="宋体" w:hAnsi="宋体" w:cs="宋体" w:hint="eastAsia"/>
          <w:sz w:val="28"/>
          <w:szCs w:val="28"/>
        </w:rPr>
        <w:t>质保：原厂质保</w:t>
      </w:r>
      <w:r w:rsidR="00AF771D" w:rsidRPr="00545F0F">
        <w:rPr>
          <w:rFonts w:ascii="宋体" w:hAnsi="宋体" w:cs="宋体" w:hint="eastAsia"/>
          <w:sz w:val="28"/>
          <w:szCs w:val="28"/>
        </w:rPr>
        <w:t>一</w:t>
      </w:r>
      <w:r w:rsidRPr="00545F0F">
        <w:rPr>
          <w:rFonts w:ascii="宋体" w:hAnsi="宋体" w:cs="宋体" w:hint="eastAsia"/>
          <w:sz w:val="28"/>
          <w:szCs w:val="28"/>
        </w:rPr>
        <w:t>年。</w:t>
      </w:r>
    </w:p>
    <w:p w:rsidR="005554FE" w:rsidRPr="00545F0F" w:rsidRDefault="005554FE" w:rsidP="00255B7B">
      <w:pPr>
        <w:spacing w:beforeLines="100" w:afterLines="100" w:line="360" w:lineRule="auto"/>
        <w:jc w:val="center"/>
        <w:rPr>
          <w:rFonts w:ascii="黑体" w:eastAsia="黑体" w:hAnsi="黑体"/>
          <w:sz w:val="28"/>
          <w:szCs w:val="28"/>
        </w:rPr>
      </w:pPr>
      <w:bookmarkStart w:id="6" w:name="_Hlk9866833"/>
      <w:r w:rsidRPr="00545F0F">
        <w:rPr>
          <w:rFonts w:ascii="黑体" w:eastAsia="黑体" w:hAnsi="黑体" w:hint="eastAsia"/>
          <w:sz w:val="28"/>
          <w:szCs w:val="28"/>
        </w:rPr>
        <w:t>八、日程安排和联系方式</w:t>
      </w:r>
    </w:p>
    <w:p w:rsidR="005554FE" w:rsidRPr="00545F0F" w:rsidRDefault="005554FE">
      <w:pPr>
        <w:spacing w:line="360" w:lineRule="auto"/>
        <w:ind w:firstLineChars="200" w:firstLine="560"/>
        <w:rPr>
          <w:rFonts w:ascii="宋体"/>
          <w:sz w:val="28"/>
          <w:szCs w:val="28"/>
        </w:rPr>
      </w:pPr>
      <w:r w:rsidRPr="00545F0F">
        <w:rPr>
          <w:rFonts w:ascii="宋体" w:hAnsi="宋体"/>
          <w:sz w:val="28"/>
          <w:szCs w:val="28"/>
        </w:rPr>
        <w:t>1.</w:t>
      </w:r>
      <w:r w:rsidRPr="00545F0F">
        <w:rPr>
          <w:rFonts w:ascii="宋体" w:hAnsi="宋体" w:hint="eastAsia"/>
          <w:sz w:val="28"/>
          <w:szCs w:val="28"/>
        </w:rPr>
        <w:t>报名时间：招标信息发布后。</w:t>
      </w:r>
    </w:p>
    <w:p w:rsidR="005554FE" w:rsidRPr="00545F0F" w:rsidRDefault="005554FE" w:rsidP="00D417FD">
      <w:pPr>
        <w:spacing w:line="360" w:lineRule="auto"/>
        <w:ind w:firstLineChars="200" w:firstLine="560"/>
        <w:rPr>
          <w:rFonts w:ascii="宋体" w:cs="宋体"/>
          <w:sz w:val="28"/>
          <w:szCs w:val="28"/>
        </w:rPr>
      </w:pPr>
      <w:r w:rsidRPr="00545F0F">
        <w:rPr>
          <w:rFonts w:ascii="宋体" w:hAnsi="宋体"/>
          <w:sz w:val="28"/>
          <w:szCs w:val="28"/>
        </w:rPr>
        <w:t>2.</w:t>
      </w:r>
      <w:r w:rsidRPr="00545F0F">
        <w:rPr>
          <w:rFonts w:ascii="宋体" w:hAnsi="宋体" w:hint="eastAsia"/>
          <w:sz w:val="28"/>
          <w:szCs w:val="28"/>
        </w:rPr>
        <w:t>领取招标文件：</w:t>
      </w:r>
      <w:r w:rsidR="00D417FD" w:rsidRPr="00545F0F">
        <w:rPr>
          <w:rFonts w:ascii="宋体" w:hAnsi="宋体" w:hint="eastAsia"/>
          <w:sz w:val="28"/>
          <w:szCs w:val="28"/>
          <w:u w:val="single"/>
        </w:rPr>
        <w:t>自行下载</w:t>
      </w:r>
      <w:r w:rsidRPr="00545F0F">
        <w:rPr>
          <w:rFonts w:ascii="宋体" w:hAnsi="宋体" w:cs="宋体" w:hint="eastAsia"/>
          <w:kern w:val="0"/>
          <w:sz w:val="28"/>
          <w:szCs w:val="28"/>
        </w:rPr>
        <w:t>。</w:t>
      </w:r>
    </w:p>
    <w:p w:rsidR="005554FE" w:rsidRPr="00545F0F" w:rsidRDefault="005554FE">
      <w:pPr>
        <w:spacing w:line="360" w:lineRule="auto"/>
        <w:ind w:firstLineChars="200" w:firstLine="560"/>
        <w:rPr>
          <w:rFonts w:ascii="宋体"/>
          <w:sz w:val="28"/>
          <w:szCs w:val="28"/>
        </w:rPr>
      </w:pPr>
      <w:r w:rsidRPr="00545F0F">
        <w:rPr>
          <w:rFonts w:ascii="宋体" w:hAnsi="宋体"/>
          <w:sz w:val="28"/>
          <w:szCs w:val="28"/>
        </w:rPr>
        <w:t>3.</w:t>
      </w:r>
      <w:r w:rsidRPr="00545F0F">
        <w:rPr>
          <w:rFonts w:ascii="宋体" w:hAnsi="宋体" w:hint="eastAsia"/>
          <w:sz w:val="28"/>
          <w:szCs w:val="28"/>
        </w:rPr>
        <w:t>答疑时间</w:t>
      </w:r>
    </w:p>
    <w:p w:rsidR="005554FE" w:rsidRPr="00545F0F" w:rsidRDefault="005554FE">
      <w:pPr>
        <w:spacing w:line="360" w:lineRule="auto"/>
        <w:rPr>
          <w:rFonts w:ascii="宋体"/>
          <w:sz w:val="28"/>
          <w:szCs w:val="28"/>
        </w:rPr>
      </w:pPr>
      <w:r w:rsidRPr="00545F0F">
        <w:rPr>
          <w:rFonts w:ascii="宋体" w:hAnsi="宋体"/>
          <w:sz w:val="28"/>
          <w:szCs w:val="28"/>
        </w:rPr>
        <w:lastRenderedPageBreak/>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）投标人如有疑问，请在</w:t>
      </w:r>
      <w:r w:rsidRPr="00545F0F">
        <w:rPr>
          <w:rFonts w:ascii="宋体" w:hAnsi="宋体"/>
          <w:sz w:val="28"/>
          <w:szCs w:val="28"/>
          <w:u w:val="single"/>
        </w:rPr>
        <w:t>2019</w:t>
      </w:r>
      <w:r w:rsidRPr="00545F0F">
        <w:rPr>
          <w:rFonts w:ascii="宋体" w:hAnsi="宋体" w:hint="eastAsia"/>
          <w:sz w:val="28"/>
          <w:szCs w:val="28"/>
          <w:u w:val="single"/>
        </w:rPr>
        <w:t>年</w:t>
      </w:r>
      <w:r w:rsidR="00A31753" w:rsidRPr="00545F0F">
        <w:rPr>
          <w:rFonts w:ascii="宋体" w:hAnsi="宋体" w:hint="eastAsia"/>
          <w:sz w:val="28"/>
          <w:szCs w:val="28"/>
          <w:u w:val="single"/>
        </w:rPr>
        <w:t>10</w:t>
      </w:r>
      <w:r w:rsidRPr="00545F0F">
        <w:rPr>
          <w:rFonts w:ascii="宋体" w:hAnsi="宋体" w:hint="eastAsia"/>
          <w:sz w:val="28"/>
          <w:szCs w:val="28"/>
          <w:u w:val="single"/>
        </w:rPr>
        <w:t>月</w:t>
      </w:r>
      <w:r w:rsidR="00E379D9" w:rsidRPr="00545F0F">
        <w:rPr>
          <w:rFonts w:ascii="宋体" w:hAnsi="宋体" w:hint="eastAsia"/>
          <w:sz w:val="28"/>
          <w:szCs w:val="28"/>
          <w:u w:val="single"/>
        </w:rPr>
        <w:t>18</w:t>
      </w:r>
      <w:r w:rsidRPr="00545F0F">
        <w:rPr>
          <w:rFonts w:ascii="宋体" w:hAnsi="宋体" w:hint="eastAsia"/>
          <w:sz w:val="28"/>
          <w:szCs w:val="28"/>
          <w:u w:val="single"/>
        </w:rPr>
        <w:t>日</w:t>
      </w:r>
      <w:r w:rsidRPr="00545F0F">
        <w:rPr>
          <w:rFonts w:ascii="宋体" w:hAnsi="宋体"/>
          <w:sz w:val="28"/>
          <w:szCs w:val="28"/>
          <w:u w:val="single"/>
        </w:rPr>
        <w:t>11</w:t>
      </w:r>
      <w:r w:rsidRPr="00545F0F">
        <w:rPr>
          <w:rFonts w:ascii="宋体" w:hAnsi="宋体" w:hint="eastAsia"/>
          <w:sz w:val="28"/>
          <w:szCs w:val="28"/>
          <w:u w:val="single"/>
        </w:rPr>
        <w:t>：</w:t>
      </w:r>
      <w:r w:rsidRPr="00545F0F">
        <w:rPr>
          <w:rFonts w:ascii="宋体" w:hAnsi="宋体"/>
          <w:sz w:val="28"/>
          <w:szCs w:val="28"/>
          <w:u w:val="single"/>
        </w:rPr>
        <w:t>3</w:t>
      </w:r>
      <w:hyperlink r:id="rId8" w:history="1">
        <w:r w:rsidRPr="00545F0F">
          <w:rPr>
            <w:rFonts w:ascii="宋体"/>
            <w:sz w:val="28"/>
            <w:szCs w:val="28"/>
            <w:u w:val="single"/>
          </w:rPr>
          <w:t>0</w:t>
        </w:r>
        <w:r w:rsidRPr="00545F0F">
          <w:rPr>
            <w:rFonts w:ascii="宋体" w:hAnsi="宋体" w:hint="eastAsia"/>
            <w:sz w:val="28"/>
            <w:szCs w:val="28"/>
          </w:rPr>
          <w:t>前将问题以</w:t>
        </w:r>
        <w:r w:rsidRPr="00545F0F">
          <w:rPr>
            <w:rFonts w:ascii="宋体" w:hAnsi="宋体"/>
            <w:sz w:val="28"/>
            <w:szCs w:val="28"/>
          </w:rPr>
          <w:t>word</w:t>
        </w:r>
        <w:r w:rsidRPr="00545F0F">
          <w:rPr>
            <w:rFonts w:ascii="宋体" w:hAnsi="宋体" w:hint="eastAsia"/>
            <w:sz w:val="28"/>
            <w:szCs w:val="28"/>
          </w:rPr>
          <w:t>格式或</w:t>
        </w:r>
        <w:r w:rsidRPr="00545F0F">
          <w:rPr>
            <w:rFonts w:ascii="宋体" w:hAnsi="宋体"/>
            <w:sz w:val="28"/>
            <w:szCs w:val="28"/>
          </w:rPr>
          <w:t>txt</w:t>
        </w:r>
        <w:r w:rsidRPr="00545F0F">
          <w:rPr>
            <w:rFonts w:ascii="宋体" w:hAnsi="宋体" w:hint="eastAsia"/>
            <w:sz w:val="28"/>
            <w:szCs w:val="28"/>
          </w:rPr>
          <w:t>格式发至</w:t>
        </w:r>
        <w:r w:rsidRPr="00545F0F">
          <w:rPr>
            <w:rFonts w:ascii="宋体" w:hAnsi="宋体"/>
            <w:sz w:val="28"/>
            <w:szCs w:val="28"/>
          </w:rPr>
          <w:t>2483567991@qq.com</w:t>
        </w:r>
      </w:hyperlink>
      <w:r w:rsidRPr="00545F0F">
        <w:rPr>
          <w:rFonts w:ascii="宋体" w:hAnsi="宋体" w:hint="eastAsia"/>
          <w:sz w:val="28"/>
          <w:szCs w:val="28"/>
        </w:rPr>
        <w:t>（因财务处</w:t>
      </w:r>
      <w:proofErr w:type="gramStart"/>
      <w:r w:rsidRPr="00545F0F">
        <w:rPr>
          <w:rFonts w:ascii="宋体" w:hAnsi="宋体" w:hint="eastAsia"/>
          <w:sz w:val="28"/>
          <w:szCs w:val="28"/>
        </w:rPr>
        <w:t>招标科</w:t>
      </w:r>
      <w:proofErr w:type="gramEnd"/>
      <w:r w:rsidRPr="00545F0F">
        <w:rPr>
          <w:rFonts w:ascii="宋体" w:hAnsi="宋体" w:hint="eastAsia"/>
          <w:sz w:val="28"/>
          <w:szCs w:val="28"/>
        </w:rPr>
        <w:t>人手少，为减少所提问题的文字二次输入工作量，质疑函请勿以</w:t>
      </w:r>
      <w:r w:rsidRPr="00545F0F">
        <w:rPr>
          <w:rFonts w:ascii="宋体" w:hAnsi="宋体"/>
          <w:sz w:val="28"/>
          <w:szCs w:val="28"/>
        </w:rPr>
        <w:t>JPG</w:t>
      </w:r>
      <w:r w:rsidRPr="00545F0F">
        <w:rPr>
          <w:rFonts w:ascii="宋体" w:hAnsi="宋体" w:hint="eastAsia"/>
          <w:sz w:val="28"/>
          <w:szCs w:val="28"/>
        </w:rPr>
        <w:t>或</w:t>
      </w:r>
      <w:r w:rsidRPr="00545F0F">
        <w:rPr>
          <w:rFonts w:ascii="宋体" w:hAnsi="宋体"/>
          <w:sz w:val="28"/>
          <w:szCs w:val="28"/>
        </w:rPr>
        <w:t>PDF</w:t>
      </w:r>
      <w:r w:rsidRPr="00545F0F">
        <w:rPr>
          <w:rFonts w:ascii="宋体" w:hAnsi="宋体" w:hint="eastAsia"/>
          <w:sz w:val="28"/>
          <w:szCs w:val="28"/>
        </w:rPr>
        <w:t>格式，对</w:t>
      </w:r>
      <w:r w:rsidRPr="00545F0F">
        <w:rPr>
          <w:rFonts w:ascii="宋体" w:hAnsi="宋体"/>
          <w:sz w:val="28"/>
          <w:szCs w:val="28"/>
        </w:rPr>
        <w:t>JPG</w:t>
      </w:r>
      <w:r w:rsidRPr="00545F0F">
        <w:rPr>
          <w:rFonts w:ascii="宋体" w:hAnsi="宋体" w:hint="eastAsia"/>
          <w:sz w:val="28"/>
          <w:szCs w:val="28"/>
        </w:rPr>
        <w:t>和</w:t>
      </w:r>
      <w:r w:rsidRPr="00545F0F">
        <w:rPr>
          <w:rFonts w:ascii="宋体" w:hAnsi="宋体"/>
          <w:sz w:val="28"/>
          <w:szCs w:val="28"/>
        </w:rPr>
        <w:t>PDF</w:t>
      </w:r>
      <w:r w:rsidRPr="00545F0F">
        <w:rPr>
          <w:rFonts w:ascii="宋体" w:hAnsi="宋体" w:hint="eastAsia"/>
          <w:sz w:val="28"/>
          <w:szCs w:val="28"/>
        </w:rPr>
        <w:t>格式的附件一律删除，不予采纳，敬请谅解）</w:t>
      </w:r>
      <w:r w:rsidRPr="00545F0F">
        <w:rPr>
          <w:rFonts w:ascii="宋体"/>
          <w:sz w:val="28"/>
          <w:szCs w:val="28"/>
        </w:rPr>
        <w:t>.</w:t>
      </w: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2</w:t>
      </w:r>
      <w:r w:rsidRPr="00545F0F">
        <w:rPr>
          <w:rFonts w:ascii="宋体" w:hAnsi="宋体" w:hint="eastAsia"/>
          <w:sz w:val="28"/>
          <w:szCs w:val="28"/>
        </w:rPr>
        <w:t>）我校项目归口管理部门将通过财务处</w:t>
      </w:r>
      <w:proofErr w:type="gramStart"/>
      <w:r w:rsidRPr="00545F0F">
        <w:rPr>
          <w:rFonts w:ascii="宋体" w:hAnsi="宋体" w:hint="eastAsia"/>
          <w:sz w:val="28"/>
          <w:szCs w:val="28"/>
        </w:rPr>
        <w:t>招标科</w:t>
      </w:r>
      <w:proofErr w:type="gramEnd"/>
      <w:r w:rsidRPr="00545F0F">
        <w:rPr>
          <w:rFonts w:ascii="宋体" w:hAnsi="宋体" w:hint="eastAsia"/>
          <w:sz w:val="28"/>
          <w:szCs w:val="28"/>
        </w:rPr>
        <w:t>向各投标人统一进行书面（或电子版）答疑回复。</w:t>
      </w:r>
    </w:p>
    <w:p w:rsidR="005554FE" w:rsidRPr="00545F0F" w:rsidRDefault="005554FE" w:rsidP="00107759">
      <w:pPr>
        <w:widowControl/>
        <w:spacing w:line="360" w:lineRule="auto"/>
        <w:ind w:firstLineChars="196" w:firstLine="549"/>
        <w:rPr>
          <w:rFonts w:ascii="宋体"/>
          <w:sz w:val="28"/>
          <w:szCs w:val="28"/>
        </w:rPr>
      </w:pPr>
      <w:r w:rsidRPr="00545F0F">
        <w:rPr>
          <w:rFonts w:ascii="宋体" w:hAnsi="宋体"/>
          <w:sz w:val="28"/>
          <w:szCs w:val="28"/>
        </w:rPr>
        <w:t>4.</w:t>
      </w:r>
      <w:r w:rsidRPr="00545F0F">
        <w:rPr>
          <w:rFonts w:ascii="宋体" w:hAnsi="宋体" w:hint="eastAsia"/>
          <w:sz w:val="28"/>
          <w:szCs w:val="28"/>
        </w:rPr>
        <w:t>投标文件送达</w:t>
      </w:r>
    </w:p>
    <w:p w:rsidR="005554FE" w:rsidRPr="00545F0F" w:rsidRDefault="005554FE">
      <w:pPr>
        <w:widowControl/>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）送达地点：</w:t>
      </w:r>
      <w:r w:rsidRPr="00545F0F">
        <w:rPr>
          <w:rFonts w:ascii="宋体" w:hAnsi="宋体" w:cs="宋体" w:hint="eastAsia"/>
          <w:kern w:val="0"/>
          <w:sz w:val="28"/>
          <w:szCs w:val="28"/>
        </w:rPr>
        <w:t>南京市浦口区宁六路</w:t>
      </w:r>
      <w:r w:rsidRPr="00545F0F">
        <w:rPr>
          <w:rFonts w:ascii="宋体" w:hAnsi="宋体" w:cs="宋体"/>
          <w:kern w:val="0"/>
          <w:sz w:val="28"/>
          <w:szCs w:val="28"/>
        </w:rPr>
        <w:t>219</w:t>
      </w:r>
      <w:r w:rsidRPr="00545F0F">
        <w:rPr>
          <w:rFonts w:ascii="宋体" w:hAnsi="宋体" w:cs="宋体" w:hint="eastAsia"/>
          <w:kern w:val="0"/>
          <w:sz w:val="28"/>
          <w:szCs w:val="28"/>
        </w:rPr>
        <w:t>号南京信息工程大学</w:t>
      </w:r>
      <w:r w:rsidRPr="00545F0F">
        <w:rPr>
          <w:rFonts w:ascii="宋体" w:hAnsi="宋体" w:hint="eastAsia"/>
          <w:sz w:val="28"/>
          <w:szCs w:val="28"/>
        </w:rPr>
        <w:t>东苑大学生创业中心</w:t>
      </w:r>
      <w:r w:rsidRPr="00545F0F">
        <w:rPr>
          <w:rFonts w:ascii="宋体" w:hAnsi="宋体"/>
          <w:sz w:val="28"/>
          <w:szCs w:val="28"/>
        </w:rPr>
        <w:t>3</w:t>
      </w:r>
      <w:r w:rsidRPr="00545F0F">
        <w:rPr>
          <w:rFonts w:ascii="宋体" w:hAnsi="宋体" w:hint="eastAsia"/>
          <w:sz w:val="28"/>
          <w:szCs w:val="28"/>
        </w:rPr>
        <w:t>号楼（体育馆北面所在楼）</w:t>
      </w:r>
      <w:r w:rsidRPr="00545F0F">
        <w:rPr>
          <w:rFonts w:ascii="宋体" w:hAnsi="宋体"/>
          <w:sz w:val="28"/>
          <w:szCs w:val="28"/>
        </w:rPr>
        <w:t>21</w:t>
      </w:r>
      <w:r w:rsidRPr="00545F0F">
        <w:rPr>
          <w:rFonts w:ascii="宋体"/>
          <w:sz w:val="28"/>
          <w:szCs w:val="28"/>
        </w:rPr>
        <w:t>0</w:t>
      </w:r>
      <w:r w:rsidRPr="00545F0F">
        <w:rPr>
          <w:rFonts w:ascii="宋体" w:hAnsi="宋体" w:hint="eastAsia"/>
          <w:sz w:val="28"/>
          <w:szCs w:val="28"/>
        </w:rPr>
        <w:t>室财务处招标科</w:t>
      </w:r>
      <w:r w:rsidRPr="00545F0F">
        <w:rPr>
          <w:rFonts w:ascii="宋体" w:hAnsi="宋体" w:cs="宋体" w:hint="eastAsia"/>
          <w:kern w:val="0"/>
          <w:sz w:val="28"/>
          <w:szCs w:val="28"/>
        </w:rPr>
        <w:t>。</w:t>
      </w:r>
    </w:p>
    <w:p w:rsidR="005554FE" w:rsidRPr="00545F0F" w:rsidRDefault="005554FE" w:rsidP="006634D8">
      <w:pPr>
        <w:widowControl/>
        <w:spacing w:line="360" w:lineRule="auto"/>
        <w:rPr>
          <w:rFonts w:ascii="宋体"/>
          <w:sz w:val="28"/>
          <w:szCs w:val="28"/>
        </w:rPr>
      </w:pPr>
      <w:r w:rsidRPr="00545F0F">
        <w:rPr>
          <w:rFonts w:ascii="宋体" w:hAnsi="宋体" w:cs="宋体"/>
          <w:kern w:val="0"/>
          <w:sz w:val="28"/>
          <w:szCs w:val="28"/>
        </w:rPr>
        <w:t xml:space="preserve">   </w:t>
      </w:r>
      <w:r w:rsidRPr="00545F0F">
        <w:rPr>
          <w:rFonts w:ascii="宋体" w:hAnsi="宋体" w:cs="宋体" w:hint="eastAsia"/>
          <w:kern w:val="0"/>
          <w:sz w:val="28"/>
          <w:szCs w:val="28"/>
        </w:rPr>
        <w:t>（</w:t>
      </w:r>
      <w:r w:rsidRPr="00545F0F">
        <w:rPr>
          <w:rFonts w:ascii="宋体" w:hAnsi="宋体" w:cs="宋体"/>
          <w:kern w:val="0"/>
          <w:sz w:val="28"/>
          <w:szCs w:val="28"/>
        </w:rPr>
        <w:t>2</w:t>
      </w:r>
      <w:r w:rsidRPr="00545F0F">
        <w:rPr>
          <w:rFonts w:ascii="宋体" w:hAnsi="宋体" w:cs="宋体" w:hint="eastAsia"/>
          <w:kern w:val="0"/>
          <w:sz w:val="28"/>
          <w:szCs w:val="28"/>
        </w:rPr>
        <w:t>）投标书送达开始时间：</w:t>
      </w:r>
      <w:r w:rsidRPr="00545F0F">
        <w:rPr>
          <w:rFonts w:ascii="宋体" w:hAnsi="宋体"/>
          <w:sz w:val="28"/>
          <w:szCs w:val="28"/>
          <w:u w:val="single"/>
        </w:rPr>
        <w:t>2019</w:t>
      </w:r>
      <w:r w:rsidRPr="00545F0F">
        <w:rPr>
          <w:rFonts w:ascii="宋体" w:hAnsi="宋体" w:hint="eastAsia"/>
          <w:sz w:val="28"/>
          <w:szCs w:val="28"/>
          <w:u w:val="single"/>
        </w:rPr>
        <w:t>年</w:t>
      </w:r>
      <w:r w:rsidRPr="00545F0F">
        <w:rPr>
          <w:rFonts w:ascii="宋体" w:hAnsi="宋体"/>
          <w:sz w:val="28"/>
          <w:szCs w:val="28"/>
          <w:u w:val="single"/>
        </w:rPr>
        <w:t>1</w:t>
      </w:r>
      <w:r w:rsidR="00E379D9" w:rsidRPr="00545F0F">
        <w:rPr>
          <w:rFonts w:ascii="宋体" w:hAnsi="宋体" w:hint="eastAsia"/>
          <w:sz w:val="28"/>
          <w:szCs w:val="28"/>
          <w:u w:val="single"/>
        </w:rPr>
        <w:t>1</w:t>
      </w:r>
      <w:r w:rsidRPr="00545F0F">
        <w:rPr>
          <w:rFonts w:ascii="宋体" w:hAnsi="宋体" w:hint="eastAsia"/>
          <w:sz w:val="28"/>
          <w:szCs w:val="28"/>
          <w:u w:val="single"/>
        </w:rPr>
        <w:t>月</w:t>
      </w:r>
      <w:r w:rsidR="00E379D9" w:rsidRPr="00545F0F">
        <w:rPr>
          <w:rFonts w:ascii="宋体" w:hAnsi="宋体" w:hint="eastAsia"/>
          <w:sz w:val="28"/>
          <w:szCs w:val="28"/>
          <w:u w:val="single"/>
        </w:rPr>
        <w:t>4</w:t>
      </w:r>
      <w:r w:rsidRPr="00545F0F">
        <w:rPr>
          <w:rFonts w:ascii="宋体" w:hAnsi="宋体" w:hint="eastAsia"/>
          <w:sz w:val="28"/>
          <w:szCs w:val="28"/>
          <w:u w:val="single"/>
        </w:rPr>
        <w:t>日</w:t>
      </w:r>
      <w:r w:rsidR="00957B12" w:rsidRPr="00545F0F">
        <w:rPr>
          <w:rFonts w:ascii="宋体" w:hAnsi="宋体" w:hint="eastAsia"/>
          <w:sz w:val="28"/>
          <w:szCs w:val="28"/>
          <w:u w:val="single"/>
        </w:rPr>
        <w:t>9</w:t>
      </w:r>
      <w:r w:rsidRPr="00545F0F">
        <w:rPr>
          <w:rFonts w:ascii="宋体" w:hAnsi="宋体" w:hint="eastAsia"/>
          <w:sz w:val="28"/>
          <w:szCs w:val="28"/>
          <w:u w:val="single"/>
        </w:rPr>
        <w:t>：</w:t>
      </w:r>
      <w:r w:rsidR="00957B12" w:rsidRPr="00545F0F">
        <w:rPr>
          <w:rFonts w:ascii="宋体" w:hAnsi="宋体" w:hint="eastAsia"/>
          <w:sz w:val="28"/>
          <w:szCs w:val="28"/>
          <w:u w:val="single"/>
        </w:rPr>
        <w:t>0</w:t>
      </w:r>
      <w:r w:rsidRPr="00545F0F">
        <w:rPr>
          <w:rFonts w:ascii="宋体"/>
          <w:sz w:val="28"/>
          <w:szCs w:val="28"/>
          <w:u w:val="single"/>
        </w:rPr>
        <w:t>0</w:t>
      </w:r>
      <w:r w:rsidRPr="00545F0F">
        <w:rPr>
          <w:rFonts w:ascii="宋体" w:hAnsi="宋体" w:hint="eastAsia"/>
          <w:sz w:val="28"/>
          <w:szCs w:val="28"/>
        </w:rPr>
        <w:t>；</w:t>
      </w:r>
      <w:r w:rsidRPr="00545F0F">
        <w:rPr>
          <w:rFonts w:ascii="宋体" w:hAnsi="宋体" w:cs="宋体" w:hint="eastAsia"/>
          <w:kern w:val="0"/>
          <w:sz w:val="28"/>
          <w:szCs w:val="28"/>
        </w:rPr>
        <w:t>投标书送达截止时间：</w:t>
      </w:r>
      <w:r w:rsidRPr="00545F0F">
        <w:rPr>
          <w:rFonts w:ascii="宋体" w:hAnsi="宋体"/>
          <w:sz w:val="28"/>
          <w:szCs w:val="28"/>
          <w:u w:val="single"/>
        </w:rPr>
        <w:t>2019</w:t>
      </w:r>
      <w:r w:rsidRPr="00545F0F">
        <w:rPr>
          <w:rFonts w:ascii="宋体" w:hAnsi="宋体" w:hint="eastAsia"/>
          <w:sz w:val="28"/>
          <w:szCs w:val="28"/>
          <w:u w:val="single"/>
        </w:rPr>
        <w:t>年</w:t>
      </w:r>
      <w:r w:rsidRPr="00545F0F">
        <w:rPr>
          <w:rFonts w:ascii="宋体" w:hAnsi="宋体"/>
          <w:sz w:val="28"/>
          <w:szCs w:val="28"/>
          <w:u w:val="single"/>
        </w:rPr>
        <w:t>1</w:t>
      </w:r>
      <w:r w:rsidR="00E379D9" w:rsidRPr="00545F0F">
        <w:rPr>
          <w:rFonts w:ascii="宋体" w:hAnsi="宋体" w:hint="eastAsia"/>
          <w:sz w:val="28"/>
          <w:szCs w:val="28"/>
          <w:u w:val="single"/>
        </w:rPr>
        <w:t>1</w:t>
      </w:r>
      <w:r w:rsidRPr="00545F0F">
        <w:rPr>
          <w:rFonts w:ascii="宋体" w:hAnsi="宋体" w:hint="eastAsia"/>
          <w:sz w:val="28"/>
          <w:szCs w:val="28"/>
          <w:u w:val="single"/>
        </w:rPr>
        <w:t>月</w:t>
      </w:r>
      <w:r w:rsidR="00E379D9" w:rsidRPr="00545F0F">
        <w:rPr>
          <w:rFonts w:ascii="宋体" w:hAnsi="宋体" w:hint="eastAsia"/>
          <w:sz w:val="28"/>
          <w:szCs w:val="28"/>
          <w:u w:val="single"/>
        </w:rPr>
        <w:t>4</w:t>
      </w:r>
      <w:r w:rsidRPr="00545F0F">
        <w:rPr>
          <w:rFonts w:ascii="宋体" w:hAnsi="宋体" w:hint="eastAsia"/>
          <w:sz w:val="28"/>
          <w:szCs w:val="28"/>
          <w:u w:val="single"/>
        </w:rPr>
        <w:t>日</w:t>
      </w:r>
      <w:r w:rsidRPr="00545F0F">
        <w:rPr>
          <w:rFonts w:ascii="宋体" w:hAnsi="宋体"/>
          <w:sz w:val="28"/>
          <w:szCs w:val="28"/>
          <w:u w:val="single"/>
        </w:rPr>
        <w:t>9</w:t>
      </w:r>
      <w:r w:rsidRPr="00545F0F">
        <w:rPr>
          <w:rFonts w:ascii="宋体" w:hAnsi="宋体" w:hint="eastAsia"/>
          <w:sz w:val="28"/>
          <w:szCs w:val="28"/>
          <w:u w:val="single"/>
        </w:rPr>
        <w:t>：</w:t>
      </w:r>
      <w:r w:rsidRPr="00545F0F">
        <w:rPr>
          <w:rFonts w:ascii="宋体" w:hAnsi="宋体"/>
          <w:sz w:val="28"/>
          <w:szCs w:val="28"/>
          <w:u w:val="single"/>
        </w:rPr>
        <w:t>30</w:t>
      </w:r>
      <w:r w:rsidRPr="00545F0F">
        <w:rPr>
          <w:rFonts w:ascii="宋体" w:hAnsi="宋体" w:hint="eastAsia"/>
          <w:sz w:val="28"/>
          <w:szCs w:val="28"/>
        </w:rPr>
        <w:t>；</w:t>
      </w:r>
    </w:p>
    <w:p w:rsidR="005554FE" w:rsidRPr="00545F0F" w:rsidRDefault="005554FE">
      <w:pPr>
        <w:spacing w:line="360" w:lineRule="auto"/>
        <w:ind w:firstLineChars="200" w:firstLine="560"/>
        <w:rPr>
          <w:rFonts w:ascii="宋体"/>
          <w:sz w:val="28"/>
          <w:szCs w:val="28"/>
        </w:rPr>
      </w:pPr>
      <w:r w:rsidRPr="00545F0F">
        <w:rPr>
          <w:rFonts w:ascii="宋体" w:hAnsi="宋体"/>
          <w:sz w:val="28"/>
          <w:szCs w:val="28"/>
        </w:rPr>
        <w:t>5.</w:t>
      </w:r>
      <w:r w:rsidRPr="00545F0F">
        <w:rPr>
          <w:rFonts w:ascii="宋体" w:hAnsi="宋体" w:hint="eastAsia"/>
          <w:sz w:val="28"/>
          <w:szCs w:val="28"/>
        </w:rPr>
        <w:t>开标和唱标</w:t>
      </w: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）暂定于</w:t>
      </w:r>
      <w:r w:rsidRPr="00545F0F">
        <w:rPr>
          <w:rFonts w:ascii="宋体" w:hAnsi="宋体"/>
          <w:sz w:val="28"/>
          <w:szCs w:val="28"/>
          <w:u w:val="single"/>
        </w:rPr>
        <w:t>2019</w:t>
      </w:r>
      <w:r w:rsidRPr="00545F0F">
        <w:rPr>
          <w:rFonts w:ascii="宋体" w:hAnsi="宋体" w:hint="eastAsia"/>
          <w:sz w:val="28"/>
          <w:szCs w:val="28"/>
          <w:u w:val="single"/>
        </w:rPr>
        <w:t>年</w:t>
      </w:r>
      <w:r w:rsidRPr="00545F0F">
        <w:rPr>
          <w:rFonts w:ascii="宋体" w:hAnsi="宋体"/>
          <w:sz w:val="28"/>
          <w:szCs w:val="28"/>
          <w:u w:val="single"/>
        </w:rPr>
        <w:t>1</w:t>
      </w:r>
      <w:r w:rsidR="00E379D9" w:rsidRPr="00545F0F">
        <w:rPr>
          <w:rFonts w:ascii="宋体" w:hAnsi="宋体" w:hint="eastAsia"/>
          <w:sz w:val="28"/>
          <w:szCs w:val="28"/>
          <w:u w:val="single"/>
        </w:rPr>
        <w:t>1</w:t>
      </w:r>
      <w:r w:rsidRPr="00545F0F">
        <w:rPr>
          <w:rFonts w:ascii="宋体" w:hAnsi="宋体" w:hint="eastAsia"/>
          <w:sz w:val="28"/>
          <w:szCs w:val="28"/>
          <w:u w:val="single"/>
        </w:rPr>
        <w:t>月</w:t>
      </w:r>
      <w:r w:rsidR="00E379D9" w:rsidRPr="00545F0F">
        <w:rPr>
          <w:rFonts w:ascii="宋体" w:hAnsi="宋体" w:hint="eastAsia"/>
          <w:sz w:val="28"/>
          <w:szCs w:val="28"/>
          <w:u w:val="single"/>
        </w:rPr>
        <w:t>4</w:t>
      </w:r>
      <w:r w:rsidRPr="00545F0F">
        <w:rPr>
          <w:rFonts w:ascii="宋体" w:hAnsi="宋体" w:hint="eastAsia"/>
          <w:sz w:val="28"/>
          <w:szCs w:val="28"/>
          <w:u w:val="single"/>
        </w:rPr>
        <w:t>日</w:t>
      </w:r>
      <w:r w:rsidRPr="00545F0F">
        <w:rPr>
          <w:rFonts w:ascii="宋体" w:hAnsi="宋体"/>
          <w:sz w:val="28"/>
          <w:szCs w:val="28"/>
          <w:u w:val="single"/>
        </w:rPr>
        <w:t>9:3</w:t>
      </w:r>
      <w:r w:rsidRPr="00545F0F">
        <w:rPr>
          <w:rFonts w:ascii="宋体"/>
          <w:sz w:val="28"/>
          <w:szCs w:val="28"/>
          <w:u w:val="single"/>
        </w:rPr>
        <w:t>0</w:t>
      </w:r>
      <w:r w:rsidRPr="00545F0F">
        <w:rPr>
          <w:rFonts w:ascii="宋体" w:hAnsi="宋体" w:hint="eastAsia"/>
          <w:sz w:val="28"/>
          <w:szCs w:val="28"/>
        </w:rPr>
        <w:t>开标和唱标。</w:t>
      </w:r>
    </w:p>
    <w:p w:rsidR="005554FE" w:rsidRPr="00545F0F" w:rsidRDefault="005554FE" w:rsidP="006634D8">
      <w:pPr>
        <w:spacing w:line="360" w:lineRule="auto"/>
        <w:ind w:firstLineChars="200" w:firstLine="560"/>
        <w:rPr>
          <w:rFonts w:ascii="宋体"/>
          <w:sz w:val="28"/>
          <w:szCs w:val="28"/>
        </w:rPr>
      </w:pPr>
      <w:r w:rsidRPr="00545F0F">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545F0F">
        <w:rPr>
          <w:rFonts w:ascii="宋体" w:hAnsi="宋体" w:hint="eastAsia"/>
          <w:sz w:val="28"/>
          <w:szCs w:val="28"/>
        </w:rPr>
        <w:t>我处不</w:t>
      </w:r>
      <w:proofErr w:type="gramEnd"/>
      <w:r w:rsidRPr="00545F0F">
        <w:rPr>
          <w:rFonts w:ascii="宋体" w:hAnsi="宋体" w:hint="eastAsia"/>
          <w:sz w:val="28"/>
          <w:szCs w:val="28"/>
        </w:rPr>
        <w:t>作强求，未出席评标会的投标单位，视为默认开标结果）。</w:t>
      </w: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2</w:t>
      </w:r>
      <w:r w:rsidRPr="00545F0F">
        <w:rPr>
          <w:rFonts w:ascii="宋体" w:hAnsi="宋体" w:hint="eastAsia"/>
          <w:sz w:val="28"/>
          <w:szCs w:val="28"/>
        </w:rPr>
        <w:t>）</w:t>
      </w:r>
      <w:proofErr w:type="gramStart"/>
      <w:r w:rsidRPr="00545F0F">
        <w:rPr>
          <w:rFonts w:ascii="宋体" w:hAnsi="宋体" w:hint="eastAsia"/>
          <w:sz w:val="28"/>
          <w:szCs w:val="28"/>
        </w:rPr>
        <w:t>开标及唱标</w:t>
      </w:r>
      <w:proofErr w:type="gramEnd"/>
      <w:r w:rsidRPr="00545F0F">
        <w:rPr>
          <w:rFonts w:ascii="宋体" w:hAnsi="宋体" w:hint="eastAsia"/>
          <w:sz w:val="28"/>
          <w:szCs w:val="28"/>
        </w:rPr>
        <w:t>地点：东苑大学生创业中心</w:t>
      </w:r>
      <w:r w:rsidRPr="00545F0F">
        <w:rPr>
          <w:rFonts w:ascii="宋体" w:hAnsi="宋体"/>
          <w:sz w:val="28"/>
          <w:szCs w:val="28"/>
        </w:rPr>
        <w:t>3</w:t>
      </w:r>
      <w:r w:rsidRPr="00545F0F">
        <w:rPr>
          <w:rFonts w:ascii="宋体" w:hAnsi="宋体" w:hint="eastAsia"/>
          <w:sz w:val="28"/>
          <w:szCs w:val="28"/>
        </w:rPr>
        <w:t>号楼（体育馆北面三层小楼）</w:t>
      </w:r>
      <w:r w:rsidRPr="00545F0F">
        <w:rPr>
          <w:rFonts w:ascii="宋体" w:hAnsi="宋体"/>
          <w:sz w:val="28"/>
          <w:szCs w:val="28"/>
        </w:rPr>
        <w:t>210</w:t>
      </w:r>
      <w:r w:rsidRPr="00545F0F">
        <w:rPr>
          <w:rFonts w:ascii="宋体" w:hAnsi="宋体" w:hint="eastAsia"/>
          <w:sz w:val="28"/>
          <w:szCs w:val="28"/>
        </w:rPr>
        <w:t>室；</w:t>
      </w:r>
    </w:p>
    <w:p w:rsidR="005554FE" w:rsidRPr="00545F0F" w:rsidRDefault="005554FE">
      <w:pPr>
        <w:spacing w:line="360" w:lineRule="auto"/>
        <w:ind w:firstLineChars="200" w:firstLine="560"/>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相关单位联系人及电话</w:t>
      </w:r>
    </w:p>
    <w:p w:rsidR="005554FE" w:rsidRPr="00255B7B" w:rsidRDefault="005554FE">
      <w:pPr>
        <w:spacing w:line="360" w:lineRule="auto"/>
        <w:rPr>
          <w:rFonts w:ascii="宋体" w:hAns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）财务处招标科（招投标管理业务单位）：联系电话：</w:t>
      </w:r>
      <w:r w:rsidRPr="00545F0F">
        <w:rPr>
          <w:rFonts w:ascii="宋体" w:hAnsi="宋体"/>
          <w:sz w:val="28"/>
          <w:szCs w:val="28"/>
        </w:rPr>
        <w:t>025-58731441</w:t>
      </w:r>
      <w:r w:rsidRPr="00545F0F">
        <w:rPr>
          <w:rFonts w:ascii="宋体" w:hAnsi="宋体" w:hint="eastAsia"/>
          <w:sz w:val="28"/>
          <w:szCs w:val="28"/>
        </w:rPr>
        <w:t>，联系人：姜老师、马老师、方老师。</w:t>
      </w:r>
    </w:p>
    <w:p w:rsidR="005554FE" w:rsidRPr="00255B7B" w:rsidRDefault="005554FE" w:rsidP="00255B7B">
      <w:pPr>
        <w:adjustRightInd w:val="0"/>
        <w:snapToGrid w:val="0"/>
        <w:spacing w:line="360" w:lineRule="auto"/>
        <w:ind w:firstLineChars="200" w:firstLine="560"/>
        <w:rPr>
          <w:rFonts w:ascii="宋体"/>
          <w:sz w:val="28"/>
          <w:szCs w:val="28"/>
        </w:rPr>
      </w:pPr>
      <w:r w:rsidRPr="00255B7B">
        <w:rPr>
          <w:rFonts w:ascii="宋体" w:hAnsi="宋体" w:hint="eastAsia"/>
          <w:sz w:val="28"/>
          <w:szCs w:val="28"/>
        </w:rPr>
        <w:t>（</w:t>
      </w:r>
      <w:r w:rsidRPr="00255B7B">
        <w:rPr>
          <w:rFonts w:ascii="宋体" w:hAnsi="宋体"/>
          <w:sz w:val="28"/>
          <w:szCs w:val="28"/>
        </w:rPr>
        <w:t>2</w:t>
      </w:r>
      <w:r w:rsidRPr="00255B7B">
        <w:rPr>
          <w:rFonts w:ascii="宋体" w:hAnsi="宋体" w:hint="eastAsia"/>
          <w:sz w:val="28"/>
          <w:szCs w:val="28"/>
        </w:rPr>
        <w:t>）</w:t>
      </w:r>
      <w:bookmarkEnd w:id="6"/>
      <w:r w:rsidR="00255B7B" w:rsidRPr="00255B7B">
        <w:rPr>
          <w:rFonts w:ascii="宋体" w:hAnsi="宋体" w:hint="eastAsia"/>
          <w:sz w:val="28"/>
          <w:szCs w:val="28"/>
        </w:rPr>
        <w:t>用户单位联系人及联系电话：13914710299（李老师）。</w:t>
      </w:r>
    </w:p>
    <w:p w:rsidR="005554FE" w:rsidRPr="00545F0F" w:rsidRDefault="005554FE">
      <w:pPr>
        <w:spacing w:line="360" w:lineRule="auto"/>
        <w:rPr>
          <w:rFonts w:ascii="宋体"/>
          <w:sz w:val="28"/>
          <w:szCs w:val="28"/>
        </w:rPr>
      </w:pPr>
    </w:p>
    <w:p w:rsidR="005554FE" w:rsidRPr="00545F0F" w:rsidRDefault="005554FE">
      <w:pPr>
        <w:tabs>
          <w:tab w:val="left" w:pos="1260"/>
        </w:tabs>
        <w:spacing w:line="360" w:lineRule="auto"/>
        <w:ind w:leftChars="933" w:left="1959" w:firstLineChars="900" w:firstLine="2530"/>
        <w:rPr>
          <w:rFonts w:ascii="宋体"/>
          <w:b/>
          <w:sz w:val="28"/>
          <w:szCs w:val="28"/>
        </w:rPr>
      </w:pPr>
      <w:bookmarkStart w:id="7" w:name="_Hlk9866962"/>
      <w:r w:rsidRPr="00545F0F">
        <w:rPr>
          <w:rFonts w:ascii="宋体" w:hAnsi="宋体" w:hint="eastAsia"/>
          <w:b/>
          <w:sz w:val="28"/>
          <w:szCs w:val="28"/>
        </w:rPr>
        <w:lastRenderedPageBreak/>
        <w:t>南京信息工程大学财务处</w:t>
      </w:r>
    </w:p>
    <w:p w:rsidR="005554FE" w:rsidRPr="00545F0F" w:rsidRDefault="005554FE">
      <w:pPr>
        <w:pStyle w:val="a6"/>
        <w:spacing w:line="360" w:lineRule="auto"/>
        <w:ind w:leftChars="47" w:left="99" w:firstLineChars="1750" w:firstLine="4900"/>
        <w:rPr>
          <w:rStyle w:val="2CharCharChar"/>
          <w:rFonts w:ascii="宋体" w:eastAsia="宋体" w:hAnsi="Times New Roman"/>
          <w:b w:val="0"/>
          <w:sz w:val="28"/>
          <w:szCs w:val="28"/>
        </w:rPr>
      </w:pPr>
      <w:r w:rsidRPr="00545F0F">
        <w:rPr>
          <w:rStyle w:val="2CharCharChar"/>
          <w:rFonts w:ascii="宋体" w:eastAsia="宋体" w:hAnsi="宋体"/>
          <w:b w:val="0"/>
          <w:sz w:val="28"/>
          <w:szCs w:val="28"/>
        </w:rPr>
        <w:t>2019</w:t>
      </w:r>
      <w:r w:rsidRPr="00545F0F">
        <w:rPr>
          <w:rStyle w:val="2CharCharChar"/>
          <w:rFonts w:ascii="宋体" w:eastAsia="宋体" w:hAnsi="宋体" w:hint="eastAsia"/>
          <w:b w:val="0"/>
          <w:sz w:val="28"/>
          <w:szCs w:val="28"/>
        </w:rPr>
        <w:t>年</w:t>
      </w:r>
      <w:r w:rsidR="00E379D9" w:rsidRPr="00545F0F">
        <w:rPr>
          <w:rStyle w:val="2CharCharChar"/>
          <w:rFonts w:ascii="宋体" w:eastAsia="宋体" w:hAnsi="宋体" w:hint="eastAsia"/>
          <w:b w:val="0"/>
          <w:sz w:val="28"/>
          <w:szCs w:val="28"/>
        </w:rPr>
        <w:t>10</w:t>
      </w:r>
      <w:r w:rsidRPr="00545F0F">
        <w:rPr>
          <w:rStyle w:val="2CharCharChar"/>
          <w:rFonts w:ascii="宋体" w:eastAsia="宋体" w:hAnsi="宋体" w:hint="eastAsia"/>
          <w:b w:val="0"/>
          <w:sz w:val="28"/>
          <w:szCs w:val="28"/>
        </w:rPr>
        <w:t>月</w:t>
      </w:r>
      <w:r w:rsidR="00E379D9" w:rsidRPr="00545F0F">
        <w:rPr>
          <w:rStyle w:val="2CharCharChar"/>
          <w:rFonts w:ascii="宋体" w:eastAsia="宋体" w:hAnsi="宋体" w:hint="eastAsia"/>
          <w:b w:val="0"/>
          <w:sz w:val="28"/>
          <w:szCs w:val="28"/>
        </w:rPr>
        <w:t>14</w:t>
      </w:r>
      <w:r w:rsidRPr="00545F0F">
        <w:rPr>
          <w:rStyle w:val="2CharCharChar"/>
          <w:rFonts w:ascii="宋体" w:eastAsia="宋体" w:hAnsi="宋体" w:hint="eastAsia"/>
          <w:b w:val="0"/>
          <w:sz w:val="28"/>
          <w:szCs w:val="28"/>
        </w:rPr>
        <w:t>日</w:t>
      </w:r>
    </w:p>
    <w:bookmarkEnd w:id="7"/>
    <w:p w:rsidR="00E379D9" w:rsidRPr="00545F0F" w:rsidRDefault="005554FE" w:rsidP="00E379D9">
      <w:pPr>
        <w:pStyle w:val="a5"/>
        <w:adjustRightInd w:val="0"/>
        <w:snapToGrid w:val="0"/>
        <w:spacing w:before="120" w:after="120" w:line="360" w:lineRule="auto"/>
        <w:rPr>
          <w:rFonts w:ascii="Times New Roman" w:hAnsi="Times New Roman"/>
          <w:sz w:val="28"/>
          <w:szCs w:val="28"/>
        </w:rPr>
      </w:pPr>
      <w:r w:rsidRPr="00545F0F">
        <w:rPr>
          <w:rStyle w:val="2CharCharChar"/>
          <w:rFonts w:ascii="宋体" w:eastAsia="宋体" w:hAnsi="Times New Roman"/>
          <w:b w:val="0"/>
          <w:sz w:val="28"/>
          <w:szCs w:val="28"/>
        </w:rPr>
        <w:br w:type="page"/>
      </w:r>
      <w:r w:rsidR="00E379D9" w:rsidRPr="00545F0F">
        <w:rPr>
          <w:rFonts w:ascii="Times New Roman" w:hAnsi="Times New Roman"/>
          <w:sz w:val="28"/>
          <w:szCs w:val="28"/>
        </w:rPr>
        <w:lastRenderedPageBreak/>
        <w:t>附件</w:t>
      </w:r>
      <w:r w:rsidR="00E379D9" w:rsidRPr="00545F0F">
        <w:rPr>
          <w:rFonts w:ascii="Times New Roman" w:hAnsi="Times New Roman"/>
          <w:sz w:val="28"/>
          <w:szCs w:val="28"/>
        </w:rPr>
        <w:t>1</w:t>
      </w:r>
      <w:r w:rsidR="00E379D9" w:rsidRPr="00545F0F">
        <w:rPr>
          <w:rFonts w:ascii="Times New Roman" w:hAnsi="Times New Roman"/>
          <w:sz w:val="28"/>
          <w:szCs w:val="28"/>
        </w:rPr>
        <w:t>：</w:t>
      </w:r>
    </w:p>
    <w:p w:rsidR="00E379D9" w:rsidRPr="00545F0F" w:rsidRDefault="00E379D9" w:rsidP="00E379D9">
      <w:pPr>
        <w:spacing w:line="360" w:lineRule="auto"/>
        <w:ind w:left="180"/>
        <w:jc w:val="center"/>
        <w:rPr>
          <w:b/>
          <w:sz w:val="28"/>
          <w:szCs w:val="28"/>
        </w:rPr>
      </w:pPr>
      <w:r w:rsidRPr="00545F0F">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579"/>
        <w:gridCol w:w="2252"/>
        <w:gridCol w:w="1314"/>
        <w:gridCol w:w="1314"/>
        <w:gridCol w:w="752"/>
        <w:gridCol w:w="3231"/>
      </w:tblGrid>
      <w:tr w:rsidR="00E379D9" w:rsidRPr="00545F0F"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分包</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主要配置或技术参数</w:t>
            </w:r>
          </w:p>
        </w:tc>
      </w:tr>
      <w:tr w:rsidR="00E379D9" w:rsidRPr="00545F0F"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1</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植物源挥发性有机化合物测定系统</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kern w:val="0"/>
                <w:szCs w:val="21"/>
              </w:rPr>
            </w:pPr>
            <w:r w:rsidRPr="00545F0F">
              <w:rPr>
                <w:szCs w:val="21"/>
              </w:rPr>
              <w:t>TD100XR-8890-5977B</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szCs w:val="21"/>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kern w:val="0"/>
                <w:szCs w:val="21"/>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545F0F" w:rsidRDefault="00E379D9" w:rsidP="00AF771D">
            <w:pPr>
              <w:widowControl/>
              <w:jc w:val="center"/>
              <w:textAlignment w:val="center"/>
              <w:rPr>
                <w:szCs w:val="21"/>
              </w:rPr>
            </w:pPr>
            <w:r w:rsidRPr="00545F0F">
              <w:rPr>
                <w:szCs w:val="21"/>
              </w:rPr>
              <w:t>详见表后内容</w:t>
            </w:r>
          </w:p>
        </w:tc>
      </w:tr>
    </w:tbl>
    <w:p w:rsidR="00E379D9" w:rsidRPr="00545F0F" w:rsidRDefault="00E379D9" w:rsidP="00255B7B">
      <w:pPr>
        <w:spacing w:beforeLines="50"/>
        <w:rPr>
          <w:b/>
        </w:rPr>
      </w:pPr>
    </w:p>
    <w:p w:rsidR="00E379D9" w:rsidRPr="00545F0F" w:rsidRDefault="00E379D9" w:rsidP="00E379D9">
      <w:pPr>
        <w:rPr>
          <w:b/>
        </w:rPr>
      </w:pPr>
    </w:p>
    <w:p w:rsidR="00E379D9" w:rsidRPr="00545F0F" w:rsidRDefault="00E379D9" w:rsidP="00E379D9">
      <w:pPr>
        <w:rPr>
          <w:b/>
          <w:sz w:val="24"/>
        </w:rPr>
      </w:pPr>
      <w:r w:rsidRPr="00545F0F">
        <w:rPr>
          <w:b/>
          <w:kern w:val="0"/>
          <w:sz w:val="24"/>
        </w:rPr>
        <w:t xml:space="preserve">1 </w:t>
      </w:r>
      <w:r w:rsidRPr="00545F0F">
        <w:rPr>
          <w:b/>
          <w:kern w:val="0"/>
          <w:sz w:val="24"/>
        </w:rPr>
        <w:t>主要配置或技术参数</w:t>
      </w:r>
      <w:r w:rsidRPr="00545F0F">
        <w:rPr>
          <w:b/>
          <w:sz w:val="24"/>
        </w:rPr>
        <w:t>：（标注</w:t>
      </w:r>
      <w:r w:rsidRPr="00545F0F">
        <w:rPr>
          <w:b/>
          <w:sz w:val="24"/>
        </w:rPr>
        <w:t>“</w:t>
      </w:r>
      <w:r w:rsidRPr="00545F0F">
        <w:rPr>
          <w:rFonts w:ascii="Segoe UI Symbol" w:hAnsi="Segoe UI Symbol" w:cs="Segoe UI Symbol"/>
          <w:kern w:val="0"/>
          <w:sz w:val="24"/>
        </w:rPr>
        <w:t>★</w:t>
      </w:r>
      <w:r w:rsidRPr="00545F0F">
        <w:rPr>
          <w:b/>
          <w:sz w:val="24"/>
        </w:rPr>
        <w:t>”</w:t>
      </w:r>
      <w:r w:rsidRPr="00545F0F">
        <w:rPr>
          <w:b/>
          <w:sz w:val="24"/>
        </w:rPr>
        <w:t>指标为必须满足项，不</w:t>
      </w:r>
      <w:proofErr w:type="gramStart"/>
      <w:r w:rsidRPr="00545F0F">
        <w:rPr>
          <w:b/>
          <w:sz w:val="24"/>
        </w:rPr>
        <w:t>满足按废标</w:t>
      </w:r>
      <w:proofErr w:type="gramEnd"/>
      <w:r w:rsidRPr="00545F0F">
        <w:rPr>
          <w:b/>
          <w:sz w:val="24"/>
        </w:rPr>
        <w:t>处理。）</w:t>
      </w:r>
    </w:p>
    <w:p w:rsidR="00E379D9" w:rsidRPr="00545F0F" w:rsidRDefault="00E379D9" w:rsidP="00E379D9">
      <w:pPr>
        <w:rPr>
          <w:b/>
          <w:sz w:val="24"/>
        </w:rPr>
      </w:pPr>
    </w:p>
    <w:p w:rsidR="00E379D9" w:rsidRPr="00545F0F" w:rsidRDefault="00E379D9" w:rsidP="00E379D9">
      <w:pPr>
        <w:pStyle w:val="12"/>
        <w:numPr>
          <w:ilvl w:val="0"/>
          <w:numId w:val="18"/>
        </w:numPr>
        <w:spacing w:after="0" w:line="400" w:lineRule="exact"/>
        <w:rPr>
          <w:rFonts w:ascii="Times New Roman" w:hAnsi="Times New Roman" w:cs="Times New Roman"/>
          <w:b/>
          <w:sz w:val="21"/>
          <w:szCs w:val="21"/>
        </w:rPr>
      </w:pPr>
      <w:r w:rsidRPr="00545F0F">
        <w:rPr>
          <w:rFonts w:ascii="Times New Roman" w:hAnsi="Times New Roman" w:cs="Times New Roman"/>
          <w:b/>
          <w:sz w:val="21"/>
          <w:szCs w:val="21"/>
        </w:rPr>
        <w:t>主要配置</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 xml:space="preserve">1. </w:t>
      </w:r>
      <w:r w:rsidRPr="00545F0F">
        <w:rPr>
          <w:bCs/>
          <w:szCs w:val="21"/>
        </w:rPr>
        <w:t>气相色谱质谱串联装置：气相色谱仪、质谱仪主机。</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 xml:space="preserve">2. </w:t>
      </w:r>
      <w:r w:rsidRPr="00545F0F">
        <w:rPr>
          <w:szCs w:val="21"/>
        </w:rPr>
        <w:t>全自动植物源</w:t>
      </w:r>
      <w:r w:rsidRPr="00545F0F">
        <w:rPr>
          <w:szCs w:val="21"/>
        </w:rPr>
        <w:t>VOCs</w:t>
      </w:r>
      <w:r w:rsidRPr="00545F0F">
        <w:rPr>
          <w:szCs w:val="21"/>
        </w:rPr>
        <w:t>采集装置：采样泵、采集管、老化仪。</w:t>
      </w:r>
    </w:p>
    <w:p w:rsidR="00E379D9" w:rsidRPr="00545F0F" w:rsidRDefault="00E379D9" w:rsidP="00E379D9">
      <w:pPr>
        <w:spacing w:line="400" w:lineRule="exact"/>
        <w:rPr>
          <w:bCs/>
          <w:szCs w:val="21"/>
        </w:rPr>
      </w:pPr>
      <w:r w:rsidRPr="00545F0F">
        <w:rPr>
          <w:rFonts w:ascii="Segoe UI Symbol" w:hAnsi="Segoe UI Symbol" w:cs="Segoe UI Symbol"/>
          <w:szCs w:val="21"/>
        </w:rPr>
        <w:t>★</w:t>
      </w:r>
      <w:r w:rsidRPr="00545F0F">
        <w:rPr>
          <w:bCs/>
          <w:szCs w:val="21"/>
        </w:rPr>
        <w:t xml:space="preserve">3. </w:t>
      </w:r>
      <w:r w:rsidRPr="00545F0F">
        <w:rPr>
          <w:szCs w:val="21"/>
        </w:rPr>
        <w:t>热脱附仪串联装置（可与苏玛罐</w:t>
      </w:r>
      <w:r w:rsidRPr="00545F0F">
        <w:rPr>
          <w:szCs w:val="21"/>
        </w:rPr>
        <w:t>/</w:t>
      </w:r>
      <w:r w:rsidRPr="00545F0F">
        <w:rPr>
          <w:szCs w:val="21"/>
        </w:rPr>
        <w:t>采样袋连接）</w:t>
      </w:r>
      <w:r w:rsidRPr="00545F0F">
        <w:rPr>
          <w:bCs/>
          <w:szCs w:val="21"/>
        </w:rPr>
        <w:t>：自动化热脱附系统。</w:t>
      </w:r>
    </w:p>
    <w:p w:rsidR="00E379D9" w:rsidRPr="00545F0F" w:rsidRDefault="00E379D9" w:rsidP="00E379D9">
      <w:pPr>
        <w:pStyle w:val="12"/>
        <w:numPr>
          <w:ilvl w:val="0"/>
          <w:numId w:val="18"/>
        </w:numPr>
        <w:spacing w:after="0" w:line="400" w:lineRule="exact"/>
        <w:rPr>
          <w:rFonts w:ascii="Times New Roman" w:hAnsi="Times New Roman" w:cs="Times New Roman"/>
          <w:b/>
          <w:sz w:val="21"/>
          <w:szCs w:val="21"/>
        </w:rPr>
      </w:pPr>
      <w:r w:rsidRPr="00545F0F">
        <w:rPr>
          <w:rFonts w:ascii="Times New Roman" w:hAnsi="Times New Roman" w:cs="Times New Roman"/>
          <w:b/>
          <w:sz w:val="21"/>
          <w:szCs w:val="21"/>
        </w:rPr>
        <w:t>技术参数</w:t>
      </w:r>
    </w:p>
    <w:p w:rsidR="00E379D9" w:rsidRPr="00545F0F" w:rsidRDefault="00E379D9" w:rsidP="00E379D9">
      <w:pPr>
        <w:pStyle w:val="12"/>
        <w:spacing w:after="0" w:line="400" w:lineRule="exact"/>
        <w:rPr>
          <w:rFonts w:ascii="Times New Roman" w:hAnsi="Times New Roman" w:cs="Times New Roman"/>
          <w:b/>
          <w:kern w:val="2"/>
          <w:sz w:val="21"/>
          <w:szCs w:val="21"/>
        </w:rPr>
      </w:pPr>
      <w:r w:rsidRPr="00545F0F">
        <w:rPr>
          <w:rFonts w:ascii="Times New Roman" w:hAnsi="Times New Roman" w:cs="Times New Roman"/>
          <w:b/>
          <w:kern w:val="2"/>
          <w:sz w:val="21"/>
          <w:szCs w:val="21"/>
        </w:rPr>
        <w:t>1</w:t>
      </w:r>
      <w:r w:rsidRPr="00545F0F">
        <w:rPr>
          <w:rFonts w:ascii="Times New Roman" w:hAnsi="Times New Roman" w:cs="Times New Roman"/>
          <w:b/>
          <w:kern w:val="2"/>
          <w:sz w:val="21"/>
          <w:szCs w:val="21"/>
        </w:rPr>
        <w:t>、工作条件</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 xml:space="preserve">1.1 </w:t>
      </w:r>
      <w:r w:rsidRPr="00545F0F">
        <w:rPr>
          <w:rFonts w:ascii="Times New Roman" w:hAnsi="Times New Roman" w:cs="Times New Roman"/>
          <w:kern w:val="2"/>
          <w:sz w:val="21"/>
          <w:szCs w:val="21"/>
        </w:rPr>
        <w:t>电源电压</w:t>
      </w:r>
      <w:r w:rsidRPr="00545F0F">
        <w:rPr>
          <w:rFonts w:ascii="Times New Roman" w:hAnsi="Times New Roman" w:cs="Times New Roman"/>
          <w:kern w:val="2"/>
          <w:sz w:val="21"/>
          <w:szCs w:val="21"/>
        </w:rPr>
        <w:t>:</w:t>
      </w:r>
      <w:r w:rsidRPr="00545F0F">
        <w:rPr>
          <w:rFonts w:ascii="Times New Roman" w:hAnsi="Times New Roman" w:cs="Times New Roman"/>
          <w:kern w:val="2"/>
          <w:sz w:val="21"/>
          <w:szCs w:val="21"/>
        </w:rPr>
        <w:t>单相</w:t>
      </w:r>
      <w:r w:rsidRPr="00545F0F">
        <w:rPr>
          <w:rFonts w:ascii="Times New Roman" w:hAnsi="Times New Roman" w:cs="Times New Roman"/>
          <w:kern w:val="2"/>
          <w:sz w:val="21"/>
          <w:szCs w:val="21"/>
        </w:rPr>
        <w:t>220V±10%,</w:t>
      </w:r>
      <w:r w:rsidRPr="00545F0F">
        <w:rPr>
          <w:rFonts w:ascii="Times New Roman" w:hAnsi="Times New Roman" w:cs="Times New Roman"/>
          <w:sz w:val="21"/>
          <w:szCs w:val="21"/>
        </w:rPr>
        <w:t>50Hz</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 xml:space="preserve">1.2 </w:t>
      </w:r>
      <w:r w:rsidRPr="00545F0F">
        <w:rPr>
          <w:rFonts w:ascii="Times New Roman" w:hAnsi="Times New Roman" w:cs="Times New Roman"/>
          <w:kern w:val="2"/>
          <w:sz w:val="21"/>
          <w:szCs w:val="21"/>
        </w:rPr>
        <w:t>环境温度</w:t>
      </w:r>
      <w:r w:rsidRPr="00545F0F">
        <w:rPr>
          <w:rFonts w:ascii="Times New Roman" w:hAnsi="Times New Roman" w:cs="Times New Roman"/>
          <w:kern w:val="2"/>
          <w:sz w:val="21"/>
          <w:szCs w:val="21"/>
        </w:rPr>
        <w:t>:20-35℃</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 xml:space="preserve">1.3 </w:t>
      </w:r>
      <w:r w:rsidRPr="00545F0F">
        <w:rPr>
          <w:rFonts w:ascii="Times New Roman" w:hAnsi="Times New Roman" w:cs="Times New Roman"/>
          <w:kern w:val="2"/>
          <w:sz w:val="21"/>
          <w:szCs w:val="21"/>
        </w:rPr>
        <w:t>相对湿度</w:t>
      </w:r>
      <w:r w:rsidRPr="00545F0F">
        <w:rPr>
          <w:rFonts w:ascii="Times New Roman" w:hAnsi="Times New Roman" w:cs="Times New Roman"/>
          <w:kern w:val="2"/>
          <w:sz w:val="21"/>
          <w:szCs w:val="21"/>
        </w:rPr>
        <w:t>:20-80%</w:t>
      </w:r>
    </w:p>
    <w:p w:rsidR="00E379D9" w:rsidRPr="00545F0F" w:rsidRDefault="00E379D9" w:rsidP="00E379D9">
      <w:pPr>
        <w:spacing w:line="400" w:lineRule="exact"/>
        <w:rPr>
          <w:b/>
          <w:snapToGrid w:val="0"/>
          <w:kern w:val="0"/>
          <w:szCs w:val="21"/>
        </w:rPr>
      </w:pPr>
      <w:r w:rsidRPr="00545F0F">
        <w:rPr>
          <w:b/>
          <w:snapToGrid w:val="0"/>
          <w:kern w:val="0"/>
          <w:szCs w:val="21"/>
        </w:rPr>
        <w:t>2</w:t>
      </w:r>
      <w:r w:rsidRPr="00545F0F">
        <w:rPr>
          <w:b/>
          <w:snapToGrid w:val="0"/>
          <w:kern w:val="0"/>
          <w:szCs w:val="21"/>
        </w:rPr>
        <w:t>、技术要求</w:t>
      </w:r>
    </w:p>
    <w:p w:rsidR="00E379D9" w:rsidRPr="00545F0F" w:rsidRDefault="00E379D9" w:rsidP="00E379D9">
      <w:pPr>
        <w:spacing w:line="400" w:lineRule="exact"/>
        <w:rPr>
          <w:szCs w:val="21"/>
        </w:rPr>
      </w:pPr>
      <w:r w:rsidRPr="00545F0F">
        <w:rPr>
          <w:szCs w:val="21"/>
        </w:rPr>
        <w:t xml:space="preserve">2.1 </w:t>
      </w:r>
      <w:proofErr w:type="gramStart"/>
      <w:r w:rsidRPr="00545F0F">
        <w:rPr>
          <w:szCs w:val="21"/>
        </w:rPr>
        <w:t>柱温箱</w:t>
      </w:r>
      <w:proofErr w:type="gramEnd"/>
    </w:p>
    <w:p w:rsidR="00E379D9" w:rsidRPr="00545F0F" w:rsidRDefault="00E379D9" w:rsidP="00E379D9">
      <w:pPr>
        <w:spacing w:line="40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545F0F">
          <w:rPr>
            <w:szCs w:val="21"/>
          </w:rPr>
          <w:t>2.1.1</w:t>
        </w:r>
      </w:smartTag>
      <w:r w:rsidRPr="00545F0F">
        <w:rPr>
          <w:szCs w:val="21"/>
        </w:rPr>
        <w:t>温度</w:t>
      </w:r>
      <w:r w:rsidRPr="00545F0F">
        <w:rPr>
          <w:szCs w:val="21"/>
        </w:rPr>
        <w:t>:</w:t>
      </w:r>
      <w:r w:rsidRPr="00545F0F">
        <w:rPr>
          <w:szCs w:val="21"/>
        </w:rPr>
        <w:t>室温上</w:t>
      </w:r>
      <w:r w:rsidRPr="00545F0F">
        <w:rPr>
          <w:szCs w:val="21"/>
        </w:rPr>
        <w:t>5℃</w:t>
      </w:r>
      <w:r w:rsidRPr="00545F0F">
        <w:rPr>
          <w:szCs w:val="21"/>
        </w:rPr>
        <w:t>～</w:t>
      </w:r>
      <w:smartTag w:uri="urn:schemas-microsoft-com:office:smarttags" w:element="chmetcnv">
        <w:smartTagPr>
          <w:attr w:name="UnitName" w:val="℃"/>
          <w:attr w:name="SourceValue" w:val="450"/>
          <w:attr w:name="HasSpace" w:val="False"/>
          <w:attr w:name="Negative" w:val="False"/>
          <w:attr w:name="NumberType" w:val="1"/>
          <w:attr w:name="TCSC" w:val="0"/>
        </w:smartTagPr>
        <w:r w:rsidRPr="00545F0F">
          <w:rPr>
            <w:szCs w:val="21"/>
          </w:rPr>
          <w:t>450℃</w:t>
        </w:r>
      </w:smartTag>
      <w:r w:rsidRPr="00545F0F">
        <w:rPr>
          <w:szCs w:val="21"/>
        </w:rPr>
        <w:t>。</w:t>
      </w:r>
    </w:p>
    <w:p w:rsidR="00E379D9" w:rsidRPr="00545F0F" w:rsidRDefault="00E379D9" w:rsidP="00E379D9">
      <w:pPr>
        <w:pStyle w:val="12"/>
        <w:spacing w:after="0" w:line="400" w:lineRule="exact"/>
        <w:rPr>
          <w:rFonts w:ascii="Times New Roman" w:hAnsi="Times New Roman" w:cs="Times New Roman"/>
          <w:kern w:val="2"/>
          <w:sz w:val="21"/>
          <w:szCs w:val="21"/>
        </w:rPr>
      </w:pPr>
      <w:smartTag w:uri="urn:schemas-microsoft-com:office:smarttags" w:element="chsdate">
        <w:smartTagPr>
          <w:attr w:name="Year" w:val="1899"/>
          <w:attr w:name="Month" w:val="12"/>
          <w:attr w:name="Day" w:val="30"/>
          <w:attr w:name="IsLunarDate" w:val="False"/>
          <w:attr w:name="IsROCDate" w:val="False"/>
        </w:smartTagPr>
        <w:r w:rsidRPr="00545F0F">
          <w:rPr>
            <w:rFonts w:ascii="Times New Roman" w:hAnsi="Times New Roman" w:cs="Times New Roman"/>
            <w:kern w:val="2"/>
            <w:sz w:val="21"/>
            <w:szCs w:val="21"/>
          </w:rPr>
          <w:t>2.1.2</w:t>
        </w:r>
      </w:smartTag>
      <w:r w:rsidRPr="00545F0F">
        <w:rPr>
          <w:rFonts w:ascii="Times New Roman" w:hAnsi="Times New Roman" w:cs="Times New Roman"/>
          <w:kern w:val="2"/>
          <w:sz w:val="21"/>
          <w:szCs w:val="21"/>
        </w:rPr>
        <w:t>多级程序升温</w:t>
      </w:r>
      <w:r w:rsidRPr="00545F0F">
        <w:rPr>
          <w:rFonts w:ascii="Times New Roman" w:hAnsi="Times New Roman" w:cs="Times New Roman"/>
          <w:kern w:val="2"/>
          <w:sz w:val="21"/>
          <w:szCs w:val="21"/>
        </w:rPr>
        <w:t>:</w:t>
      </w:r>
      <w:r w:rsidRPr="00545F0F">
        <w:rPr>
          <w:rFonts w:ascii="Times New Roman" w:hAnsi="Times New Roman" w:cs="Times New Roman"/>
          <w:kern w:val="2"/>
          <w:sz w:val="21"/>
          <w:szCs w:val="21"/>
        </w:rPr>
        <w:t>不少于</w:t>
      </w:r>
      <w:r w:rsidRPr="00545F0F">
        <w:rPr>
          <w:rFonts w:ascii="Times New Roman" w:hAnsi="Times New Roman" w:cs="Times New Roman"/>
          <w:kern w:val="2"/>
          <w:sz w:val="21"/>
          <w:szCs w:val="21"/>
        </w:rPr>
        <w:t>20</w:t>
      </w:r>
      <w:r w:rsidRPr="00545F0F">
        <w:rPr>
          <w:rFonts w:ascii="Times New Roman" w:hAnsi="Times New Roman" w:cs="Times New Roman"/>
          <w:kern w:val="2"/>
          <w:sz w:val="21"/>
          <w:szCs w:val="21"/>
        </w:rPr>
        <w:t>阶；</w:t>
      </w:r>
    </w:p>
    <w:p w:rsidR="00E379D9" w:rsidRPr="00545F0F" w:rsidRDefault="00E379D9" w:rsidP="00E379D9">
      <w:pPr>
        <w:tabs>
          <w:tab w:val="left" w:pos="851"/>
        </w:tabs>
        <w:spacing w:line="400" w:lineRule="exact"/>
        <w:rPr>
          <w:szCs w:val="21"/>
        </w:rPr>
      </w:pPr>
      <w:r w:rsidRPr="00545F0F">
        <w:rPr>
          <w:szCs w:val="21"/>
        </w:rPr>
        <w:t>2.1.3</w:t>
      </w:r>
      <w:r w:rsidRPr="00545F0F">
        <w:rPr>
          <w:szCs w:val="21"/>
        </w:rPr>
        <w:t>标准</w:t>
      </w:r>
      <w:proofErr w:type="gramStart"/>
      <w:r w:rsidRPr="00545F0F">
        <w:rPr>
          <w:szCs w:val="21"/>
        </w:rPr>
        <w:t>柱温箱最大</w:t>
      </w:r>
      <w:proofErr w:type="gramEnd"/>
      <w:r w:rsidRPr="00545F0F">
        <w:rPr>
          <w:szCs w:val="21"/>
        </w:rPr>
        <w:t>升温速率</w:t>
      </w:r>
      <w:r w:rsidRPr="00545F0F">
        <w:rPr>
          <w:szCs w:val="21"/>
        </w:rPr>
        <w:t>: ≥120℃/min</w:t>
      </w:r>
      <w:r w:rsidRPr="00545F0F">
        <w:rPr>
          <w:szCs w:val="21"/>
        </w:rPr>
        <w:t>；</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2.1.4</w:t>
      </w:r>
      <w:r w:rsidRPr="00545F0F">
        <w:rPr>
          <w:rFonts w:ascii="Times New Roman" w:hAnsi="Times New Roman" w:cs="Times New Roman"/>
          <w:kern w:val="2"/>
          <w:sz w:val="21"/>
          <w:szCs w:val="21"/>
        </w:rPr>
        <w:t>仪器主机可同时安装二个进样口四个检测器</w:t>
      </w:r>
      <w:r w:rsidRPr="00545F0F">
        <w:rPr>
          <w:rFonts w:ascii="Times New Roman" w:hAnsi="Times New Roman" w:cs="Times New Roman"/>
          <w:kern w:val="2"/>
          <w:sz w:val="21"/>
          <w:szCs w:val="21"/>
        </w:rPr>
        <w:t>,</w:t>
      </w:r>
      <w:r w:rsidRPr="00545F0F">
        <w:rPr>
          <w:rFonts w:ascii="Times New Roman" w:hAnsi="Times New Roman" w:cs="Times New Roman"/>
          <w:kern w:val="2"/>
          <w:sz w:val="21"/>
          <w:szCs w:val="21"/>
        </w:rPr>
        <w:t>具有六个气相色谱柱智能钥匙和三个</w:t>
      </w:r>
      <w:r w:rsidRPr="00545F0F">
        <w:rPr>
          <w:rFonts w:ascii="Times New Roman" w:hAnsi="Times New Roman" w:cs="Times New Roman"/>
          <w:kern w:val="2"/>
          <w:sz w:val="21"/>
          <w:szCs w:val="21"/>
        </w:rPr>
        <w:t>USB</w:t>
      </w:r>
      <w:r w:rsidRPr="00545F0F">
        <w:rPr>
          <w:rFonts w:ascii="Times New Roman" w:hAnsi="Times New Roman" w:cs="Times New Roman"/>
          <w:kern w:val="2"/>
          <w:sz w:val="21"/>
          <w:szCs w:val="21"/>
        </w:rPr>
        <w:t>端口；</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2.1.5</w:t>
      </w:r>
      <w:r w:rsidRPr="00545F0F">
        <w:rPr>
          <w:rFonts w:ascii="Times New Roman" w:hAnsi="Times New Roman" w:cs="Times New Roman"/>
          <w:kern w:val="2"/>
          <w:sz w:val="21"/>
          <w:szCs w:val="21"/>
        </w:rPr>
        <w:t>冷却效率</w:t>
      </w:r>
      <w:r w:rsidRPr="00545F0F">
        <w:rPr>
          <w:rFonts w:ascii="Times New Roman" w:hAnsi="Times New Roman" w:cs="Times New Roman"/>
          <w:kern w:val="2"/>
          <w:sz w:val="21"/>
          <w:szCs w:val="21"/>
        </w:rPr>
        <w:t>:</w:t>
      </w:r>
      <w:r w:rsidRPr="00545F0F">
        <w:rPr>
          <w:rFonts w:ascii="Times New Roman" w:hAnsi="Times New Roman" w:cs="Times New Roman"/>
          <w:kern w:val="2"/>
          <w:sz w:val="21"/>
          <w:szCs w:val="21"/>
        </w:rPr>
        <w:t>从</w:t>
      </w:r>
      <w:smartTag w:uri="urn:schemas-microsoft-com:office:smarttags" w:element="chmetcnv">
        <w:smartTagPr>
          <w:attr w:name="TCSC" w:val="0"/>
          <w:attr w:name="NumberType" w:val="1"/>
          <w:attr w:name="Negative" w:val="False"/>
          <w:attr w:name="HasSpace" w:val="False"/>
          <w:attr w:name="SourceValue" w:val="450"/>
          <w:attr w:name="UnitName" w:val="℃"/>
        </w:smartTagPr>
        <w:r w:rsidRPr="00545F0F">
          <w:rPr>
            <w:rFonts w:ascii="Times New Roman" w:hAnsi="Times New Roman" w:cs="Times New Roman"/>
            <w:kern w:val="2"/>
            <w:sz w:val="21"/>
            <w:szCs w:val="21"/>
          </w:rPr>
          <w:t>450℃</w:t>
        </w:r>
      </w:smartTag>
      <w:r w:rsidRPr="00545F0F">
        <w:rPr>
          <w:rFonts w:ascii="Times New Roman" w:hAnsi="Times New Roman" w:cs="Times New Roman"/>
          <w:kern w:val="2"/>
          <w:sz w:val="21"/>
          <w:szCs w:val="21"/>
        </w:rPr>
        <w:t>降到</w:t>
      </w:r>
      <w:r w:rsidRPr="00545F0F">
        <w:rPr>
          <w:rFonts w:ascii="Times New Roman" w:hAnsi="Times New Roman" w:cs="Times New Roman"/>
          <w:kern w:val="2"/>
          <w:sz w:val="21"/>
          <w:szCs w:val="21"/>
        </w:rPr>
        <w:t>50℃≤220s</w:t>
      </w:r>
      <w:r w:rsidRPr="00545F0F">
        <w:rPr>
          <w:rFonts w:ascii="Times New Roman" w:hAnsi="Times New Roman" w:cs="Times New Roman"/>
          <w:kern w:val="2"/>
          <w:sz w:val="21"/>
          <w:szCs w:val="21"/>
        </w:rPr>
        <w:t>；</w:t>
      </w:r>
    </w:p>
    <w:p w:rsidR="00E379D9" w:rsidRPr="00545F0F" w:rsidRDefault="00E379D9" w:rsidP="00E379D9">
      <w:pPr>
        <w:spacing w:line="400" w:lineRule="exact"/>
        <w:rPr>
          <w:szCs w:val="21"/>
        </w:rPr>
      </w:pPr>
      <w:r w:rsidRPr="00545F0F">
        <w:rPr>
          <w:szCs w:val="21"/>
        </w:rPr>
        <w:t>2.1.6</w:t>
      </w:r>
      <w:proofErr w:type="gramStart"/>
      <w:r w:rsidRPr="00545F0F">
        <w:rPr>
          <w:szCs w:val="21"/>
        </w:rPr>
        <w:t>柱温随</w:t>
      </w:r>
      <w:proofErr w:type="gramEnd"/>
      <w:r w:rsidRPr="00545F0F">
        <w:rPr>
          <w:szCs w:val="21"/>
        </w:rPr>
        <w:t>室温变化精度</w:t>
      </w:r>
      <w:r w:rsidRPr="00545F0F">
        <w:rPr>
          <w:szCs w:val="21"/>
        </w:rPr>
        <w:t>:≤</w:t>
      </w:r>
      <w:smartTag w:uri="urn:schemas-microsoft-com:office:smarttags" w:element="chmetcnv">
        <w:smartTagPr>
          <w:attr w:name="UnitName" w:val="℃"/>
          <w:attr w:name="SourceValue" w:val=".01"/>
          <w:attr w:name="HasSpace" w:val="False"/>
          <w:attr w:name="Negative" w:val="False"/>
          <w:attr w:name="NumberType" w:val="1"/>
          <w:attr w:name="TCSC" w:val="0"/>
        </w:smartTagPr>
        <w:r w:rsidRPr="00545F0F">
          <w:rPr>
            <w:szCs w:val="21"/>
          </w:rPr>
          <w:t>0.01℃</w:t>
        </w:r>
      </w:smartTag>
      <w:r w:rsidRPr="00545F0F">
        <w:rPr>
          <w:szCs w:val="21"/>
        </w:rPr>
        <w:t>/℃</w:t>
      </w:r>
      <w:r w:rsidRPr="00545F0F">
        <w:rPr>
          <w:szCs w:val="21"/>
        </w:rPr>
        <w:t>；</w:t>
      </w:r>
    </w:p>
    <w:p w:rsidR="00E379D9" w:rsidRPr="00545F0F" w:rsidRDefault="00E379D9" w:rsidP="00E379D9">
      <w:pPr>
        <w:spacing w:line="400" w:lineRule="exact"/>
        <w:rPr>
          <w:szCs w:val="21"/>
        </w:rPr>
      </w:pPr>
      <w:r w:rsidRPr="00545F0F">
        <w:rPr>
          <w:szCs w:val="21"/>
        </w:rPr>
        <w:t xml:space="preserve">2.1.7 </w:t>
      </w:r>
      <w:r w:rsidRPr="00545F0F">
        <w:rPr>
          <w:szCs w:val="21"/>
        </w:rPr>
        <w:t>具有自动检漏功能</w:t>
      </w:r>
      <w:r w:rsidRPr="00545F0F">
        <w:rPr>
          <w:szCs w:val="21"/>
        </w:rPr>
        <w:t>:</w:t>
      </w:r>
      <w:r w:rsidRPr="00545F0F">
        <w:rPr>
          <w:szCs w:val="21"/>
        </w:rPr>
        <w:t>快速判断仪器是否漏气；</w:t>
      </w:r>
    </w:p>
    <w:p w:rsidR="00E379D9" w:rsidRPr="00545F0F" w:rsidRDefault="00E379D9" w:rsidP="00E379D9">
      <w:pPr>
        <w:spacing w:line="400" w:lineRule="exact"/>
        <w:rPr>
          <w:szCs w:val="21"/>
        </w:rPr>
      </w:pPr>
      <w:r w:rsidRPr="00545F0F">
        <w:rPr>
          <w:szCs w:val="21"/>
        </w:rPr>
        <w:t>2.1.8</w:t>
      </w:r>
      <w:r w:rsidRPr="00545F0F">
        <w:rPr>
          <w:szCs w:val="21"/>
        </w:rPr>
        <w:t>完全控制及显示所有温度区域和载气流量；完全控制所有检测器功能和检测器气体；实时时间程序和系统诊断</w:t>
      </w:r>
      <w:r w:rsidRPr="00545F0F">
        <w:rPr>
          <w:szCs w:val="21"/>
        </w:rPr>
        <w:t>,</w:t>
      </w:r>
      <w:r w:rsidRPr="00545F0F">
        <w:rPr>
          <w:szCs w:val="21"/>
        </w:rPr>
        <w:t>在线帮助和记事本记录程序事件</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2.2</w:t>
      </w:r>
      <w:r w:rsidRPr="00545F0F">
        <w:rPr>
          <w:rFonts w:ascii="Times New Roman" w:hAnsi="Times New Roman" w:cs="Times New Roman"/>
          <w:kern w:val="2"/>
          <w:sz w:val="21"/>
          <w:szCs w:val="21"/>
        </w:rPr>
        <w:t>多模式进样口</w:t>
      </w:r>
      <w:r w:rsidRPr="00545F0F">
        <w:rPr>
          <w:rFonts w:ascii="Times New Roman" w:hAnsi="Times New Roman" w:cs="Times New Roman"/>
          <w:kern w:val="2"/>
          <w:sz w:val="21"/>
          <w:szCs w:val="21"/>
        </w:rPr>
        <w:t>(1</w:t>
      </w:r>
      <w:r w:rsidRPr="00545F0F">
        <w:rPr>
          <w:rFonts w:ascii="Times New Roman" w:hAnsi="Times New Roman" w:cs="Times New Roman"/>
          <w:kern w:val="2"/>
          <w:sz w:val="21"/>
          <w:szCs w:val="21"/>
        </w:rPr>
        <w:t>套</w:t>
      </w:r>
      <w:r w:rsidRPr="00545F0F">
        <w:rPr>
          <w:rFonts w:ascii="Times New Roman" w:hAnsi="Times New Roman" w:cs="Times New Roman"/>
          <w:kern w:val="2"/>
          <w:sz w:val="21"/>
          <w:szCs w:val="21"/>
        </w:rPr>
        <w:t>)</w:t>
      </w:r>
    </w:p>
    <w:p w:rsidR="00E379D9" w:rsidRPr="00545F0F" w:rsidRDefault="00E379D9" w:rsidP="00E379D9">
      <w:pPr>
        <w:spacing w:line="400" w:lineRule="exact"/>
        <w:rPr>
          <w:szCs w:val="21"/>
        </w:rPr>
      </w:pPr>
      <w:r w:rsidRPr="00545F0F">
        <w:rPr>
          <w:szCs w:val="21"/>
        </w:rPr>
        <w:t>2.2.1</w:t>
      </w:r>
      <w:r w:rsidRPr="00545F0F">
        <w:rPr>
          <w:szCs w:val="21"/>
        </w:rPr>
        <w:t>提供标准的分流</w:t>
      </w:r>
      <w:r w:rsidRPr="00545F0F">
        <w:rPr>
          <w:szCs w:val="21"/>
        </w:rPr>
        <w:t>/</w:t>
      </w:r>
      <w:r w:rsidRPr="00545F0F">
        <w:rPr>
          <w:szCs w:val="21"/>
        </w:rPr>
        <w:t>不分流的进样，具有程序升温的功能，可以进行大体积进样，以适应于不同的要求。多模式进样口还支持冷却进样，以提高信号应；</w:t>
      </w:r>
    </w:p>
    <w:p w:rsidR="00E379D9" w:rsidRPr="00545F0F" w:rsidRDefault="00E379D9" w:rsidP="00E379D9">
      <w:pPr>
        <w:spacing w:line="40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545F0F">
          <w:rPr>
            <w:szCs w:val="21"/>
          </w:rPr>
          <w:t>2.2.2</w:t>
        </w:r>
      </w:smartTag>
      <w:r w:rsidRPr="00545F0F">
        <w:rPr>
          <w:szCs w:val="21"/>
        </w:rPr>
        <w:t xml:space="preserve"> </w:t>
      </w:r>
      <w:r w:rsidRPr="00545F0F">
        <w:rPr>
          <w:szCs w:val="21"/>
        </w:rPr>
        <w:t>进样模式：热或冷的分流</w:t>
      </w:r>
      <w:r w:rsidRPr="00545F0F">
        <w:rPr>
          <w:szCs w:val="21"/>
        </w:rPr>
        <w:t>/</w:t>
      </w:r>
      <w:r w:rsidRPr="00545F0F">
        <w:rPr>
          <w:szCs w:val="21"/>
        </w:rPr>
        <w:t>不分流；</w:t>
      </w:r>
      <w:r w:rsidRPr="00545F0F">
        <w:rPr>
          <w:szCs w:val="21"/>
        </w:rPr>
        <w:t xml:space="preserve"> </w:t>
      </w:r>
      <w:r w:rsidRPr="00545F0F">
        <w:rPr>
          <w:szCs w:val="21"/>
        </w:rPr>
        <w:t>脉冲分流</w:t>
      </w:r>
      <w:r w:rsidRPr="00545F0F">
        <w:rPr>
          <w:szCs w:val="21"/>
        </w:rPr>
        <w:t>/</w:t>
      </w:r>
      <w:r w:rsidRPr="00545F0F">
        <w:rPr>
          <w:szCs w:val="21"/>
        </w:rPr>
        <w:t>不分流；</w:t>
      </w:r>
      <w:r w:rsidRPr="00545F0F">
        <w:rPr>
          <w:szCs w:val="21"/>
        </w:rPr>
        <w:t xml:space="preserve"> </w:t>
      </w:r>
      <w:r w:rsidRPr="00545F0F">
        <w:rPr>
          <w:szCs w:val="21"/>
        </w:rPr>
        <w:t>溶剂放空；直接进样；</w:t>
      </w:r>
    </w:p>
    <w:p w:rsidR="00E379D9" w:rsidRPr="00545F0F" w:rsidRDefault="00E379D9" w:rsidP="00E379D9">
      <w:pPr>
        <w:spacing w:line="400" w:lineRule="exact"/>
        <w:rPr>
          <w:szCs w:val="21"/>
        </w:rPr>
      </w:pPr>
      <w:r w:rsidRPr="00545F0F">
        <w:rPr>
          <w:szCs w:val="21"/>
        </w:rPr>
        <w:t>2.2.3</w:t>
      </w:r>
      <w:r w:rsidRPr="00545F0F">
        <w:rPr>
          <w:szCs w:val="21"/>
        </w:rPr>
        <w:t>最高使用温度</w:t>
      </w:r>
      <w:r w:rsidRPr="00545F0F">
        <w:rPr>
          <w:szCs w:val="21"/>
        </w:rPr>
        <w:t>450˚C</w:t>
      </w:r>
      <w:r w:rsidRPr="00545F0F">
        <w:rPr>
          <w:szCs w:val="21"/>
        </w:rPr>
        <w:t>；压力设定范围：</w:t>
      </w:r>
      <w:r w:rsidRPr="00545F0F">
        <w:rPr>
          <w:szCs w:val="21"/>
        </w:rPr>
        <w:t>0-150Psi</w:t>
      </w:r>
      <w:r w:rsidRPr="00545F0F">
        <w:rPr>
          <w:szCs w:val="21"/>
        </w:rPr>
        <w:t>；</w:t>
      </w:r>
      <w:r w:rsidRPr="00545F0F">
        <w:rPr>
          <w:szCs w:val="21"/>
        </w:rPr>
        <w:t xml:space="preserve"> </w:t>
      </w:r>
    </w:p>
    <w:p w:rsidR="00E379D9" w:rsidRPr="00545F0F" w:rsidRDefault="00E379D9" w:rsidP="00E379D9">
      <w:pPr>
        <w:spacing w:line="400" w:lineRule="exact"/>
        <w:rPr>
          <w:szCs w:val="21"/>
        </w:rPr>
      </w:pPr>
      <w:r w:rsidRPr="00545F0F">
        <w:rPr>
          <w:szCs w:val="21"/>
        </w:rPr>
        <w:lastRenderedPageBreak/>
        <w:t>2.2.4</w:t>
      </w:r>
      <w:r w:rsidRPr="00545F0F">
        <w:rPr>
          <w:szCs w:val="21"/>
        </w:rPr>
        <w:t>压力设定精度</w:t>
      </w:r>
      <w:r w:rsidRPr="00545F0F">
        <w:rPr>
          <w:szCs w:val="21"/>
        </w:rPr>
        <w:t>:0.001psi</w:t>
      </w:r>
      <w:r w:rsidRPr="00545F0F">
        <w:rPr>
          <w:szCs w:val="21"/>
        </w:rPr>
        <w:t>；</w:t>
      </w:r>
    </w:p>
    <w:p w:rsidR="00E379D9" w:rsidRPr="00545F0F" w:rsidRDefault="00E379D9" w:rsidP="00E379D9">
      <w:pPr>
        <w:spacing w:line="40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545F0F">
          <w:rPr>
            <w:szCs w:val="21"/>
          </w:rPr>
          <w:t>2.2.5</w:t>
        </w:r>
      </w:smartTag>
      <w:proofErr w:type="gramStart"/>
      <w:r w:rsidRPr="00545F0F">
        <w:rPr>
          <w:szCs w:val="21"/>
        </w:rPr>
        <w:t>最大进</w:t>
      </w:r>
      <w:proofErr w:type="gramEnd"/>
      <w:r w:rsidRPr="00545F0F">
        <w:rPr>
          <w:szCs w:val="21"/>
        </w:rPr>
        <w:t>样体积</w:t>
      </w:r>
      <w:r w:rsidRPr="00545F0F">
        <w:rPr>
          <w:szCs w:val="21"/>
        </w:rPr>
        <w:t>:</w:t>
      </w:r>
      <w:r w:rsidRPr="00545F0F">
        <w:rPr>
          <w:szCs w:val="21"/>
        </w:rPr>
        <w:t>单针进样可达</w:t>
      </w:r>
      <w:r w:rsidRPr="00545F0F">
        <w:rPr>
          <w:szCs w:val="21"/>
        </w:rPr>
        <w:t>100uL</w:t>
      </w:r>
      <w:r w:rsidRPr="00545F0F">
        <w:rPr>
          <w:szCs w:val="21"/>
        </w:rPr>
        <w:t>；</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2.2.6</w:t>
      </w:r>
      <w:r w:rsidRPr="00545F0F">
        <w:rPr>
          <w:szCs w:val="21"/>
        </w:rPr>
        <w:t>采用电子、液氮</w:t>
      </w:r>
      <w:r w:rsidRPr="00545F0F">
        <w:rPr>
          <w:szCs w:val="21"/>
        </w:rPr>
        <w:t>(</w:t>
      </w:r>
      <w:r w:rsidRPr="00545F0F">
        <w:rPr>
          <w:szCs w:val="21"/>
        </w:rPr>
        <w:t>可冷却至</w:t>
      </w:r>
      <w:smartTag w:uri="urn:schemas-microsoft-com:office:smarttags" w:element="chmetcnv">
        <w:smartTagPr>
          <w:attr w:name="UnitName" w:val="℃"/>
          <w:attr w:name="SourceValue" w:val="150"/>
          <w:attr w:name="HasSpace" w:val="False"/>
          <w:attr w:name="Negative" w:val="True"/>
          <w:attr w:name="NumberType" w:val="1"/>
          <w:attr w:name="TCSC" w:val="0"/>
        </w:smartTagPr>
        <w:r w:rsidRPr="00545F0F">
          <w:rPr>
            <w:szCs w:val="21"/>
          </w:rPr>
          <w:t>-150℃</w:t>
        </w:r>
      </w:smartTag>
      <w:r w:rsidRPr="00545F0F">
        <w:rPr>
          <w:szCs w:val="21"/>
        </w:rPr>
        <w:t>)</w:t>
      </w:r>
      <w:r w:rsidRPr="00545F0F">
        <w:rPr>
          <w:szCs w:val="21"/>
        </w:rPr>
        <w:t>或干冰冷却</w:t>
      </w:r>
      <w:r w:rsidRPr="00545F0F">
        <w:rPr>
          <w:szCs w:val="21"/>
        </w:rPr>
        <w:t>(</w:t>
      </w:r>
      <w:r w:rsidRPr="00545F0F">
        <w:rPr>
          <w:szCs w:val="21"/>
        </w:rPr>
        <w:t>可冷却至</w:t>
      </w:r>
      <w:smartTag w:uri="urn:schemas-microsoft-com:office:smarttags" w:element="chmetcnv">
        <w:smartTagPr>
          <w:attr w:name="UnitName" w:val="℃"/>
          <w:attr w:name="SourceValue" w:val="60"/>
          <w:attr w:name="HasSpace" w:val="False"/>
          <w:attr w:name="Negative" w:val="True"/>
          <w:attr w:name="NumberType" w:val="1"/>
          <w:attr w:name="TCSC" w:val="0"/>
        </w:smartTagPr>
        <w:r w:rsidRPr="00545F0F">
          <w:rPr>
            <w:szCs w:val="21"/>
          </w:rPr>
          <w:t>-60℃</w:t>
        </w:r>
      </w:smartTag>
      <w:r w:rsidRPr="00545F0F">
        <w:rPr>
          <w:szCs w:val="21"/>
        </w:rPr>
        <w:t xml:space="preserve">) </w:t>
      </w:r>
      <w:r w:rsidRPr="00545F0F">
        <w:rPr>
          <w:szCs w:val="21"/>
        </w:rPr>
        <w:t>；</w:t>
      </w:r>
    </w:p>
    <w:p w:rsidR="00E379D9" w:rsidRPr="00545F0F" w:rsidRDefault="00E379D9" w:rsidP="00E379D9">
      <w:pPr>
        <w:spacing w:line="400" w:lineRule="exact"/>
        <w:rPr>
          <w:szCs w:val="21"/>
        </w:rPr>
      </w:pPr>
      <w:r w:rsidRPr="00545F0F">
        <w:rPr>
          <w:szCs w:val="21"/>
        </w:rPr>
        <w:t>2.2.7</w:t>
      </w:r>
      <w:r w:rsidRPr="00545F0F">
        <w:rPr>
          <w:szCs w:val="21"/>
        </w:rPr>
        <w:t>进样口可以程序</w:t>
      </w:r>
      <w:proofErr w:type="gramStart"/>
      <w:r w:rsidRPr="00545F0F">
        <w:rPr>
          <w:szCs w:val="21"/>
        </w:rPr>
        <w:t>升温阶数不</w:t>
      </w:r>
      <w:proofErr w:type="gramEnd"/>
      <w:r w:rsidRPr="00545F0F">
        <w:rPr>
          <w:szCs w:val="21"/>
        </w:rPr>
        <w:t>少于</w:t>
      </w:r>
      <w:r w:rsidRPr="00545F0F">
        <w:rPr>
          <w:szCs w:val="21"/>
        </w:rPr>
        <w:t>8</w:t>
      </w:r>
      <w:r w:rsidRPr="00545F0F">
        <w:rPr>
          <w:szCs w:val="21"/>
        </w:rPr>
        <w:t>阶；</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2.2.8</w:t>
      </w:r>
      <w:r w:rsidRPr="00545F0F">
        <w:rPr>
          <w:szCs w:val="21"/>
        </w:rPr>
        <w:t>最大升温速率</w:t>
      </w:r>
      <w:r w:rsidRPr="00545F0F">
        <w:rPr>
          <w:szCs w:val="21"/>
        </w:rPr>
        <w:t>:880˚C/min</w:t>
      </w:r>
      <w:r w:rsidRPr="00545F0F">
        <w:rPr>
          <w:szCs w:val="21"/>
        </w:rPr>
        <w:t>；</w:t>
      </w:r>
    </w:p>
    <w:p w:rsidR="00E379D9" w:rsidRPr="00545F0F" w:rsidRDefault="00E379D9" w:rsidP="00E379D9">
      <w:pPr>
        <w:pStyle w:val="12"/>
        <w:spacing w:after="0" w:line="400" w:lineRule="exact"/>
        <w:rPr>
          <w:rFonts w:ascii="Times New Roman" w:hAnsi="Times New Roman" w:cs="Times New Roman"/>
          <w:kern w:val="2"/>
          <w:sz w:val="21"/>
          <w:szCs w:val="21"/>
        </w:rPr>
      </w:pPr>
      <w:r w:rsidRPr="00545F0F">
        <w:rPr>
          <w:rFonts w:ascii="Times New Roman" w:hAnsi="Times New Roman" w:cs="Times New Roman"/>
          <w:kern w:val="2"/>
          <w:sz w:val="21"/>
          <w:szCs w:val="21"/>
        </w:rPr>
        <w:t>2.3</w:t>
      </w:r>
      <w:r w:rsidRPr="00545F0F">
        <w:rPr>
          <w:rFonts w:ascii="Times New Roman" w:hAnsi="Times New Roman" w:cs="Times New Roman"/>
          <w:kern w:val="2"/>
          <w:sz w:val="21"/>
          <w:szCs w:val="21"/>
        </w:rPr>
        <w:t>进样器与热脱附仪联接装置</w:t>
      </w:r>
    </w:p>
    <w:p w:rsidR="00E379D9" w:rsidRPr="00545F0F" w:rsidRDefault="00E379D9" w:rsidP="00E379D9">
      <w:pPr>
        <w:spacing w:line="400" w:lineRule="exact"/>
        <w:rPr>
          <w:szCs w:val="21"/>
        </w:rPr>
      </w:pPr>
      <w:r w:rsidRPr="00545F0F">
        <w:rPr>
          <w:szCs w:val="21"/>
        </w:rPr>
        <w:t>2.4</w:t>
      </w:r>
      <w:r w:rsidRPr="00545F0F">
        <w:rPr>
          <w:szCs w:val="21"/>
        </w:rPr>
        <w:t>质谱检测器</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2.4.1</w:t>
      </w:r>
      <w:r w:rsidRPr="00545F0F">
        <w:rPr>
          <w:szCs w:val="21"/>
        </w:rPr>
        <w:t>质量分析器：整体石英镀金双曲面四</w:t>
      </w:r>
      <w:proofErr w:type="gramStart"/>
      <w:r w:rsidRPr="00545F0F">
        <w:rPr>
          <w:szCs w:val="21"/>
        </w:rPr>
        <w:t>极</w:t>
      </w:r>
      <w:proofErr w:type="gramEnd"/>
      <w:r w:rsidRPr="00545F0F">
        <w:rPr>
          <w:szCs w:val="21"/>
        </w:rPr>
        <w:t>杆设计，四</w:t>
      </w:r>
      <w:proofErr w:type="gramStart"/>
      <w:r w:rsidRPr="00545F0F">
        <w:rPr>
          <w:szCs w:val="21"/>
        </w:rPr>
        <w:t>极</w:t>
      </w:r>
      <w:proofErr w:type="gramEnd"/>
      <w:r w:rsidRPr="00545F0F">
        <w:rPr>
          <w:szCs w:val="21"/>
        </w:rPr>
        <w:t>杆</w:t>
      </w:r>
      <w:r w:rsidRPr="00545F0F">
        <w:rPr>
          <w:szCs w:val="21"/>
        </w:rPr>
        <w:t>(</w:t>
      </w:r>
      <w:proofErr w:type="gramStart"/>
      <w:r w:rsidRPr="00545F0F">
        <w:rPr>
          <w:szCs w:val="21"/>
        </w:rPr>
        <w:t>非预四极</w:t>
      </w:r>
      <w:proofErr w:type="gramEnd"/>
      <w:r w:rsidRPr="00545F0F">
        <w:rPr>
          <w:szCs w:val="21"/>
        </w:rPr>
        <w:t>杆</w:t>
      </w:r>
      <w:r w:rsidRPr="00545F0F">
        <w:rPr>
          <w:szCs w:val="21"/>
        </w:rPr>
        <w:t>)</w:t>
      </w:r>
      <w:r w:rsidRPr="00545F0F">
        <w:rPr>
          <w:szCs w:val="21"/>
        </w:rPr>
        <w:t>能独立温控</w:t>
      </w:r>
      <w:r w:rsidRPr="00545F0F">
        <w:rPr>
          <w:szCs w:val="21"/>
        </w:rPr>
        <w:t>108℃</w:t>
      </w:r>
      <w:r w:rsidRPr="00545F0F">
        <w:rPr>
          <w:szCs w:val="21"/>
        </w:rPr>
        <w:t>～</w:t>
      </w:r>
      <w:r w:rsidRPr="00545F0F">
        <w:rPr>
          <w:szCs w:val="21"/>
        </w:rPr>
        <w:t>198℃</w:t>
      </w:r>
      <w:r w:rsidRPr="00545F0F">
        <w:rPr>
          <w:szCs w:val="21"/>
        </w:rPr>
        <w:t>；</w:t>
      </w:r>
    </w:p>
    <w:p w:rsidR="00E379D9" w:rsidRPr="00545F0F" w:rsidRDefault="00E379D9" w:rsidP="00E379D9">
      <w:pPr>
        <w:spacing w:line="400" w:lineRule="exact"/>
        <w:rPr>
          <w:szCs w:val="21"/>
        </w:rPr>
      </w:pPr>
      <w:r w:rsidRPr="00545F0F">
        <w:rPr>
          <w:szCs w:val="21"/>
        </w:rPr>
        <w:t>2.4.2</w:t>
      </w:r>
      <w:r w:rsidRPr="00545F0F">
        <w:rPr>
          <w:szCs w:val="21"/>
        </w:rPr>
        <w:t>检测器：三维离轴检测器，带有长寿命电子倍增管和可调尾翼电压，带接地孔板的三重离轴检测器，检测器带金属屏蔽板；最多可同时配备</w:t>
      </w:r>
      <w:r w:rsidRPr="00545F0F">
        <w:rPr>
          <w:szCs w:val="21"/>
        </w:rPr>
        <w:t>4</w:t>
      </w:r>
      <w:r w:rsidRPr="00545F0F">
        <w:rPr>
          <w:szCs w:val="21"/>
        </w:rPr>
        <w:t>个检测器同步采集信号。</w:t>
      </w:r>
    </w:p>
    <w:p w:rsidR="00E379D9" w:rsidRPr="00545F0F" w:rsidRDefault="00E379D9" w:rsidP="00E379D9">
      <w:pPr>
        <w:spacing w:line="400" w:lineRule="exact"/>
        <w:rPr>
          <w:szCs w:val="21"/>
        </w:rPr>
      </w:pPr>
      <w:r w:rsidRPr="00545F0F">
        <w:rPr>
          <w:szCs w:val="21"/>
        </w:rPr>
        <w:t>2.4.3</w:t>
      </w:r>
      <w:r w:rsidRPr="00545F0F">
        <w:rPr>
          <w:szCs w:val="21"/>
        </w:rPr>
        <w:t>质量数范围：最大</w:t>
      </w:r>
      <w:r w:rsidRPr="00545F0F">
        <w:rPr>
          <w:szCs w:val="21"/>
        </w:rPr>
        <w:t>1000amu</w:t>
      </w:r>
      <w:r w:rsidRPr="00545F0F">
        <w:rPr>
          <w:szCs w:val="21"/>
        </w:rPr>
        <w:t>，以</w:t>
      </w:r>
      <w:r w:rsidRPr="00545F0F">
        <w:rPr>
          <w:szCs w:val="21"/>
        </w:rPr>
        <w:t>0.1amu</w:t>
      </w:r>
      <w:r w:rsidRPr="00545F0F">
        <w:rPr>
          <w:szCs w:val="21"/>
        </w:rPr>
        <w:t>递增；</w:t>
      </w:r>
    </w:p>
    <w:p w:rsidR="00E379D9" w:rsidRPr="00545F0F" w:rsidRDefault="00E379D9" w:rsidP="00E379D9">
      <w:pPr>
        <w:spacing w:line="400" w:lineRule="exact"/>
        <w:rPr>
          <w:szCs w:val="21"/>
        </w:rPr>
      </w:pPr>
      <w:r w:rsidRPr="00545F0F">
        <w:rPr>
          <w:szCs w:val="21"/>
        </w:rPr>
        <w:t>2.4.4</w:t>
      </w:r>
      <w:r w:rsidRPr="00545F0F">
        <w:rPr>
          <w:szCs w:val="21"/>
        </w:rPr>
        <w:t>质量精度：在</w:t>
      </w:r>
      <w:r w:rsidRPr="00545F0F">
        <w:rPr>
          <w:szCs w:val="21"/>
        </w:rPr>
        <w:t>EI</w:t>
      </w:r>
      <w:r w:rsidRPr="00545F0F">
        <w:rPr>
          <w:szCs w:val="21"/>
        </w:rPr>
        <w:t>模式下，</w:t>
      </w:r>
      <w:r w:rsidRPr="00545F0F">
        <w:rPr>
          <w:szCs w:val="21"/>
        </w:rPr>
        <w:t>100 pg/</w:t>
      </w:r>
      <w:proofErr w:type="spellStart"/>
      <w:r w:rsidRPr="00545F0F">
        <w:rPr>
          <w:szCs w:val="21"/>
        </w:rPr>
        <w:t>μL</w:t>
      </w:r>
      <w:proofErr w:type="spellEnd"/>
      <w:r w:rsidRPr="00545F0F">
        <w:rPr>
          <w:szCs w:val="21"/>
        </w:rPr>
        <w:t>八氟</w:t>
      </w:r>
      <w:proofErr w:type="gramStart"/>
      <w:r w:rsidRPr="00545F0F">
        <w:rPr>
          <w:szCs w:val="21"/>
        </w:rPr>
        <w:t>萘</w:t>
      </w:r>
      <w:proofErr w:type="gramEnd"/>
      <w:r w:rsidRPr="00545F0F">
        <w:rPr>
          <w:szCs w:val="21"/>
        </w:rPr>
        <w:t>（</w:t>
      </w:r>
      <w:r w:rsidRPr="00545F0F">
        <w:rPr>
          <w:szCs w:val="21"/>
        </w:rPr>
        <w:t>OFN</w:t>
      </w:r>
      <w:r w:rsidRPr="00545F0F">
        <w:rPr>
          <w:szCs w:val="21"/>
        </w:rPr>
        <w:t>）进样</w:t>
      </w:r>
      <w:r w:rsidRPr="00545F0F">
        <w:rPr>
          <w:szCs w:val="21"/>
        </w:rPr>
        <w:t>1μL</w:t>
      </w:r>
      <w:r w:rsidRPr="00545F0F">
        <w:rPr>
          <w:szCs w:val="21"/>
        </w:rPr>
        <w:t>，扫描</w:t>
      </w:r>
      <w:r w:rsidRPr="00545F0F">
        <w:rPr>
          <w:szCs w:val="21"/>
        </w:rPr>
        <w:t>50</w:t>
      </w:r>
      <w:r w:rsidRPr="00545F0F">
        <w:rPr>
          <w:szCs w:val="21"/>
        </w:rPr>
        <w:t>～</w:t>
      </w:r>
      <w:r w:rsidRPr="00545F0F">
        <w:rPr>
          <w:szCs w:val="21"/>
        </w:rPr>
        <w:t>300u</w:t>
      </w:r>
      <w:r w:rsidRPr="00545F0F">
        <w:rPr>
          <w:szCs w:val="21"/>
        </w:rPr>
        <w:t>，理论同位素峰形和校正同位素峰形的谱图准确度大于</w:t>
      </w:r>
      <w:r w:rsidRPr="00545F0F">
        <w:rPr>
          <w:szCs w:val="21"/>
        </w:rPr>
        <w:t>99%</w:t>
      </w:r>
      <w:r w:rsidRPr="00545F0F">
        <w:rPr>
          <w:szCs w:val="21"/>
        </w:rPr>
        <w:t>；</w:t>
      </w:r>
    </w:p>
    <w:p w:rsidR="00E379D9" w:rsidRPr="00545F0F" w:rsidRDefault="00E379D9" w:rsidP="00E379D9">
      <w:pPr>
        <w:spacing w:line="400" w:lineRule="exact"/>
        <w:rPr>
          <w:szCs w:val="21"/>
        </w:rPr>
      </w:pPr>
      <w:r w:rsidRPr="00545F0F">
        <w:rPr>
          <w:szCs w:val="21"/>
        </w:rPr>
        <w:t>2.4.5</w:t>
      </w:r>
      <w:r w:rsidRPr="00545F0F">
        <w:rPr>
          <w:szCs w:val="21"/>
        </w:rPr>
        <w:t>质量轴稳定性</w:t>
      </w:r>
      <w:r w:rsidRPr="00545F0F">
        <w:rPr>
          <w:szCs w:val="21"/>
        </w:rPr>
        <w:t xml:space="preserve">: </w:t>
      </w:r>
      <w:r w:rsidRPr="00545F0F">
        <w:rPr>
          <w:szCs w:val="21"/>
        </w:rPr>
        <w:t>优于</w:t>
      </w:r>
      <w:r w:rsidRPr="00545F0F">
        <w:rPr>
          <w:szCs w:val="21"/>
        </w:rPr>
        <w:t>0.1amu/48</w:t>
      </w:r>
      <w:r w:rsidRPr="00545F0F">
        <w:rPr>
          <w:szCs w:val="21"/>
        </w:rPr>
        <w:t>小时；</w:t>
      </w:r>
    </w:p>
    <w:p w:rsidR="00E379D9" w:rsidRPr="00545F0F" w:rsidRDefault="00E379D9" w:rsidP="00E379D9">
      <w:pPr>
        <w:spacing w:line="400" w:lineRule="exact"/>
        <w:rPr>
          <w:szCs w:val="21"/>
        </w:rPr>
      </w:pPr>
      <w:r w:rsidRPr="00545F0F">
        <w:rPr>
          <w:rFonts w:ascii="Segoe UI Symbol" w:hAnsi="Segoe UI Symbol" w:cs="Segoe UI Symbol"/>
          <w:szCs w:val="21"/>
        </w:rPr>
        <w:t>★</w:t>
      </w:r>
      <w:r w:rsidRPr="00545F0F">
        <w:rPr>
          <w:szCs w:val="21"/>
        </w:rPr>
        <w:t>2.4.6</w:t>
      </w:r>
      <w:r w:rsidRPr="00545F0F">
        <w:rPr>
          <w:szCs w:val="21"/>
        </w:rPr>
        <w:t>灵敏度：</w:t>
      </w:r>
      <w:r w:rsidRPr="00545F0F">
        <w:rPr>
          <w:szCs w:val="21"/>
        </w:rPr>
        <w:t>EI</w:t>
      </w:r>
      <w:r w:rsidRPr="00545F0F">
        <w:rPr>
          <w:szCs w:val="21"/>
        </w:rPr>
        <w:t>全扫描信噪比：</w:t>
      </w:r>
      <w:r w:rsidRPr="00545F0F">
        <w:rPr>
          <w:szCs w:val="21"/>
        </w:rPr>
        <w:t>1pg</w:t>
      </w:r>
      <w:r w:rsidRPr="00545F0F">
        <w:rPr>
          <w:szCs w:val="21"/>
        </w:rPr>
        <w:t>八氟</w:t>
      </w:r>
      <w:proofErr w:type="gramStart"/>
      <w:r w:rsidRPr="00545F0F">
        <w:rPr>
          <w:szCs w:val="21"/>
        </w:rPr>
        <w:t>萘</w:t>
      </w:r>
      <w:proofErr w:type="gramEnd"/>
      <w:r w:rsidRPr="00545F0F">
        <w:rPr>
          <w:szCs w:val="21"/>
        </w:rPr>
        <w:t>（</w:t>
      </w:r>
      <w:r w:rsidRPr="00545F0F">
        <w:rPr>
          <w:szCs w:val="21"/>
        </w:rPr>
        <w:t>OFN</w:t>
      </w:r>
      <w:r w:rsidRPr="00545F0F">
        <w:rPr>
          <w:szCs w:val="21"/>
        </w:rPr>
        <w:t>），信噪比</w:t>
      </w:r>
      <w:r w:rsidRPr="00545F0F">
        <w:rPr>
          <w:szCs w:val="21"/>
        </w:rPr>
        <w:t>≥2000:1</w:t>
      </w:r>
      <w:r w:rsidRPr="00545F0F">
        <w:rPr>
          <w:szCs w:val="21"/>
        </w:rPr>
        <w:t>；</w:t>
      </w:r>
      <w:r w:rsidRPr="00545F0F">
        <w:rPr>
          <w:szCs w:val="21"/>
        </w:rPr>
        <w:t>EI</w:t>
      </w:r>
      <w:r w:rsidRPr="00545F0F">
        <w:rPr>
          <w:szCs w:val="21"/>
        </w:rPr>
        <w:t>选择离子监测（</w:t>
      </w:r>
      <w:r w:rsidRPr="00545F0F">
        <w:rPr>
          <w:szCs w:val="21"/>
        </w:rPr>
        <w:t>SIM</w:t>
      </w:r>
      <w:r w:rsidRPr="00545F0F">
        <w:rPr>
          <w:szCs w:val="21"/>
        </w:rPr>
        <w:t>）仪器检出限：</w:t>
      </w:r>
      <w:r w:rsidRPr="00545F0F">
        <w:rPr>
          <w:szCs w:val="21"/>
        </w:rPr>
        <w:t xml:space="preserve">100 </w:t>
      </w:r>
      <w:proofErr w:type="spellStart"/>
      <w:r w:rsidRPr="00545F0F">
        <w:rPr>
          <w:szCs w:val="21"/>
        </w:rPr>
        <w:t>fg</w:t>
      </w:r>
      <w:proofErr w:type="spellEnd"/>
      <w:r w:rsidRPr="00545F0F">
        <w:rPr>
          <w:szCs w:val="21"/>
        </w:rPr>
        <w:t>/</w:t>
      </w:r>
      <w:proofErr w:type="spellStart"/>
      <w:r w:rsidRPr="00545F0F">
        <w:rPr>
          <w:szCs w:val="21"/>
        </w:rPr>
        <w:t>μL</w:t>
      </w:r>
      <w:proofErr w:type="spellEnd"/>
      <w:r w:rsidRPr="00545F0F">
        <w:rPr>
          <w:szCs w:val="21"/>
        </w:rPr>
        <w:t xml:space="preserve"> </w:t>
      </w:r>
      <w:r w:rsidRPr="00545F0F">
        <w:rPr>
          <w:szCs w:val="21"/>
        </w:rPr>
        <w:t>的</w:t>
      </w:r>
      <w:r w:rsidRPr="00545F0F">
        <w:rPr>
          <w:szCs w:val="21"/>
        </w:rPr>
        <w:t>OFN</w:t>
      </w:r>
      <w:r w:rsidRPr="00545F0F">
        <w:rPr>
          <w:szCs w:val="21"/>
        </w:rPr>
        <w:t>标样，对于</w:t>
      </w:r>
      <w:r w:rsidRPr="00545F0F">
        <w:rPr>
          <w:szCs w:val="21"/>
        </w:rPr>
        <w:t xml:space="preserve">m/z 272 </w:t>
      </w:r>
      <w:r w:rsidRPr="00545F0F">
        <w:rPr>
          <w:szCs w:val="21"/>
        </w:rPr>
        <w:t>离子，仪器检出限（</w:t>
      </w:r>
      <w:r w:rsidRPr="00545F0F">
        <w:rPr>
          <w:szCs w:val="21"/>
        </w:rPr>
        <w:t>IDL</w:t>
      </w:r>
      <w:r w:rsidRPr="00545F0F">
        <w:rPr>
          <w:szCs w:val="21"/>
        </w:rPr>
        <w:t>）</w:t>
      </w:r>
      <w:r w:rsidRPr="00545F0F">
        <w:rPr>
          <w:szCs w:val="21"/>
        </w:rPr>
        <w:t xml:space="preserve">≤10 </w:t>
      </w:r>
      <w:proofErr w:type="spellStart"/>
      <w:r w:rsidRPr="00545F0F">
        <w:rPr>
          <w:szCs w:val="21"/>
        </w:rPr>
        <w:t>fg</w:t>
      </w:r>
      <w:proofErr w:type="spellEnd"/>
      <w:r w:rsidRPr="00545F0F">
        <w:rPr>
          <w:szCs w:val="21"/>
        </w:rPr>
        <w:t>；</w:t>
      </w:r>
    </w:p>
    <w:p w:rsidR="00E379D9" w:rsidRPr="00545F0F" w:rsidRDefault="00E379D9" w:rsidP="00E379D9">
      <w:pPr>
        <w:spacing w:line="400" w:lineRule="exact"/>
        <w:rPr>
          <w:szCs w:val="21"/>
        </w:rPr>
      </w:pPr>
      <w:r w:rsidRPr="00545F0F">
        <w:rPr>
          <w:szCs w:val="21"/>
        </w:rPr>
        <w:t>2.4.7</w:t>
      </w:r>
      <w:r w:rsidRPr="00545F0F">
        <w:rPr>
          <w:szCs w:val="21"/>
        </w:rPr>
        <w:t>最大扫描速率：</w:t>
      </w:r>
      <w:r w:rsidRPr="00545F0F">
        <w:rPr>
          <w:szCs w:val="21"/>
        </w:rPr>
        <w:t xml:space="preserve">20000 </w:t>
      </w:r>
      <w:proofErr w:type="spellStart"/>
      <w:r w:rsidRPr="00545F0F">
        <w:rPr>
          <w:szCs w:val="21"/>
        </w:rPr>
        <w:t>amu</w:t>
      </w:r>
      <w:proofErr w:type="spellEnd"/>
      <w:r w:rsidRPr="00545F0F">
        <w:rPr>
          <w:szCs w:val="21"/>
        </w:rPr>
        <w:t>/</w:t>
      </w:r>
      <w:r w:rsidRPr="00545F0F">
        <w:rPr>
          <w:szCs w:val="21"/>
        </w:rPr>
        <w:t>秒；真空系统：针对氦气（</w:t>
      </w:r>
      <w:r w:rsidRPr="00545F0F">
        <w:rPr>
          <w:szCs w:val="21"/>
        </w:rPr>
        <w:t>He</w:t>
      </w:r>
      <w:r w:rsidRPr="00545F0F">
        <w:rPr>
          <w:szCs w:val="21"/>
        </w:rPr>
        <w:t>）抽速为</w:t>
      </w:r>
      <w:r w:rsidRPr="00545F0F">
        <w:rPr>
          <w:szCs w:val="21"/>
        </w:rPr>
        <w:t>250L/s</w:t>
      </w:r>
      <w:r w:rsidRPr="00545F0F">
        <w:rPr>
          <w:szCs w:val="21"/>
        </w:rPr>
        <w:t>涡轮分子泵及</w:t>
      </w:r>
      <w:r w:rsidRPr="00545F0F">
        <w:rPr>
          <w:szCs w:val="21"/>
        </w:rPr>
        <w:t>2.5m3/hr</w:t>
      </w:r>
      <w:r w:rsidRPr="00545F0F">
        <w:rPr>
          <w:szCs w:val="21"/>
        </w:rPr>
        <w:t>机械泵；装配</w:t>
      </w:r>
      <w:proofErr w:type="spellStart"/>
      <w:r w:rsidRPr="00545F0F">
        <w:rPr>
          <w:szCs w:val="21"/>
        </w:rPr>
        <w:t>JetClean</w:t>
      </w:r>
      <w:proofErr w:type="spellEnd"/>
      <w:proofErr w:type="gramStart"/>
      <w:r w:rsidRPr="00545F0F">
        <w:rPr>
          <w:szCs w:val="21"/>
        </w:rPr>
        <w:t>智氢洁高效</w:t>
      </w:r>
      <w:proofErr w:type="gramEnd"/>
      <w:r w:rsidRPr="00545F0F">
        <w:rPr>
          <w:szCs w:val="21"/>
        </w:rPr>
        <w:t>离子源。灵敏度比普通离子源提高</w:t>
      </w:r>
      <w:r w:rsidRPr="00545F0F">
        <w:rPr>
          <w:szCs w:val="21"/>
        </w:rPr>
        <w:t>10</w:t>
      </w:r>
      <w:r w:rsidRPr="00545F0F">
        <w:rPr>
          <w:szCs w:val="21"/>
        </w:rPr>
        <w:t>倍，检测限</w:t>
      </w:r>
      <w:r w:rsidRPr="00545F0F">
        <w:rPr>
          <w:szCs w:val="21"/>
        </w:rPr>
        <w:t>IDL</w:t>
      </w:r>
      <w:r w:rsidRPr="00545F0F">
        <w:rPr>
          <w:szCs w:val="21"/>
        </w:rPr>
        <w:t>低至</w:t>
      </w:r>
      <w:r w:rsidRPr="00545F0F">
        <w:rPr>
          <w:szCs w:val="21"/>
        </w:rPr>
        <w:t xml:space="preserve">1.5 </w:t>
      </w:r>
      <w:proofErr w:type="spellStart"/>
      <w:r w:rsidRPr="00545F0F">
        <w:rPr>
          <w:szCs w:val="21"/>
        </w:rPr>
        <w:t>fg</w:t>
      </w:r>
      <w:proofErr w:type="spellEnd"/>
      <w:r w:rsidRPr="00545F0F">
        <w:rPr>
          <w:szCs w:val="21"/>
        </w:rPr>
        <w:t>。</w:t>
      </w:r>
    </w:p>
    <w:p w:rsidR="00E379D9" w:rsidRPr="00545F0F" w:rsidRDefault="00E379D9" w:rsidP="00E379D9">
      <w:pPr>
        <w:spacing w:line="400" w:lineRule="exact"/>
        <w:rPr>
          <w:szCs w:val="21"/>
        </w:rPr>
      </w:pPr>
      <w:r w:rsidRPr="00545F0F">
        <w:rPr>
          <w:szCs w:val="21"/>
        </w:rPr>
        <w:t>2.4.8</w:t>
      </w:r>
      <w:r w:rsidRPr="00545F0F">
        <w:rPr>
          <w:szCs w:val="21"/>
        </w:rPr>
        <w:t>全扫描</w:t>
      </w:r>
      <w:r w:rsidRPr="00545F0F">
        <w:rPr>
          <w:szCs w:val="21"/>
        </w:rPr>
        <w:t>/</w:t>
      </w:r>
      <w:r w:rsidRPr="00545F0F">
        <w:rPr>
          <w:szCs w:val="21"/>
        </w:rPr>
        <w:t>选择离子检测同时采集功能，选择离子模式检测（</w:t>
      </w:r>
      <w:r w:rsidRPr="00545F0F">
        <w:rPr>
          <w:szCs w:val="21"/>
        </w:rPr>
        <w:t>SIM</w:t>
      </w:r>
      <w:r w:rsidRPr="00545F0F">
        <w:rPr>
          <w:szCs w:val="21"/>
        </w:rPr>
        <w:t>）最多可有</w:t>
      </w:r>
      <w:r w:rsidRPr="00545F0F">
        <w:rPr>
          <w:szCs w:val="21"/>
        </w:rPr>
        <w:t>100</w:t>
      </w:r>
      <w:r w:rsidRPr="00545F0F">
        <w:rPr>
          <w:szCs w:val="21"/>
        </w:rPr>
        <w:t>组，每组最多可选择</w:t>
      </w:r>
      <w:r w:rsidRPr="00545F0F">
        <w:rPr>
          <w:szCs w:val="21"/>
        </w:rPr>
        <w:t>60</w:t>
      </w:r>
      <w:r w:rsidRPr="00545F0F">
        <w:rPr>
          <w:szCs w:val="21"/>
        </w:rPr>
        <w:t>个离子；离子源温度：独立控温，</w:t>
      </w:r>
      <w:r w:rsidRPr="00545F0F">
        <w:rPr>
          <w:szCs w:val="21"/>
        </w:rPr>
        <w:t>150-350℃</w:t>
      </w:r>
      <w:r w:rsidRPr="00545F0F">
        <w:rPr>
          <w:szCs w:val="21"/>
        </w:rPr>
        <w:t>可调；</w:t>
      </w:r>
    </w:p>
    <w:p w:rsidR="00E379D9" w:rsidRPr="00545F0F" w:rsidRDefault="00E379D9" w:rsidP="00E379D9">
      <w:pPr>
        <w:spacing w:line="400" w:lineRule="exact"/>
        <w:rPr>
          <w:szCs w:val="21"/>
        </w:rPr>
      </w:pPr>
      <w:r w:rsidRPr="00545F0F">
        <w:rPr>
          <w:szCs w:val="21"/>
        </w:rPr>
        <w:t>2.4.9</w:t>
      </w:r>
      <w:r w:rsidRPr="00545F0F">
        <w:rPr>
          <w:szCs w:val="21"/>
        </w:rPr>
        <w:t>离子化能量</w:t>
      </w:r>
      <w:r w:rsidRPr="00545F0F">
        <w:rPr>
          <w:szCs w:val="21"/>
        </w:rPr>
        <w:t>:5-240eV</w:t>
      </w:r>
      <w:r w:rsidRPr="00545F0F">
        <w:rPr>
          <w:szCs w:val="21"/>
        </w:rPr>
        <w:t>。备有两根长效灯丝的高效电子轰击源，采用完全惰性的材料制成。</w:t>
      </w:r>
    </w:p>
    <w:p w:rsidR="00E379D9" w:rsidRPr="00545F0F" w:rsidRDefault="00E379D9" w:rsidP="00E379D9">
      <w:pPr>
        <w:spacing w:line="400" w:lineRule="exact"/>
        <w:rPr>
          <w:szCs w:val="21"/>
        </w:rPr>
      </w:pPr>
      <w:r w:rsidRPr="00545F0F">
        <w:rPr>
          <w:szCs w:val="21"/>
        </w:rPr>
        <w:t>2.4.10 GC/MS</w:t>
      </w:r>
      <w:r w:rsidRPr="00545F0F">
        <w:rPr>
          <w:szCs w:val="21"/>
        </w:rPr>
        <w:t>接口</w:t>
      </w:r>
      <w:r w:rsidRPr="00545F0F">
        <w:rPr>
          <w:szCs w:val="21"/>
        </w:rPr>
        <w:t>,</w:t>
      </w:r>
      <w:r w:rsidRPr="00545F0F">
        <w:rPr>
          <w:szCs w:val="21"/>
        </w:rPr>
        <w:t>直接接口</w:t>
      </w:r>
      <w:r w:rsidRPr="00545F0F">
        <w:rPr>
          <w:szCs w:val="21"/>
        </w:rPr>
        <w:t>,</w:t>
      </w:r>
      <w:r w:rsidRPr="00545F0F">
        <w:rPr>
          <w:szCs w:val="21"/>
        </w:rPr>
        <w:t>室温～</w:t>
      </w:r>
      <w:r w:rsidRPr="00545F0F">
        <w:rPr>
          <w:szCs w:val="21"/>
        </w:rPr>
        <w:t>350℃</w:t>
      </w:r>
      <w:r w:rsidRPr="00545F0F">
        <w:rPr>
          <w:szCs w:val="21"/>
        </w:rPr>
        <w:t>。具有休眠</w:t>
      </w:r>
      <w:r w:rsidRPr="00545F0F">
        <w:rPr>
          <w:szCs w:val="21"/>
        </w:rPr>
        <w:t>/</w:t>
      </w:r>
      <w:r w:rsidRPr="00545F0F">
        <w:rPr>
          <w:szCs w:val="21"/>
        </w:rPr>
        <w:t>唤醒模式，有效节约电能以及载气等资源。</w:t>
      </w:r>
    </w:p>
    <w:p w:rsidR="00E379D9" w:rsidRPr="00545F0F" w:rsidRDefault="00E379D9" w:rsidP="00E379D9">
      <w:pPr>
        <w:spacing w:line="400" w:lineRule="exact"/>
        <w:rPr>
          <w:szCs w:val="21"/>
        </w:rPr>
      </w:pPr>
      <w:r w:rsidRPr="00545F0F">
        <w:rPr>
          <w:szCs w:val="21"/>
        </w:rPr>
        <w:t xml:space="preserve">2.5 </w:t>
      </w:r>
      <w:r w:rsidRPr="00545F0F">
        <w:rPr>
          <w:szCs w:val="21"/>
        </w:rPr>
        <w:t>采集装置：吸附管和苏玛罐</w:t>
      </w:r>
    </w:p>
    <w:p w:rsidR="00E379D9" w:rsidRPr="00545F0F" w:rsidRDefault="00E379D9" w:rsidP="00E379D9">
      <w:pPr>
        <w:spacing w:line="400" w:lineRule="exact"/>
        <w:rPr>
          <w:szCs w:val="21"/>
        </w:rPr>
      </w:pPr>
      <w:r w:rsidRPr="00545F0F">
        <w:rPr>
          <w:szCs w:val="21"/>
        </w:rPr>
        <w:t xml:space="preserve">2.6 </w:t>
      </w:r>
      <w:r w:rsidRPr="00545F0F">
        <w:rPr>
          <w:szCs w:val="21"/>
        </w:rPr>
        <w:t>热脱附仪装置</w:t>
      </w:r>
      <w:r w:rsidRPr="00545F0F">
        <w:rPr>
          <w:szCs w:val="21"/>
        </w:rPr>
        <w:t xml:space="preserve">: </w:t>
      </w:r>
    </w:p>
    <w:p w:rsidR="00E379D9" w:rsidRPr="00545F0F" w:rsidRDefault="00E379D9" w:rsidP="00E379D9">
      <w:pPr>
        <w:spacing w:line="400" w:lineRule="exact"/>
        <w:rPr>
          <w:szCs w:val="21"/>
        </w:rPr>
      </w:pPr>
      <w:r w:rsidRPr="00545F0F">
        <w:rPr>
          <w:szCs w:val="21"/>
        </w:rPr>
        <w:t xml:space="preserve">2.6.1 </w:t>
      </w:r>
      <w:r w:rsidRPr="00545F0F">
        <w:rPr>
          <w:szCs w:val="21"/>
        </w:rPr>
        <w:t>必须满足植物源</w:t>
      </w:r>
      <w:r w:rsidRPr="00545F0F">
        <w:rPr>
          <w:szCs w:val="21"/>
        </w:rPr>
        <w:t>VOCs</w:t>
      </w:r>
      <w:r w:rsidRPr="00545F0F">
        <w:rPr>
          <w:szCs w:val="21"/>
        </w:rPr>
        <w:t>分析检测要求。可对最多达几十个到上百个带或不带</w:t>
      </w:r>
      <w:r w:rsidRPr="00545F0F">
        <w:rPr>
          <w:szCs w:val="21"/>
        </w:rPr>
        <w:t>RFID</w:t>
      </w:r>
      <w:r w:rsidRPr="00545F0F">
        <w:rPr>
          <w:szCs w:val="21"/>
        </w:rPr>
        <w:t>标签的样品吸附</w:t>
      </w:r>
      <w:proofErr w:type="gramStart"/>
      <w:r w:rsidRPr="00545F0F">
        <w:rPr>
          <w:szCs w:val="21"/>
        </w:rPr>
        <w:t>管执行</w:t>
      </w:r>
      <w:proofErr w:type="gramEnd"/>
      <w:r w:rsidRPr="00545F0F">
        <w:rPr>
          <w:szCs w:val="21"/>
        </w:rPr>
        <w:t>自动热脱附程序。</w:t>
      </w:r>
    </w:p>
    <w:p w:rsidR="00E379D9" w:rsidRPr="00545F0F" w:rsidRDefault="00E379D9" w:rsidP="00E379D9">
      <w:pPr>
        <w:spacing w:line="400" w:lineRule="exact"/>
        <w:rPr>
          <w:szCs w:val="21"/>
        </w:rPr>
      </w:pPr>
      <w:r w:rsidRPr="00545F0F">
        <w:rPr>
          <w:szCs w:val="21"/>
        </w:rPr>
        <w:t>2.6.2</w:t>
      </w:r>
      <w:r w:rsidRPr="00545F0F">
        <w:rPr>
          <w:szCs w:val="21"/>
        </w:rPr>
        <w:t>具有对苏玛罐或气袋采集的空气样品进行浓缩处理和进样功能，空气样品在经过浓缩前处理的过程中能有效消除空气中</w:t>
      </w:r>
      <w:r w:rsidRPr="00545F0F">
        <w:rPr>
          <w:szCs w:val="21"/>
        </w:rPr>
        <w:t>CO2</w:t>
      </w:r>
      <w:r w:rsidRPr="00545F0F">
        <w:rPr>
          <w:szCs w:val="21"/>
        </w:rPr>
        <w:t>、</w:t>
      </w:r>
      <w:r w:rsidRPr="00545F0F">
        <w:rPr>
          <w:szCs w:val="21"/>
        </w:rPr>
        <w:t>O2</w:t>
      </w:r>
      <w:r w:rsidRPr="00545F0F">
        <w:rPr>
          <w:szCs w:val="21"/>
        </w:rPr>
        <w:t>、</w:t>
      </w:r>
      <w:r w:rsidRPr="00545F0F">
        <w:rPr>
          <w:szCs w:val="21"/>
        </w:rPr>
        <w:t>H2O</w:t>
      </w:r>
      <w:r w:rsidRPr="00545F0F">
        <w:rPr>
          <w:szCs w:val="21"/>
        </w:rPr>
        <w:t>、</w:t>
      </w:r>
      <w:r w:rsidRPr="00545F0F">
        <w:rPr>
          <w:szCs w:val="21"/>
        </w:rPr>
        <w:t>N2</w:t>
      </w:r>
      <w:r w:rsidRPr="00545F0F">
        <w:rPr>
          <w:szCs w:val="21"/>
        </w:rPr>
        <w:t>等的干扰。</w:t>
      </w:r>
    </w:p>
    <w:p w:rsidR="00E379D9" w:rsidRPr="00545F0F" w:rsidRDefault="00E379D9" w:rsidP="00E379D9">
      <w:pPr>
        <w:spacing w:line="400" w:lineRule="exact"/>
        <w:rPr>
          <w:szCs w:val="21"/>
        </w:rPr>
      </w:pPr>
      <w:r w:rsidRPr="00545F0F">
        <w:rPr>
          <w:szCs w:val="21"/>
        </w:rPr>
        <w:t>2.6.3</w:t>
      </w:r>
      <w:r w:rsidRPr="00545F0F">
        <w:rPr>
          <w:szCs w:val="21"/>
        </w:rPr>
        <w:t>可以实现自动的将气袋</w:t>
      </w:r>
      <w:proofErr w:type="gramStart"/>
      <w:r w:rsidRPr="00545F0F">
        <w:rPr>
          <w:szCs w:val="21"/>
        </w:rPr>
        <w:t>或苏码罐内</w:t>
      </w:r>
      <w:proofErr w:type="gramEnd"/>
      <w:r w:rsidRPr="00545F0F">
        <w:rPr>
          <w:szCs w:val="21"/>
        </w:rPr>
        <w:t>的样品全部在线分流备份到热脱附自动进样器的吸附管中，然后自动的做吸附管样品分析，完全符合</w:t>
      </w:r>
      <w:r w:rsidRPr="00545F0F">
        <w:rPr>
          <w:szCs w:val="21"/>
        </w:rPr>
        <w:t>HJ734-2014</w:t>
      </w:r>
      <w:r w:rsidRPr="00545F0F">
        <w:rPr>
          <w:szCs w:val="21"/>
        </w:rPr>
        <w:t>标准，将该标准中的大量人工工作量自动化。</w:t>
      </w:r>
    </w:p>
    <w:p w:rsidR="00E379D9" w:rsidRPr="00545F0F" w:rsidRDefault="00E379D9" w:rsidP="00E379D9">
      <w:pPr>
        <w:spacing w:line="400" w:lineRule="exact"/>
        <w:rPr>
          <w:szCs w:val="21"/>
        </w:rPr>
      </w:pPr>
      <w:r w:rsidRPr="00545F0F">
        <w:rPr>
          <w:szCs w:val="21"/>
        </w:rPr>
        <w:t>2.6.4</w:t>
      </w:r>
      <w:r w:rsidRPr="00545F0F">
        <w:rPr>
          <w:szCs w:val="21"/>
        </w:rPr>
        <w:t>富集模式：半导体冷冻富集，温度范围是</w:t>
      </w:r>
      <w:r w:rsidRPr="00545F0F">
        <w:rPr>
          <w:szCs w:val="21"/>
        </w:rPr>
        <w:t>-30/+420℃</w:t>
      </w:r>
      <w:r w:rsidRPr="00545F0F">
        <w:rPr>
          <w:szCs w:val="21"/>
        </w:rPr>
        <w:t>，避免使用危险的液氮，减少使用费用（须提供技术文件支持佐证）；</w:t>
      </w:r>
    </w:p>
    <w:p w:rsidR="00E379D9" w:rsidRPr="00545F0F" w:rsidRDefault="00E379D9" w:rsidP="00E379D9">
      <w:pPr>
        <w:spacing w:line="400" w:lineRule="exact"/>
        <w:rPr>
          <w:szCs w:val="21"/>
        </w:rPr>
      </w:pPr>
      <w:r w:rsidRPr="00545F0F">
        <w:rPr>
          <w:szCs w:val="21"/>
        </w:rPr>
        <w:t>2.6.5</w:t>
      </w:r>
      <w:r w:rsidRPr="00545F0F">
        <w:rPr>
          <w:szCs w:val="21"/>
        </w:rPr>
        <w:t>脱附时间：</w:t>
      </w:r>
      <w:r w:rsidRPr="00545F0F">
        <w:rPr>
          <w:szCs w:val="21"/>
        </w:rPr>
        <w:t>1</w:t>
      </w:r>
      <w:r w:rsidRPr="00545F0F">
        <w:rPr>
          <w:szCs w:val="21"/>
        </w:rPr>
        <w:t>～</w:t>
      </w:r>
      <w:r w:rsidRPr="00545F0F">
        <w:rPr>
          <w:szCs w:val="21"/>
        </w:rPr>
        <w:t>999.9min</w:t>
      </w:r>
      <w:r w:rsidRPr="00545F0F">
        <w:rPr>
          <w:szCs w:val="21"/>
        </w:rPr>
        <w:t>，控制精度为</w:t>
      </w:r>
      <w:r w:rsidRPr="00545F0F">
        <w:rPr>
          <w:szCs w:val="21"/>
        </w:rPr>
        <w:t>0.1min</w:t>
      </w:r>
      <w:r w:rsidRPr="00545F0F">
        <w:rPr>
          <w:szCs w:val="21"/>
        </w:rPr>
        <w:t>；</w:t>
      </w:r>
    </w:p>
    <w:p w:rsidR="00E379D9" w:rsidRPr="00545F0F" w:rsidRDefault="00E379D9" w:rsidP="00E379D9">
      <w:pPr>
        <w:spacing w:line="400" w:lineRule="exact"/>
        <w:rPr>
          <w:szCs w:val="21"/>
        </w:rPr>
      </w:pPr>
      <w:r w:rsidRPr="00545F0F">
        <w:rPr>
          <w:szCs w:val="21"/>
        </w:rPr>
        <w:t>2.6.6</w:t>
      </w:r>
      <w:r w:rsidRPr="00545F0F">
        <w:rPr>
          <w:szCs w:val="21"/>
        </w:rPr>
        <w:t>可实现超低进样量，最低</w:t>
      </w:r>
      <w:proofErr w:type="gramStart"/>
      <w:r w:rsidRPr="00545F0F">
        <w:rPr>
          <w:szCs w:val="21"/>
        </w:rPr>
        <w:t>进样量</w:t>
      </w:r>
      <w:proofErr w:type="gramEnd"/>
      <w:r w:rsidRPr="00545F0F">
        <w:rPr>
          <w:szCs w:val="21"/>
        </w:rPr>
        <w:t>5ml</w:t>
      </w:r>
      <w:r w:rsidRPr="00545F0F">
        <w:rPr>
          <w:szCs w:val="21"/>
        </w:rPr>
        <w:t>；</w:t>
      </w:r>
    </w:p>
    <w:p w:rsidR="00E379D9" w:rsidRPr="00545F0F" w:rsidRDefault="00E379D9" w:rsidP="00E379D9">
      <w:pPr>
        <w:spacing w:line="400" w:lineRule="exact"/>
        <w:rPr>
          <w:szCs w:val="21"/>
        </w:rPr>
      </w:pPr>
      <w:r w:rsidRPr="00545F0F">
        <w:rPr>
          <w:szCs w:val="21"/>
        </w:rPr>
        <w:t>2.6.7</w:t>
      </w:r>
      <w:r w:rsidRPr="00545F0F">
        <w:rPr>
          <w:szCs w:val="21"/>
        </w:rPr>
        <w:t>通过质量流量控制器精确控制采样流速和分流速度，对高浓度样品可进行定量环进样，可用于不同浓度样品的分析；</w:t>
      </w:r>
    </w:p>
    <w:p w:rsidR="00E379D9" w:rsidRPr="00545F0F" w:rsidRDefault="00E379D9" w:rsidP="00E379D9">
      <w:pPr>
        <w:spacing w:line="400" w:lineRule="exact"/>
        <w:rPr>
          <w:szCs w:val="21"/>
        </w:rPr>
      </w:pPr>
      <w:r w:rsidRPr="00545F0F">
        <w:rPr>
          <w:szCs w:val="21"/>
        </w:rPr>
        <w:lastRenderedPageBreak/>
        <w:t>2.6.8</w:t>
      </w:r>
      <w:r w:rsidRPr="00545F0F">
        <w:rPr>
          <w:szCs w:val="21"/>
        </w:rPr>
        <w:t>检测限：</w:t>
      </w:r>
      <w:r w:rsidRPr="00545F0F">
        <w:rPr>
          <w:szCs w:val="21"/>
        </w:rPr>
        <w:t>&lt;0.1ppb</w:t>
      </w:r>
      <w:r w:rsidRPr="00545F0F">
        <w:rPr>
          <w:szCs w:val="21"/>
        </w:rPr>
        <w:t>（进样</w:t>
      </w:r>
      <w:r w:rsidRPr="00545F0F">
        <w:rPr>
          <w:szCs w:val="21"/>
        </w:rPr>
        <w:t>1L</w:t>
      </w:r>
      <w:r w:rsidRPr="00545F0F">
        <w:rPr>
          <w:szCs w:val="21"/>
        </w:rPr>
        <w:t>，四级杆</w:t>
      </w:r>
      <w:r w:rsidRPr="00545F0F">
        <w:rPr>
          <w:szCs w:val="21"/>
        </w:rPr>
        <w:t>SCAN</w:t>
      </w:r>
      <w:r w:rsidRPr="00545F0F">
        <w:rPr>
          <w:szCs w:val="21"/>
        </w:rPr>
        <w:t>模式），</w:t>
      </w:r>
      <w:r w:rsidRPr="00545F0F">
        <w:rPr>
          <w:szCs w:val="21"/>
        </w:rPr>
        <w:t>&lt;10ppt(</w:t>
      </w:r>
      <w:r w:rsidRPr="00545F0F">
        <w:rPr>
          <w:szCs w:val="21"/>
        </w:rPr>
        <w:t>进样</w:t>
      </w:r>
      <w:r w:rsidRPr="00545F0F">
        <w:rPr>
          <w:szCs w:val="21"/>
        </w:rPr>
        <w:t>1L</w:t>
      </w:r>
      <w:r w:rsidRPr="00545F0F">
        <w:rPr>
          <w:szCs w:val="21"/>
        </w:rPr>
        <w:t>，四级杆</w:t>
      </w:r>
      <w:r w:rsidRPr="00545F0F">
        <w:rPr>
          <w:szCs w:val="21"/>
        </w:rPr>
        <w:t>SIM</w:t>
      </w:r>
      <w:r w:rsidRPr="00545F0F">
        <w:rPr>
          <w:szCs w:val="21"/>
        </w:rPr>
        <w:t>模式），</w:t>
      </w:r>
    </w:p>
    <w:p w:rsidR="00E379D9" w:rsidRPr="00545F0F" w:rsidRDefault="00E379D9" w:rsidP="00E379D9">
      <w:pPr>
        <w:spacing w:line="400" w:lineRule="exact"/>
        <w:rPr>
          <w:szCs w:val="21"/>
        </w:rPr>
      </w:pPr>
      <w:r w:rsidRPr="00545F0F">
        <w:rPr>
          <w:szCs w:val="21"/>
        </w:rPr>
        <w:t xml:space="preserve">2.6.9 </w:t>
      </w:r>
      <w:r w:rsidRPr="00545F0F">
        <w:rPr>
          <w:szCs w:val="21"/>
        </w:rPr>
        <w:t>交叉污染率</w:t>
      </w:r>
      <w:r w:rsidRPr="00545F0F">
        <w:rPr>
          <w:szCs w:val="21"/>
        </w:rPr>
        <w:t>&lt;0.04%</w:t>
      </w:r>
      <w:r w:rsidRPr="00545F0F">
        <w:rPr>
          <w:szCs w:val="21"/>
        </w:rPr>
        <w:t>；</w:t>
      </w:r>
    </w:p>
    <w:p w:rsidR="00E379D9" w:rsidRPr="00545F0F" w:rsidRDefault="00E379D9" w:rsidP="00E379D9">
      <w:pPr>
        <w:spacing w:line="400" w:lineRule="exact"/>
        <w:rPr>
          <w:szCs w:val="21"/>
        </w:rPr>
      </w:pPr>
      <w:r w:rsidRPr="00545F0F">
        <w:rPr>
          <w:szCs w:val="21"/>
        </w:rPr>
        <w:t xml:space="preserve">2.6.10 </w:t>
      </w:r>
      <w:r w:rsidRPr="00545F0F">
        <w:rPr>
          <w:szCs w:val="21"/>
        </w:rPr>
        <w:t>稳定性</w:t>
      </w:r>
      <w:r w:rsidRPr="00545F0F">
        <w:rPr>
          <w:szCs w:val="21"/>
        </w:rPr>
        <w:t xml:space="preserve"> </w:t>
      </w:r>
      <w:r w:rsidRPr="00545F0F">
        <w:rPr>
          <w:szCs w:val="21"/>
        </w:rPr>
        <w:t>：</w:t>
      </w:r>
      <w:r w:rsidRPr="00545F0F">
        <w:rPr>
          <w:szCs w:val="21"/>
        </w:rPr>
        <w:t>RSD&lt;1-10%</w:t>
      </w:r>
      <w:r w:rsidRPr="00545F0F">
        <w:rPr>
          <w:szCs w:val="21"/>
        </w:rPr>
        <w:t>；内标稳定性：</w:t>
      </w:r>
      <w:r w:rsidRPr="00545F0F">
        <w:rPr>
          <w:szCs w:val="21"/>
        </w:rPr>
        <w:t>RSD&lt;1-4%</w:t>
      </w:r>
      <w:r w:rsidRPr="00545F0F">
        <w:rPr>
          <w:szCs w:val="21"/>
        </w:rPr>
        <w:t>；</w:t>
      </w:r>
    </w:p>
    <w:p w:rsidR="00E379D9" w:rsidRPr="00545F0F" w:rsidRDefault="00E379D9" w:rsidP="00E379D9">
      <w:pPr>
        <w:spacing w:line="400" w:lineRule="exact"/>
        <w:rPr>
          <w:szCs w:val="21"/>
        </w:rPr>
      </w:pPr>
      <w:r w:rsidRPr="00545F0F">
        <w:rPr>
          <w:szCs w:val="21"/>
        </w:rPr>
        <w:t>2.6.11</w:t>
      </w:r>
      <w:r w:rsidRPr="00545F0F">
        <w:rPr>
          <w:szCs w:val="21"/>
        </w:rPr>
        <w:t>目标物线性范围：最大</w:t>
      </w:r>
      <w:r w:rsidRPr="00545F0F">
        <w:rPr>
          <w:szCs w:val="21"/>
        </w:rPr>
        <w:t>5</w:t>
      </w:r>
      <w:r w:rsidRPr="00545F0F">
        <w:rPr>
          <w:szCs w:val="21"/>
        </w:rPr>
        <w:t>个数量级；</w:t>
      </w:r>
    </w:p>
    <w:p w:rsidR="00E379D9" w:rsidRPr="00545F0F" w:rsidRDefault="00E379D9" w:rsidP="00E379D9">
      <w:pPr>
        <w:spacing w:line="400" w:lineRule="exact"/>
        <w:rPr>
          <w:szCs w:val="21"/>
        </w:rPr>
      </w:pPr>
      <w:r w:rsidRPr="00545F0F">
        <w:rPr>
          <w:szCs w:val="21"/>
        </w:rPr>
        <w:t>2.6.12</w:t>
      </w:r>
      <w:r w:rsidRPr="00545F0F">
        <w:rPr>
          <w:szCs w:val="21"/>
        </w:rPr>
        <w:t>定量分析易挥发性有机物如乙炔，检测线可达到</w:t>
      </w:r>
      <w:proofErr w:type="spellStart"/>
      <w:r w:rsidRPr="00545F0F">
        <w:rPr>
          <w:szCs w:val="21"/>
        </w:rPr>
        <w:t>ppt</w:t>
      </w:r>
      <w:proofErr w:type="spellEnd"/>
      <w:r w:rsidRPr="00545F0F">
        <w:rPr>
          <w:szCs w:val="21"/>
        </w:rPr>
        <w:t>级；</w:t>
      </w:r>
    </w:p>
    <w:p w:rsidR="00E379D9" w:rsidRPr="00545F0F" w:rsidRDefault="00E379D9" w:rsidP="00E379D9">
      <w:pPr>
        <w:spacing w:line="400" w:lineRule="exact"/>
        <w:rPr>
          <w:szCs w:val="21"/>
        </w:rPr>
      </w:pPr>
      <w:r w:rsidRPr="00545F0F">
        <w:rPr>
          <w:szCs w:val="21"/>
        </w:rPr>
        <w:t>2.6.13</w:t>
      </w:r>
      <w:r w:rsidRPr="00545F0F">
        <w:rPr>
          <w:szCs w:val="21"/>
        </w:rPr>
        <w:t>可升级到</w:t>
      </w:r>
      <w:r w:rsidRPr="00545F0F">
        <w:rPr>
          <w:szCs w:val="21"/>
        </w:rPr>
        <w:t>17</w:t>
      </w:r>
      <w:r w:rsidRPr="00545F0F">
        <w:rPr>
          <w:szCs w:val="21"/>
        </w:rPr>
        <w:t>位苏玛罐或气袋进样（须提供技术文件支持佐证）；</w:t>
      </w:r>
    </w:p>
    <w:p w:rsidR="00E379D9" w:rsidRPr="00545F0F" w:rsidRDefault="00E379D9" w:rsidP="00E379D9">
      <w:pPr>
        <w:spacing w:line="400" w:lineRule="exact"/>
        <w:rPr>
          <w:szCs w:val="21"/>
        </w:rPr>
      </w:pPr>
      <w:r w:rsidRPr="00545F0F">
        <w:rPr>
          <w:szCs w:val="21"/>
        </w:rPr>
        <w:t>2.6.14</w:t>
      </w:r>
      <w:r w:rsidRPr="00545F0F">
        <w:rPr>
          <w:szCs w:val="21"/>
        </w:rPr>
        <w:t>配置高精度流路温控部件和在线内标添加部件，完全符合</w:t>
      </w:r>
      <w:r w:rsidRPr="00545F0F">
        <w:rPr>
          <w:szCs w:val="21"/>
        </w:rPr>
        <w:t>TO-(14)15</w:t>
      </w:r>
      <w:r w:rsidRPr="00545F0F">
        <w:rPr>
          <w:szCs w:val="21"/>
        </w:rPr>
        <w:t>分析要求；</w:t>
      </w:r>
    </w:p>
    <w:p w:rsidR="00E379D9" w:rsidRPr="00545F0F" w:rsidRDefault="00E379D9" w:rsidP="00E379D9">
      <w:pPr>
        <w:spacing w:line="400" w:lineRule="exact"/>
        <w:rPr>
          <w:szCs w:val="21"/>
        </w:rPr>
      </w:pPr>
      <w:r w:rsidRPr="00545F0F">
        <w:rPr>
          <w:szCs w:val="21"/>
        </w:rPr>
        <w:t>2.6.15</w:t>
      </w:r>
      <w:r w:rsidRPr="00545F0F">
        <w:rPr>
          <w:szCs w:val="21"/>
        </w:rPr>
        <w:t>配置石英冷阱，填充段内径为</w:t>
      </w:r>
      <w:r w:rsidRPr="00545F0F">
        <w:rPr>
          <w:szCs w:val="21"/>
        </w:rPr>
        <w:t>2mm</w:t>
      </w:r>
      <w:r w:rsidRPr="00545F0F">
        <w:rPr>
          <w:szCs w:val="21"/>
        </w:rPr>
        <w:t>，样品进出口内径为</w:t>
      </w:r>
      <w:r w:rsidRPr="00545F0F">
        <w:rPr>
          <w:szCs w:val="21"/>
        </w:rPr>
        <w:t>0.9mm</w:t>
      </w:r>
      <w:r w:rsidRPr="00545F0F">
        <w:rPr>
          <w:szCs w:val="21"/>
        </w:rPr>
        <w:t>。</w:t>
      </w:r>
    </w:p>
    <w:p w:rsidR="00E379D9" w:rsidRPr="00545F0F" w:rsidRDefault="00E379D9" w:rsidP="00E379D9">
      <w:pPr>
        <w:spacing w:line="400" w:lineRule="exact"/>
        <w:rPr>
          <w:szCs w:val="21"/>
        </w:rPr>
      </w:pPr>
      <w:r w:rsidRPr="00545F0F">
        <w:rPr>
          <w:szCs w:val="21"/>
        </w:rPr>
        <w:t>2.6.16</w:t>
      </w:r>
      <w:r w:rsidRPr="00545F0F">
        <w:rPr>
          <w:szCs w:val="21"/>
        </w:rPr>
        <w:t>冷阱中间吸附剂填充部分长度为</w:t>
      </w:r>
      <w:r w:rsidRPr="00545F0F">
        <w:rPr>
          <w:szCs w:val="21"/>
        </w:rPr>
        <w:t>60mm</w:t>
      </w:r>
      <w:r w:rsidRPr="00545F0F">
        <w:rPr>
          <w:szCs w:val="21"/>
        </w:rPr>
        <w:t>，可填充一种至四种吸附剂。对</w:t>
      </w:r>
      <w:r w:rsidRPr="00545F0F">
        <w:rPr>
          <w:szCs w:val="21"/>
        </w:rPr>
        <w:t>VOC</w:t>
      </w:r>
      <w:r w:rsidRPr="00545F0F">
        <w:rPr>
          <w:szCs w:val="21"/>
        </w:rPr>
        <w:t>保留效率高，适合</w:t>
      </w:r>
      <w:r w:rsidRPr="00545F0F">
        <w:rPr>
          <w:szCs w:val="21"/>
        </w:rPr>
        <w:t>C2</w:t>
      </w:r>
      <w:r w:rsidRPr="00545F0F">
        <w:rPr>
          <w:szCs w:val="21"/>
        </w:rPr>
        <w:t>～</w:t>
      </w:r>
      <w:r w:rsidRPr="00545F0F">
        <w:rPr>
          <w:szCs w:val="21"/>
        </w:rPr>
        <w:t>C40</w:t>
      </w:r>
      <w:proofErr w:type="gramStart"/>
      <w:r w:rsidRPr="00545F0F">
        <w:rPr>
          <w:szCs w:val="21"/>
        </w:rPr>
        <w:t>宽范围</w:t>
      </w:r>
      <w:proofErr w:type="gramEnd"/>
      <w:r w:rsidRPr="00545F0F">
        <w:rPr>
          <w:szCs w:val="21"/>
        </w:rPr>
        <w:t>VOCs</w:t>
      </w:r>
      <w:r w:rsidRPr="00545F0F">
        <w:rPr>
          <w:szCs w:val="21"/>
        </w:rPr>
        <w:t>的分析，可扩展应用范围；</w:t>
      </w:r>
    </w:p>
    <w:p w:rsidR="00E379D9" w:rsidRPr="00545F0F" w:rsidRDefault="00E379D9" w:rsidP="00E379D9">
      <w:pPr>
        <w:spacing w:line="400" w:lineRule="exact"/>
        <w:rPr>
          <w:szCs w:val="21"/>
        </w:rPr>
      </w:pPr>
      <w:r w:rsidRPr="00545F0F">
        <w:rPr>
          <w:szCs w:val="21"/>
        </w:rPr>
        <w:t>2.6.17</w:t>
      </w:r>
      <w:r w:rsidRPr="00545F0F">
        <w:rPr>
          <w:szCs w:val="21"/>
        </w:rPr>
        <w:t>电子制冷可使</w:t>
      </w:r>
      <w:r w:rsidRPr="00545F0F">
        <w:rPr>
          <w:szCs w:val="21"/>
        </w:rPr>
        <w:t>60mm</w:t>
      </w:r>
      <w:r w:rsidRPr="00545F0F">
        <w:rPr>
          <w:szCs w:val="21"/>
        </w:rPr>
        <w:t>长的吸附剂部分均匀降温，同样可以使</w:t>
      </w:r>
      <w:r w:rsidRPr="00545F0F">
        <w:rPr>
          <w:szCs w:val="21"/>
        </w:rPr>
        <w:t>60mm</w:t>
      </w:r>
      <w:r w:rsidRPr="00545F0F">
        <w:rPr>
          <w:szCs w:val="21"/>
        </w:rPr>
        <w:t>长吸附剂部分均匀加热（须提供技术文件支持佐证）；</w:t>
      </w:r>
      <w:r w:rsidRPr="00545F0F">
        <w:rPr>
          <w:szCs w:val="21"/>
        </w:rPr>
        <w:t xml:space="preserve"> </w:t>
      </w:r>
    </w:p>
    <w:p w:rsidR="00E379D9" w:rsidRPr="00545F0F" w:rsidRDefault="00E379D9" w:rsidP="00E379D9">
      <w:pPr>
        <w:spacing w:line="400" w:lineRule="exact"/>
        <w:rPr>
          <w:szCs w:val="21"/>
        </w:rPr>
      </w:pPr>
      <w:r w:rsidRPr="00545F0F">
        <w:rPr>
          <w:szCs w:val="21"/>
        </w:rPr>
        <w:t xml:space="preserve">2.6.18 </w:t>
      </w:r>
      <w:r w:rsidRPr="00545F0F">
        <w:rPr>
          <w:szCs w:val="21"/>
        </w:rPr>
        <w:t>冷阱升温速度：大于</w:t>
      </w:r>
      <w:r w:rsidRPr="00545F0F">
        <w:rPr>
          <w:szCs w:val="21"/>
        </w:rPr>
        <w:t>99℃/s</w:t>
      </w:r>
      <w:r w:rsidRPr="00545F0F">
        <w:rPr>
          <w:szCs w:val="21"/>
        </w:rPr>
        <w:t>，提高色谱分离度，保证峰型，防止拖尾；</w:t>
      </w:r>
    </w:p>
    <w:p w:rsidR="00E379D9" w:rsidRPr="00545F0F" w:rsidRDefault="00E379D9" w:rsidP="00E379D9">
      <w:pPr>
        <w:spacing w:line="400" w:lineRule="exact"/>
        <w:rPr>
          <w:szCs w:val="21"/>
        </w:rPr>
      </w:pPr>
      <w:r w:rsidRPr="00545F0F">
        <w:rPr>
          <w:szCs w:val="21"/>
        </w:rPr>
        <w:t>2.6.19</w:t>
      </w:r>
      <w:r w:rsidRPr="00545F0F">
        <w:rPr>
          <w:szCs w:val="21"/>
        </w:rPr>
        <w:t>温控模块：冷冻富集和高温解析采用两个独立的温控模块，可分别设置为富、集温度和解析温度，以保证瞬时解析，从而得到尖锐的色谱峰；</w:t>
      </w:r>
    </w:p>
    <w:p w:rsidR="00E379D9" w:rsidRPr="00545F0F" w:rsidRDefault="00E379D9" w:rsidP="00E379D9">
      <w:pPr>
        <w:spacing w:line="400" w:lineRule="exact"/>
        <w:rPr>
          <w:szCs w:val="21"/>
        </w:rPr>
      </w:pPr>
      <w:r w:rsidRPr="00545F0F">
        <w:rPr>
          <w:szCs w:val="21"/>
        </w:rPr>
        <w:t>2.6.20</w:t>
      </w:r>
      <w:r w:rsidRPr="00545F0F">
        <w:rPr>
          <w:szCs w:val="21"/>
        </w:rPr>
        <w:t>最高温度保持时间</w:t>
      </w:r>
      <w:r w:rsidRPr="00545F0F">
        <w:rPr>
          <w:szCs w:val="21"/>
        </w:rPr>
        <w:t>0</w:t>
      </w:r>
      <w:r w:rsidRPr="00545F0F">
        <w:rPr>
          <w:szCs w:val="21"/>
        </w:rPr>
        <w:t>～</w:t>
      </w:r>
      <w:r w:rsidRPr="00545F0F">
        <w:rPr>
          <w:szCs w:val="21"/>
        </w:rPr>
        <w:t xml:space="preserve">999.9 min </w:t>
      </w:r>
      <w:r w:rsidRPr="00545F0F">
        <w:rPr>
          <w:szCs w:val="21"/>
        </w:rPr>
        <w:t>；控制精度为</w:t>
      </w:r>
      <w:r w:rsidRPr="00545F0F">
        <w:rPr>
          <w:szCs w:val="21"/>
        </w:rPr>
        <w:t>0.1 min</w:t>
      </w:r>
      <w:r w:rsidRPr="00545F0F">
        <w:rPr>
          <w:szCs w:val="21"/>
        </w:rPr>
        <w:t>；</w:t>
      </w:r>
    </w:p>
    <w:p w:rsidR="00E379D9" w:rsidRPr="00545F0F" w:rsidRDefault="00E379D9" w:rsidP="00E379D9">
      <w:pPr>
        <w:spacing w:line="400" w:lineRule="exact"/>
        <w:rPr>
          <w:szCs w:val="21"/>
        </w:rPr>
      </w:pPr>
      <w:r w:rsidRPr="00545F0F">
        <w:rPr>
          <w:szCs w:val="21"/>
        </w:rPr>
        <w:t>2.6.21</w:t>
      </w:r>
      <w:r w:rsidRPr="00545F0F">
        <w:rPr>
          <w:szCs w:val="21"/>
        </w:rPr>
        <w:t>惰性</w:t>
      </w:r>
      <w:proofErr w:type="gramStart"/>
      <w:r w:rsidRPr="00545F0F">
        <w:rPr>
          <w:szCs w:val="21"/>
        </w:rPr>
        <w:t>特富龙阀设计</w:t>
      </w:r>
      <w:proofErr w:type="gramEnd"/>
      <w:r w:rsidRPr="00545F0F">
        <w:rPr>
          <w:szCs w:val="21"/>
        </w:rPr>
        <w:t>，阀的温度范围</w:t>
      </w:r>
      <w:r w:rsidRPr="00545F0F">
        <w:rPr>
          <w:szCs w:val="21"/>
        </w:rPr>
        <w:t>50</w:t>
      </w:r>
      <w:r w:rsidRPr="00545F0F">
        <w:rPr>
          <w:szCs w:val="21"/>
        </w:rPr>
        <w:t>～</w:t>
      </w:r>
      <w:r w:rsidRPr="00545F0F">
        <w:rPr>
          <w:szCs w:val="21"/>
        </w:rPr>
        <w:t>225℃</w:t>
      </w:r>
      <w:r w:rsidRPr="00545F0F">
        <w:rPr>
          <w:szCs w:val="21"/>
        </w:rPr>
        <w:t>（须提供技术文件支持佐证）；</w:t>
      </w:r>
    </w:p>
    <w:p w:rsidR="00E379D9" w:rsidRPr="00545F0F" w:rsidRDefault="00E379D9" w:rsidP="00E379D9">
      <w:pPr>
        <w:spacing w:line="400" w:lineRule="exact"/>
        <w:rPr>
          <w:szCs w:val="21"/>
        </w:rPr>
      </w:pPr>
      <w:r w:rsidRPr="00545F0F">
        <w:rPr>
          <w:szCs w:val="21"/>
        </w:rPr>
        <w:t>2.6.22</w:t>
      </w:r>
      <w:r w:rsidRPr="00545F0F">
        <w:rPr>
          <w:szCs w:val="21"/>
        </w:rPr>
        <w:t>传输线：采用硅烷化的不锈钢材料；温度：</w:t>
      </w:r>
      <w:r w:rsidRPr="00545F0F">
        <w:rPr>
          <w:szCs w:val="21"/>
        </w:rPr>
        <w:t>50</w:t>
      </w:r>
      <w:r w:rsidRPr="00545F0F">
        <w:rPr>
          <w:szCs w:val="21"/>
        </w:rPr>
        <w:t>～</w:t>
      </w:r>
      <w:r w:rsidRPr="00545F0F">
        <w:rPr>
          <w:szCs w:val="21"/>
        </w:rPr>
        <w:t>225℃</w:t>
      </w:r>
      <w:r w:rsidRPr="00545F0F">
        <w:rPr>
          <w:szCs w:val="21"/>
        </w:rPr>
        <w:t>；控制精度为</w:t>
      </w:r>
      <w:r w:rsidRPr="00545F0F">
        <w:rPr>
          <w:szCs w:val="21"/>
        </w:rPr>
        <w:t>1℃</w:t>
      </w:r>
      <w:r w:rsidRPr="00545F0F">
        <w:rPr>
          <w:szCs w:val="21"/>
        </w:rPr>
        <w:t>；</w:t>
      </w:r>
    </w:p>
    <w:p w:rsidR="00E379D9" w:rsidRPr="00545F0F" w:rsidRDefault="00E379D9" w:rsidP="00E379D9">
      <w:pPr>
        <w:spacing w:line="400" w:lineRule="exact"/>
        <w:rPr>
          <w:szCs w:val="21"/>
        </w:rPr>
      </w:pPr>
      <w:r w:rsidRPr="00545F0F">
        <w:rPr>
          <w:szCs w:val="21"/>
        </w:rPr>
        <w:t>2.6.23</w:t>
      </w:r>
      <w:r w:rsidRPr="00545F0F">
        <w:rPr>
          <w:szCs w:val="21"/>
        </w:rPr>
        <w:t>管路系统：使用模块式设计，所</w:t>
      </w:r>
      <w:proofErr w:type="gramStart"/>
      <w:r w:rsidRPr="00545F0F">
        <w:rPr>
          <w:szCs w:val="21"/>
        </w:rPr>
        <w:t>有气路</w:t>
      </w:r>
      <w:proofErr w:type="gramEnd"/>
      <w:r w:rsidRPr="00545F0F">
        <w:rPr>
          <w:szCs w:val="21"/>
        </w:rPr>
        <w:t>的关键连接和电磁阀、质量流量计集中于同一模块，减少系统死体积和连接部件，防止泄漏。在脱附前后，样品管都处于密封状态，以确保样品检测结果的真实性和可靠性。在脱附前，系统必须能够在线自动</w:t>
      </w:r>
      <w:proofErr w:type="gramStart"/>
      <w:r w:rsidRPr="00545F0F">
        <w:rPr>
          <w:szCs w:val="21"/>
        </w:rPr>
        <w:t>对流路</w:t>
      </w:r>
      <w:proofErr w:type="gramEnd"/>
      <w:r w:rsidRPr="00545F0F">
        <w:rPr>
          <w:szCs w:val="21"/>
        </w:rPr>
        <w:t>进行密封检测。具有吸附冷阱测试和反向老化功能，在分析过程中可以老化吸附管，节约实验时间；</w:t>
      </w:r>
    </w:p>
    <w:p w:rsidR="00E379D9" w:rsidRPr="00545F0F" w:rsidRDefault="00E379D9" w:rsidP="00E379D9">
      <w:pPr>
        <w:spacing w:line="400" w:lineRule="exact"/>
        <w:rPr>
          <w:szCs w:val="21"/>
        </w:rPr>
      </w:pPr>
      <w:r w:rsidRPr="00545F0F">
        <w:rPr>
          <w:szCs w:val="21"/>
        </w:rPr>
        <w:t xml:space="preserve">2.6.24 </w:t>
      </w:r>
      <w:r w:rsidRPr="00545F0F">
        <w:rPr>
          <w:szCs w:val="21"/>
        </w:rPr>
        <w:t>气路控制：直接采用气相的气路电子阀（</w:t>
      </w:r>
      <w:r w:rsidRPr="00545F0F">
        <w:rPr>
          <w:szCs w:val="21"/>
        </w:rPr>
        <w:t>PPC</w:t>
      </w:r>
      <w:r w:rsidRPr="00545F0F">
        <w:rPr>
          <w:szCs w:val="21"/>
        </w:rPr>
        <w:t>或</w:t>
      </w:r>
      <w:r w:rsidRPr="00545F0F">
        <w:rPr>
          <w:szCs w:val="21"/>
        </w:rPr>
        <w:t>EPC</w:t>
      </w:r>
      <w:r w:rsidRPr="00545F0F">
        <w:rPr>
          <w:szCs w:val="21"/>
        </w:rPr>
        <w:t>）对热脱附进行气路控制，能精确控制载气，冷阱进出口分流流量，使之不受温度、压力变化的影响；</w:t>
      </w:r>
    </w:p>
    <w:p w:rsidR="00E379D9" w:rsidRPr="00545F0F" w:rsidRDefault="00E379D9" w:rsidP="00E379D9">
      <w:pPr>
        <w:spacing w:line="400" w:lineRule="exact"/>
        <w:rPr>
          <w:szCs w:val="21"/>
        </w:rPr>
      </w:pPr>
      <w:r w:rsidRPr="00545F0F">
        <w:rPr>
          <w:szCs w:val="21"/>
        </w:rPr>
        <w:t xml:space="preserve">2.6.25 </w:t>
      </w:r>
      <w:r w:rsidRPr="00545F0F">
        <w:rPr>
          <w:szCs w:val="21"/>
        </w:rPr>
        <w:t>样品备份功能：可对关键样品进行再收集备份。无需拆卸密封帽；重叠加热模式。</w:t>
      </w:r>
    </w:p>
    <w:p w:rsidR="00E379D9" w:rsidRPr="00545F0F" w:rsidRDefault="00E379D9" w:rsidP="00E379D9">
      <w:pPr>
        <w:spacing w:line="400" w:lineRule="exact"/>
        <w:rPr>
          <w:szCs w:val="21"/>
        </w:rPr>
      </w:pPr>
      <w:r w:rsidRPr="00545F0F">
        <w:rPr>
          <w:szCs w:val="21"/>
        </w:rPr>
        <w:t>2.6.26</w:t>
      </w:r>
      <w:r w:rsidRPr="00545F0F">
        <w:rPr>
          <w:szCs w:val="21"/>
        </w:rPr>
        <w:t>自动进样。水平摆放吸附管，防止管内直接解析物松脱而造成系统管路污染；用专利的自动压力进样密封帽，在取样时手动拆卸简单，在进样分析前无需拆卸，保证了样品的完整性，避免了样品损失与污染；</w:t>
      </w:r>
    </w:p>
    <w:p w:rsidR="00E379D9" w:rsidRPr="00545F0F" w:rsidRDefault="00E379D9" w:rsidP="00E379D9">
      <w:pPr>
        <w:spacing w:line="400" w:lineRule="exact"/>
        <w:rPr>
          <w:szCs w:val="21"/>
        </w:rPr>
      </w:pPr>
      <w:r w:rsidRPr="00545F0F">
        <w:rPr>
          <w:szCs w:val="21"/>
        </w:rPr>
        <w:t>2.6.27 Windows</w:t>
      </w:r>
      <w:r w:rsidRPr="00545F0F">
        <w:rPr>
          <w:szCs w:val="21"/>
        </w:rPr>
        <w:t>界面工作站：直观显示、简单易学；可实时监测仪器运行状态。内置智能化界面，集成触摸屏、浏览器用户界面、性能诊断和检测器评估等功能，搭配数据采集、分析、处理和共享等软件。</w:t>
      </w:r>
    </w:p>
    <w:p w:rsidR="00E379D9" w:rsidRPr="00545F0F" w:rsidRDefault="00E379D9" w:rsidP="00E379D9">
      <w:pPr>
        <w:spacing w:line="400" w:lineRule="exact"/>
        <w:rPr>
          <w:szCs w:val="21"/>
        </w:rPr>
      </w:pPr>
      <w:r w:rsidRPr="00545F0F">
        <w:rPr>
          <w:szCs w:val="21"/>
        </w:rPr>
        <w:t xml:space="preserve">2.6.28 </w:t>
      </w:r>
      <w:proofErr w:type="gramStart"/>
      <w:r w:rsidRPr="00545F0F">
        <w:rPr>
          <w:szCs w:val="21"/>
        </w:rPr>
        <w:t>在线除</w:t>
      </w:r>
      <w:proofErr w:type="gramEnd"/>
      <w:r w:rsidRPr="00545F0F">
        <w:rPr>
          <w:szCs w:val="21"/>
        </w:rPr>
        <w:t>水装置：</w:t>
      </w:r>
    </w:p>
    <w:p w:rsidR="00E379D9" w:rsidRPr="00545F0F" w:rsidRDefault="00E379D9" w:rsidP="00E379D9">
      <w:pPr>
        <w:spacing w:line="400" w:lineRule="exact"/>
        <w:rPr>
          <w:szCs w:val="21"/>
        </w:rPr>
      </w:pPr>
      <w:r w:rsidRPr="00545F0F">
        <w:rPr>
          <w:szCs w:val="21"/>
        </w:rPr>
        <w:t xml:space="preserve">2.6.29 </w:t>
      </w:r>
      <w:r w:rsidRPr="00545F0F">
        <w:rPr>
          <w:szCs w:val="21"/>
        </w:rPr>
        <w:t>采用半导体电子制冷模式，低温到</w:t>
      </w:r>
      <w:r w:rsidRPr="00545F0F">
        <w:rPr>
          <w:szCs w:val="21"/>
        </w:rPr>
        <w:t>-30℃</w:t>
      </w:r>
      <w:r w:rsidRPr="00545F0F">
        <w:rPr>
          <w:szCs w:val="21"/>
        </w:rPr>
        <w:t>；</w:t>
      </w:r>
    </w:p>
    <w:p w:rsidR="00E379D9" w:rsidRPr="00545F0F" w:rsidRDefault="00E379D9" w:rsidP="00E379D9">
      <w:pPr>
        <w:spacing w:line="400" w:lineRule="exact"/>
        <w:rPr>
          <w:szCs w:val="21"/>
        </w:rPr>
      </w:pPr>
      <w:r w:rsidRPr="00545F0F">
        <w:rPr>
          <w:szCs w:val="21"/>
        </w:rPr>
        <w:t>2.6.30</w:t>
      </w:r>
      <w:r w:rsidRPr="00545F0F">
        <w:rPr>
          <w:szCs w:val="21"/>
        </w:rPr>
        <w:t>高温可到</w:t>
      </w:r>
      <w:r w:rsidRPr="00545F0F">
        <w:rPr>
          <w:szCs w:val="21"/>
        </w:rPr>
        <w:t>420℃</w:t>
      </w:r>
    </w:p>
    <w:p w:rsidR="00E379D9" w:rsidRPr="00545F0F" w:rsidRDefault="00E379D9" w:rsidP="00E379D9">
      <w:pPr>
        <w:spacing w:line="400" w:lineRule="exact"/>
        <w:rPr>
          <w:szCs w:val="21"/>
        </w:rPr>
      </w:pPr>
      <w:r w:rsidRPr="00545F0F">
        <w:rPr>
          <w:szCs w:val="21"/>
        </w:rPr>
        <w:t xml:space="preserve">2.6.31 </w:t>
      </w:r>
      <w:r w:rsidRPr="00545F0F">
        <w:rPr>
          <w:szCs w:val="21"/>
        </w:rPr>
        <w:t>具有在低温状态的干吹扫功能；</w:t>
      </w:r>
    </w:p>
    <w:p w:rsidR="00E379D9" w:rsidRPr="00545F0F" w:rsidRDefault="00E379D9" w:rsidP="00E379D9">
      <w:pPr>
        <w:spacing w:line="400" w:lineRule="exact"/>
        <w:rPr>
          <w:szCs w:val="21"/>
        </w:rPr>
      </w:pPr>
      <w:r w:rsidRPr="00545F0F">
        <w:rPr>
          <w:szCs w:val="21"/>
        </w:rPr>
        <w:t>2.6.32</w:t>
      </w:r>
      <w:r w:rsidRPr="00545F0F">
        <w:rPr>
          <w:szCs w:val="21"/>
        </w:rPr>
        <w:t>冷阱升温速度：</w:t>
      </w:r>
      <w:r w:rsidRPr="00545F0F">
        <w:rPr>
          <w:szCs w:val="21"/>
        </w:rPr>
        <w:t>100℃/s</w:t>
      </w:r>
    </w:p>
    <w:p w:rsidR="00E379D9" w:rsidRPr="00545F0F" w:rsidRDefault="00E379D9" w:rsidP="00E379D9">
      <w:pPr>
        <w:spacing w:line="400" w:lineRule="exact"/>
        <w:rPr>
          <w:szCs w:val="21"/>
        </w:rPr>
      </w:pPr>
      <w:r w:rsidRPr="00545F0F">
        <w:rPr>
          <w:szCs w:val="21"/>
        </w:rPr>
        <w:t>2.6.33</w:t>
      </w:r>
      <w:r w:rsidRPr="00545F0F">
        <w:rPr>
          <w:szCs w:val="21"/>
        </w:rPr>
        <w:t>含空石英冷阱；</w:t>
      </w:r>
    </w:p>
    <w:p w:rsidR="00E379D9" w:rsidRPr="00545F0F" w:rsidRDefault="00E379D9" w:rsidP="00E379D9">
      <w:pPr>
        <w:spacing w:line="400" w:lineRule="exact"/>
        <w:rPr>
          <w:b/>
          <w:szCs w:val="21"/>
        </w:rPr>
      </w:pPr>
      <w:r w:rsidRPr="00545F0F">
        <w:rPr>
          <w:b/>
          <w:szCs w:val="21"/>
        </w:rPr>
        <w:lastRenderedPageBreak/>
        <w:t>三、</w:t>
      </w:r>
      <w:r w:rsidRPr="00545F0F">
        <w:rPr>
          <w:b/>
          <w:szCs w:val="21"/>
        </w:rPr>
        <w:t xml:space="preserve"> </w:t>
      </w:r>
      <w:r w:rsidRPr="00545F0F">
        <w:rPr>
          <w:b/>
          <w:szCs w:val="21"/>
        </w:rPr>
        <w:t>辅助配套设备：、</w:t>
      </w:r>
    </w:p>
    <w:p w:rsidR="00E379D9" w:rsidRPr="00545F0F" w:rsidRDefault="00E379D9" w:rsidP="00E379D9">
      <w:pPr>
        <w:spacing w:line="400" w:lineRule="exact"/>
        <w:rPr>
          <w:szCs w:val="21"/>
        </w:rPr>
      </w:pPr>
      <w:r w:rsidRPr="00545F0F">
        <w:rPr>
          <w:szCs w:val="21"/>
        </w:rPr>
        <w:t>1.</w:t>
      </w:r>
      <w:r w:rsidRPr="00545F0F">
        <w:rPr>
          <w:szCs w:val="21"/>
        </w:rPr>
        <w:t>品牌电脑打印机；</w:t>
      </w:r>
    </w:p>
    <w:p w:rsidR="00E379D9" w:rsidRPr="00545F0F" w:rsidRDefault="00E379D9" w:rsidP="00E379D9">
      <w:pPr>
        <w:spacing w:line="400" w:lineRule="exact"/>
        <w:rPr>
          <w:szCs w:val="21"/>
        </w:rPr>
      </w:pPr>
      <w:r w:rsidRPr="00545F0F">
        <w:rPr>
          <w:szCs w:val="21"/>
        </w:rPr>
        <w:t>2.</w:t>
      </w:r>
      <w:r w:rsidRPr="00545F0F">
        <w:rPr>
          <w:szCs w:val="21"/>
        </w:rPr>
        <w:t>必要连接管线及接口、安装工具包等；</w:t>
      </w:r>
    </w:p>
    <w:p w:rsidR="00E379D9" w:rsidRPr="00545F0F" w:rsidRDefault="00E379D9" w:rsidP="00E379D9">
      <w:pPr>
        <w:spacing w:line="400" w:lineRule="exact"/>
        <w:rPr>
          <w:szCs w:val="21"/>
        </w:rPr>
      </w:pPr>
      <w:r w:rsidRPr="00545F0F">
        <w:rPr>
          <w:szCs w:val="21"/>
        </w:rPr>
        <w:t>3.</w:t>
      </w:r>
      <w:r w:rsidRPr="00545F0F">
        <w:rPr>
          <w:szCs w:val="21"/>
        </w:rPr>
        <w:t>常规消耗品</w:t>
      </w:r>
      <w:r w:rsidRPr="00545F0F">
        <w:rPr>
          <w:szCs w:val="21"/>
        </w:rPr>
        <w:t>2</w:t>
      </w:r>
      <w:r w:rsidRPr="00545F0F">
        <w:rPr>
          <w:szCs w:val="21"/>
        </w:rPr>
        <w:t>套（衬管、隔垫、</w:t>
      </w:r>
      <w:r w:rsidRPr="00545F0F">
        <w:rPr>
          <w:szCs w:val="21"/>
        </w:rPr>
        <w:t>O</w:t>
      </w:r>
      <w:r w:rsidRPr="00545F0F">
        <w:rPr>
          <w:szCs w:val="21"/>
        </w:rPr>
        <w:t>型圈、泵油等耗材）；</w:t>
      </w:r>
    </w:p>
    <w:p w:rsidR="00E379D9" w:rsidRPr="00545F0F" w:rsidRDefault="00E379D9" w:rsidP="00E379D9">
      <w:pPr>
        <w:spacing w:line="400" w:lineRule="exact"/>
        <w:rPr>
          <w:szCs w:val="21"/>
        </w:rPr>
      </w:pPr>
      <w:r w:rsidRPr="00545F0F">
        <w:rPr>
          <w:szCs w:val="21"/>
        </w:rPr>
        <w:t>4.</w:t>
      </w:r>
      <w:r w:rsidRPr="00545F0F">
        <w:rPr>
          <w:szCs w:val="21"/>
        </w:rPr>
        <w:t>植物源</w:t>
      </w:r>
      <w:r w:rsidRPr="00545F0F">
        <w:rPr>
          <w:szCs w:val="21"/>
        </w:rPr>
        <w:t>VOCs</w:t>
      </w:r>
      <w:r w:rsidRPr="00545F0F">
        <w:rPr>
          <w:szCs w:val="21"/>
        </w:rPr>
        <w:t>采集管</w:t>
      </w:r>
      <w:r w:rsidRPr="00545F0F">
        <w:rPr>
          <w:szCs w:val="21"/>
        </w:rPr>
        <w:t>200</w:t>
      </w:r>
      <w:r w:rsidRPr="00545F0F">
        <w:rPr>
          <w:szCs w:val="21"/>
        </w:rPr>
        <w:t>根；</w:t>
      </w:r>
    </w:p>
    <w:p w:rsidR="00E379D9" w:rsidRPr="00545F0F" w:rsidRDefault="00E379D9" w:rsidP="00E379D9">
      <w:pPr>
        <w:spacing w:line="400" w:lineRule="exact"/>
        <w:rPr>
          <w:szCs w:val="21"/>
        </w:rPr>
      </w:pPr>
      <w:r w:rsidRPr="00545F0F">
        <w:rPr>
          <w:szCs w:val="21"/>
        </w:rPr>
        <w:t>5.UPS</w:t>
      </w:r>
      <w:r w:rsidRPr="00545F0F">
        <w:rPr>
          <w:szCs w:val="21"/>
        </w:rPr>
        <w:t>电源（含</w:t>
      </w:r>
      <w:r w:rsidRPr="00545F0F">
        <w:rPr>
          <w:szCs w:val="21"/>
        </w:rPr>
        <w:t>1</w:t>
      </w:r>
      <w:r w:rsidRPr="00545F0F">
        <w:rPr>
          <w:szCs w:val="21"/>
        </w:rPr>
        <w:t>小时电池）</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6.</w:t>
      </w:r>
      <w:r w:rsidRPr="00545F0F">
        <w:rPr>
          <w:szCs w:val="21"/>
        </w:rPr>
        <w:t>采集泵</w:t>
      </w:r>
      <w:r w:rsidRPr="00545F0F">
        <w:rPr>
          <w:szCs w:val="21"/>
        </w:rPr>
        <w:t>2</w:t>
      </w:r>
      <w:r w:rsidRPr="00545F0F">
        <w:rPr>
          <w:szCs w:val="21"/>
        </w:rPr>
        <w:t>套；</w:t>
      </w:r>
    </w:p>
    <w:p w:rsidR="00E379D9" w:rsidRPr="00545F0F" w:rsidRDefault="00E379D9" w:rsidP="00E379D9">
      <w:pPr>
        <w:spacing w:line="400" w:lineRule="exact"/>
        <w:rPr>
          <w:szCs w:val="21"/>
        </w:rPr>
      </w:pPr>
      <w:r w:rsidRPr="00545F0F">
        <w:rPr>
          <w:szCs w:val="21"/>
        </w:rPr>
        <w:t>7.</w:t>
      </w:r>
      <w:r w:rsidRPr="00545F0F">
        <w:rPr>
          <w:szCs w:val="21"/>
        </w:rPr>
        <w:t>气源及连接装置</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8.</w:t>
      </w:r>
      <w:r w:rsidRPr="00545F0F">
        <w:rPr>
          <w:szCs w:val="21"/>
        </w:rPr>
        <w:t>流量计</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9.</w:t>
      </w:r>
      <w:r w:rsidRPr="00545F0F">
        <w:rPr>
          <w:szCs w:val="21"/>
        </w:rPr>
        <w:t>气体净化装置</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10.</w:t>
      </w:r>
      <w:r w:rsidRPr="00545F0F">
        <w:rPr>
          <w:szCs w:val="21"/>
        </w:rPr>
        <w:t>配套电源及接头</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11.</w:t>
      </w:r>
      <w:r w:rsidRPr="00545F0F">
        <w:rPr>
          <w:szCs w:val="21"/>
        </w:rPr>
        <w:t>老化仪</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12.</w:t>
      </w:r>
      <w:r w:rsidRPr="00545F0F">
        <w:rPr>
          <w:szCs w:val="21"/>
        </w:rPr>
        <w:t>苏玛罐连接装置</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13.</w:t>
      </w:r>
      <w:r w:rsidRPr="00545F0F">
        <w:rPr>
          <w:szCs w:val="21"/>
        </w:rPr>
        <w:t>可加热连接管线</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14.</w:t>
      </w:r>
      <w:proofErr w:type="gramStart"/>
      <w:r w:rsidRPr="00545F0F">
        <w:rPr>
          <w:szCs w:val="21"/>
        </w:rPr>
        <w:t>加湿仪</w:t>
      </w:r>
      <w:r w:rsidRPr="00545F0F">
        <w:rPr>
          <w:szCs w:val="21"/>
        </w:rPr>
        <w:t>1</w:t>
      </w:r>
      <w:r w:rsidRPr="00545F0F">
        <w:rPr>
          <w:szCs w:val="21"/>
        </w:rPr>
        <w:t>套</w:t>
      </w:r>
      <w:proofErr w:type="gramEnd"/>
      <w:r w:rsidRPr="00545F0F">
        <w:rPr>
          <w:szCs w:val="21"/>
        </w:rPr>
        <w:t>；</w:t>
      </w:r>
    </w:p>
    <w:p w:rsidR="00E379D9" w:rsidRPr="00545F0F" w:rsidRDefault="00E379D9" w:rsidP="00E379D9">
      <w:pPr>
        <w:spacing w:line="400" w:lineRule="exact"/>
        <w:rPr>
          <w:szCs w:val="21"/>
        </w:rPr>
      </w:pPr>
      <w:r w:rsidRPr="00545F0F">
        <w:rPr>
          <w:szCs w:val="21"/>
        </w:rPr>
        <w:t>15.</w:t>
      </w:r>
      <w:r w:rsidRPr="00545F0F">
        <w:rPr>
          <w:szCs w:val="21"/>
        </w:rPr>
        <w:t>内部曲线制备装置及附件</w:t>
      </w:r>
      <w:r w:rsidRPr="00545F0F">
        <w:rPr>
          <w:szCs w:val="21"/>
        </w:rPr>
        <w:t>1</w:t>
      </w:r>
      <w:r w:rsidRPr="00545F0F">
        <w:rPr>
          <w:szCs w:val="21"/>
        </w:rPr>
        <w:t>套；</w:t>
      </w:r>
    </w:p>
    <w:p w:rsidR="00E379D9" w:rsidRPr="00545F0F" w:rsidRDefault="00E379D9" w:rsidP="00E379D9">
      <w:pPr>
        <w:spacing w:line="400" w:lineRule="exact"/>
        <w:rPr>
          <w:szCs w:val="21"/>
        </w:rPr>
      </w:pPr>
      <w:r w:rsidRPr="00545F0F">
        <w:rPr>
          <w:szCs w:val="21"/>
        </w:rPr>
        <w:t>16.</w:t>
      </w:r>
      <w:r w:rsidRPr="00545F0F">
        <w:rPr>
          <w:szCs w:val="21"/>
        </w:rPr>
        <w:t>色谱柱</w:t>
      </w:r>
      <w:r w:rsidRPr="00545F0F">
        <w:rPr>
          <w:szCs w:val="21"/>
        </w:rPr>
        <w:t>2</w:t>
      </w:r>
      <w:r w:rsidRPr="00545F0F">
        <w:rPr>
          <w:szCs w:val="21"/>
        </w:rPr>
        <w:t>套；</w:t>
      </w:r>
    </w:p>
    <w:p w:rsidR="00E379D9" w:rsidRPr="00545F0F" w:rsidRDefault="00E379D9" w:rsidP="00E379D9">
      <w:pPr>
        <w:spacing w:line="400" w:lineRule="exact"/>
        <w:rPr>
          <w:szCs w:val="21"/>
        </w:rPr>
      </w:pPr>
      <w:r w:rsidRPr="00545F0F">
        <w:rPr>
          <w:szCs w:val="21"/>
        </w:rPr>
        <w:t>17.</w:t>
      </w:r>
      <w:r w:rsidRPr="00545F0F">
        <w:rPr>
          <w:szCs w:val="21"/>
        </w:rPr>
        <w:t>吸附管惰性密封接头</w:t>
      </w:r>
      <w:r w:rsidRPr="00545F0F">
        <w:rPr>
          <w:szCs w:val="21"/>
        </w:rPr>
        <w:t>100</w:t>
      </w:r>
      <w:r w:rsidRPr="00545F0F">
        <w:rPr>
          <w:szCs w:val="21"/>
        </w:rPr>
        <w:t>对（</w:t>
      </w:r>
      <w:proofErr w:type="spellStart"/>
      <w:r w:rsidRPr="00545F0F">
        <w:rPr>
          <w:szCs w:val="21"/>
        </w:rPr>
        <w:t>DiffLok</w:t>
      </w:r>
      <w:proofErr w:type="spellEnd"/>
      <w:r w:rsidRPr="00545F0F">
        <w:rPr>
          <w:szCs w:val="21"/>
        </w:rPr>
        <w:t xml:space="preserve"> cap</w:t>
      </w:r>
      <w:r w:rsidRPr="00545F0F">
        <w:rPr>
          <w:szCs w:val="21"/>
        </w:rPr>
        <w:t>）。</w:t>
      </w:r>
    </w:p>
    <w:p w:rsidR="00E379D9" w:rsidRPr="00545F0F" w:rsidRDefault="00E379D9" w:rsidP="00E379D9">
      <w:pPr>
        <w:spacing w:line="400" w:lineRule="exact"/>
        <w:rPr>
          <w:szCs w:val="21"/>
        </w:rPr>
      </w:pPr>
      <w:r w:rsidRPr="00545F0F">
        <w:rPr>
          <w:szCs w:val="21"/>
        </w:rPr>
        <w:t>18. Thermo</w:t>
      </w:r>
      <w:r w:rsidRPr="00545F0F">
        <w:rPr>
          <w:szCs w:val="21"/>
        </w:rPr>
        <w:t>超低温冰箱一台（</w:t>
      </w:r>
      <w:r w:rsidRPr="00545F0F">
        <w:rPr>
          <w:szCs w:val="21"/>
        </w:rPr>
        <w:t>906GP, 651L</w:t>
      </w:r>
      <w:r w:rsidRPr="00545F0F">
        <w:rPr>
          <w:szCs w:val="21"/>
        </w:rPr>
        <w:t>）。</w:t>
      </w:r>
    </w:p>
    <w:p w:rsidR="00E379D9" w:rsidRPr="00545F0F" w:rsidRDefault="00E379D9" w:rsidP="00E379D9">
      <w:pPr>
        <w:pStyle w:val="12"/>
        <w:spacing w:after="0" w:line="400" w:lineRule="exact"/>
        <w:rPr>
          <w:rFonts w:ascii="Times New Roman" w:hAnsi="Times New Roman" w:cs="Times New Roman"/>
          <w:b/>
          <w:sz w:val="21"/>
          <w:szCs w:val="21"/>
        </w:rPr>
      </w:pPr>
      <w:r w:rsidRPr="00545F0F">
        <w:rPr>
          <w:rFonts w:ascii="Times New Roman" w:hAnsi="Times New Roman" w:cs="Times New Roman"/>
          <w:b/>
          <w:sz w:val="21"/>
          <w:szCs w:val="21"/>
        </w:rPr>
        <w:t>四、</w:t>
      </w:r>
      <w:r w:rsidRPr="00545F0F">
        <w:rPr>
          <w:rFonts w:ascii="Times New Roman" w:hAnsi="Times New Roman" w:cs="Times New Roman"/>
          <w:b/>
          <w:sz w:val="21"/>
          <w:szCs w:val="21"/>
        </w:rPr>
        <w:t xml:space="preserve"> </w:t>
      </w:r>
      <w:r w:rsidRPr="00545F0F">
        <w:rPr>
          <w:rFonts w:ascii="Times New Roman" w:hAnsi="Times New Roman" w:cs="Times New Roman"/>
          <w:b/>
          <w:sz w:val="21"/>
          <w:szCs w:val="21"/>
        </w:rPr>
        <w:t>售后服务</w:t>
      </w:r>
    </w:p>
    <w:p w:rsidR="00E379D9" w:rsidRPr="00545F0F" w:rsidRDefault="00E379D9" w:rsidP="00E379D9">
      <w:pPr>
        <w:pStyle w:val="12"/>
        <w:spacing w:after="0" w:line="400" w:lineRule="exact"/>
        <w:rPr>
          <w:rFonts w:ascii="Times New Roman" w:hAnsi="Times New Roman" w:cs="Times New Roman"/>
          <w:sz w:val="21"/>
          <w:szCs w:val="21"/>
        </w:rPr>
      </w:pPr>
      <w:r w:rsidRPr="00545F0F">
        <w:rPr>
          <w:rFonts w:ascii="Times New Roman" w:hAnsi="Times New Roman" w:cs="Times New Roman"/>
          <w:kern w:val="2"/>
          <w:sz w:val="21"/>
          <w:szCs w:val="21"/>
        </w:rPr>
        <w:t>1.</w:t>
      </w:r>
      <w:r w:rsidRPr="00545F0F">
        <w:rPr>
          <w:rFonts w:ascii="Times New Roman" w:hAnsi="Times New Roman" w:cs="Times New Roman"/>
          <w:kern w:val="2"/>
          <w:sz w:val="21"/>
          <w:szCs w:val="21"/>
        </w:rPr>
        <w:t>交货期：</w:t>
      </w:r>
      <w:r w:rsidRPr="00545F0F">
        <w:rPr>
          <w:rFonts w:ascii="Times New Roman" w:hAnsi="Times New Roman" w:cs="Times New Roman"/>
          <w:sz w:val="21"/>
          <w:szCs w:val="21"/>
        </w:rPr>
        <w:t>在合同签订后</w:t>
      </w:r>
      <w:r w:rsidR="00717CEF" w:rsidRPr="00545F0F">
        <w:rPr>
          <w:rFonts w:ascii="Times New Roman" w:hAnsi="Times New Roman" w:cs="Times New Roman"/>
          <w:sz w:val="21"/>
          <w:szCs w:val="21"/>
        </w:rPr>
        <w:t>45</w:t>
      </w:r>
      <w:r w:rsidRPr="00545F0F">
        <w:rPr>
          <w:rFonts w:ascii="Times New Roman" w:hAnsi="Times New Roman" w:cs="Times New Roman"/>
          <w:sz w:val="21"/>
          <w:szCs w:val="21"/>
        </w:rPr>
        <w:t>天内送货到用户指定地点，供货产品须为到货日前</w:t>
      </w:r>
      <w:r w:rsidRPr="00545F0F">
        <w:rPr>
          <w:rFonts w:ascii="Times New Roman" w:hAnsi="Times New Roman" w:cs="Times New Roman"/>
          <w:sz w:val="21"/>
          <w:szCs w:val="21"/>
        </w:rPr>
        <w:t>90</w:t>
      </w:r>
      <w:r w:rsidRPr="00545F0F">
        <w:rPr>
          <w:rFonts w:ascii="Times New Roman" w:hAnsi="Times New Roman" w:cs="Times New Roman"/>
          <w:sz w:val="21"/>
          <w:szCs w:val="21"/>
        </w:rPr>
        <w:t>天内生产的全新仪器；</w:t>
      </w:r>
    </w:p>
    <w:p w:rsidR="00E379D9" w:rsidRPr="00545F0F" w:rsidRDefault="00E379D9" w:rsidP="00E379D9">
      <w:pPr>
        <w:spacing w:line="400" w:lineRule="exact"/>
        <w:rPr>
          <w:szCs w:val="21"/>
        </w:rPr>
      </w:pPr>
      <w:r w:rsidRPr="00545F0F">
        <w:rPr>
          <w:szCs w:val="21"/>
        </w:rPr>
        <w:t>2.</w:t>
      </w:r>
      <w:r w:rsidRPr="00545F0F">
        <w:rPr>
          <w:szCs w:val="21"/>
        </w:rPr>
        <w:t>产品到达最终用户现场后在接到用户通知后</w:t>
      </w:r>
      <w:r w:rsidRPr="00545F0F">
        <w:rPr>
          <w:szCs w:val="21"/>
        </w:rPr>
        <w:t>1</w:t>
      </w:r>
      <w:r w:rsidRPr="00545F0F">
        <w:rPr>
          <w:szCs w:val="21"/>
        </w:rPr>
        <w:t>周内，中标人（含产品制造商）需安排有经验的工程技术人员到用户现场安装调试仪器，按验收指标逐项测试直至合格通过验收。产品的安装调试及现场需在</w:t>
      </w:r>
      <w:r w:rsidRPr="00545F0F">
        <w:rPr>
          <w:szCs w:val="21"/>
        </w:rPr>
        <w:t>15</w:t>
      </w:r>
      <w:r w:rsidRPr="00545F0F">
        <w:rPr>
          <w:szCs w:val="21"/>
        </w:rPr>
        <w:t>日内完成；</w:t>
      </w:r>
    </w:p>
    <w:p w:rsidR="00E379D9" w:rsidRPr="00545F0F" w:rsidRDefault="00E379D9" w:rsidP="00E379D9">
      <w:pPr>
        <w:spacing w:line="400" w:lineRule="exact"/>
        <w:rPr>
          <w:szCs w:val="21"/>
        </w:rPr>
      </w:pPr>
      <w:r w:rsidRPr="00545F0F">
        <w:rPr>
          <w:szCs w:val="21"/>
        </w:rPr>
        <w:t>3.</w:t>
      </w:r>
      <w:r w:rsidRPr="00545F0F">
        <w:rPr>
          <w:szCs w:val="21"/>
        </w:rPr>
        <w:t>设备安装、调试和验收服务：中标人（含产品制造商）负责仪器的现场安装调试，并同时在现场对用户进行操作及维护培训，包括仪器原理、使用方法和基本维护方法等，培训的人员不限，免费帮助用户解决应急的方法开发和技术指导，以上相关费用已含在投标报价中；</w:t>
      </w:r>
    </w:p>
    <w:p w:rsidR="00E379D9" w:rsidRPr="00545F0F" w:rsidRDefault="00E379D9" w:rsidP="00E379D9">
      <w:pPr>
        <w:spacing w:line="400" w:lineRule="exact"/>
        <w:rPr>
          <w:szCs w:val="21"/>
        </w:rPr>
      </w:pPr>
      <w:r w:rsidRPr="00545F0F">
        <w:rPr>
          <w:szCs w:val="21"/>
        </w:rPr>
        <w:t>4.</w:t>
      </w:r>
      <w:r w:rsidRPr="00545F0F">
        <w:rPr>
          <w:szCs w:val="21"/>
        </w:rPr>
        <w:t>人员培训：除现场安装培训外，中标人（含产品制造商）还必须至少为</w:t>
      </w:r>
      <w:r w:rsidRPr="00545F0F">
        <w:rPr>
          <w:szCs w:val="21"/>
        </w:rPr>
        <w:t>2</w:t>
      </w:r>
      <w:r w:rsidRPr="00545F0F">
        <w:rPr>
          <w:szCs w:val="21"/>
        </w:rPr>
        <w:t>名操作人员，每</w:t>
      </w:r>
      <w:proofErr w:type="gramStart"/>
      <w:r w:rsidRPr="00545F0F">
        <w:rPr>
          <w:szCs w:val="21"/>
        </w:rPr>
        <w:t>人次不</w:t>
      </w:r>
      <w:proofErr w:type="gramEnd"/>
      <w:r w:rsidRPr="00545F0F">
        <w:rPr>
          <w:szCs w:val="21"/>
        </w:rPr>
        <w:t>少于</w:t>
      </w:r>
      <w:r w:rsidRPr="00545F0F">
        <w:rPr>
          <w:szCs w:val="21"/>
        </w:rPr>
        <w:t>5</w:t>
      </w:r>
      <w:r w:rsidRPr="00545F0F">
        <w:rPr>
          <w:szCs w:val="21"/>
        </w:rPr>
        <w:t>天的机构培训，所需食宿费和培训费等由中标人全部承担；</w:t>
      </w:r>
    </w:p>
    <w:p w:rsidR="00E379D9" w:rsidRPr="00545F0F" w:rsidRDefault="00E379D9" w:rsidP="00E379D9">
      <w:pPr>
        <w:spacing w:line="400" w:lineRule="exact"/>
        <w:rPr>
          <w:szCs w:val="21"/>
        </w:rPr>
      </w:pPr>
      <w:r w:rsidRPr="00545F0F">
        <w:rPr>
          <w:szCs w:val="21"/>
        </w:rPr>
        <w:t>5.</w:t>
      </w:r>
      <w:r w:rsidRPr="00545F0F">
        <w:rPr>
          <w:szCs w:val="21"/>
        </w:rPr>
        <w:t>质量保证期：免费质保</w:t>
      </w:r>
      <w:r w:rsidRPr="00545F0F">
        <w:rPr>
          <w:szCs w:val="21"/>
        </w:rPr>
        <w:t>1</w:t>
      </w:r>
      <w:r w:rsidRPr="00545F0F">
        <w:rPr>
          <w:szCs w:val="21"/>
        </w:rPr>
        <w:t>年（自验收合格之日起计算），提供产品制造商</w:t>
      </w:r>
      <w:r w:rsidRPr="00545F0F">
        <w:rPr>
          <w:szCs w:val="21"/>
        </w:rPr>
        <w:t>1</w:t>
      </w:r>
      <w:r w:rsidRPr="00545F0F">
        <w:rPr>
          <w:szCs w:val="21"/>
        </w:rPr>
        <w:t>年质</w:t>
      </w:r>
      <w:proofErr w:type="gramStart"/>
      <w:r w:rsidRPr="00545F0F">
        <w:rPr>
          <w:szCs w:val="21"/>
        </w:rPr>
        <w:t>保承诺</w:t>
      </w:r>
      <w:proofErr w:type="gramEnd"/>
      <w:r w:rsidRPr="00545F0F">
        <w:rPr>
          <w:szCs w:val="21"/>
        </w:rPr>
        <w:t>函，在质保期内所有服务及配件全部免费。同时产品制造商承诺在质保期满后为产品提供保修服务，软件终生免费升级，并将以低于市场价的优惠价格提供仪器运行所需耗材以及零配件，具体折扣率应在承诺函中体现；</w:t>
      </w:r>
    </w:p>
    <w:p w:rsidR="00E379D9" w:rsidRPr="00545F0F" w:rsidRDefault="00E379D9" w:rsidP="00E379D9">
      <w:pPr>
        <w:spacing w:line="400" w:lineRule="exact"/>
        <w:rPr>
          <w:szCs w:val="21"/>
        </w:rPr>
      </w:pPr>
      <w:r w:rsidRPr="00545F0F">
        <w:rPr>
          <w:szCs w:val="21"/>
        </w:rPr>
        <w:t>6.</w:t>
      </w:r>
      <w:r w:rsidRPr="00545F0F">
        <w:rPr>
          <w:szCs w:val="21"/>
        </w:rPr>
        <w:t>供应商提供免费售后电话，为用户提供免费的电话咨询及技术服务；</w:t>
      </w:r>
    </w:p>
    <w:p w:rsidR="00E379D9" w:rsidRPr="00545F0F" w:rsidRDefault="00E379D9" w:rsidP="00E379D9">
      <w:pPr>
        <w:spacing w:line="400" w:lineRule="exact"/>
        <w:rPr>
          <w:szCs w:val="21"/>
        </w:rPr>
      </w:pPr>
      <w:r w:rsidRPr="00545F0F">
        <w:rPr>
          <w:szCs w:val="21"/>
        </w:rPr>
        <w:t>7.</w:t>
      </w:r>
      <w:r w:rsidRPr="00545F0F">
        <w:rPr>
          <w:szCs w:val="21"/>
        </w:rPr>
        <w:t>供应商在国内必须设有专业的维修站，有专职的维修工程师及应用工程师有效保证售后维修的及时、快捷，并负责提供技术支持，</w:t>
      </w:r>
      <w:r w:rsidRPr="00545F0F">
        <w:rPr>
          <w:szCs w:val="21"/>
        </w:rPr>
        <w:t>4</w:t>
      </w:r>
      <w:r w:rsidRPr="00545F0F">
        <w:rPr>
          <w:szCs w:val="21"/>
        </w:rPr>
        <w:t>小时响应，需要在现场进行维修的，应在</w:t>
      </w:r>
      <w:r w:rsidRPr="00545F0F">
        <w:rPr>
          <w:szCs w:val="21"/>
        </w:rPr>
        <w:t>24</w:t>
      </w:r>
      <w:r w:rsidRPr="00545F0F">
        <w:rPr>
          <w:szCs w:val="21"/>
        </w:rPr>
        <w:t>小时到场解决问题，保证仪器的正常操作使用；</w:t>
      </w:r>
    </w:p>
    <w:p w:rsidR="00E379D9" w:rsidRPr="00545F0F" w:rsidRDefault="00E379D9" w:rsidP="00E379D9">
      <w:pPr>
        <w:spacing w:line="400" w:lineRule="exact"/>
        <w:rPr>
          <w:szCs w:val="21"/>
        </w:rPr>
      </w:pPr>
      <w:r w:rsidRPr="00545F0F">
        <w:rPr>
          <w:szCs w:val="21"/>
        </w:rPr>
        <w:lastRenderedPageBreak/>
        <w:t>8.</w:t>
      </w:r>
      <w:r w:rsidRPr="00545F0F">
        <w:rPr>
          <w:szCs w:val="21"/>
        </w:rPr>
        <w:t>本产品必须为原装进口产品</w:t>
      </w:r>
      <w:r w:rsidRPr="00545F0F">
        <w:rPr>
          <w:szCs w:val="21"/>
        </w:rPr>
        <w:t>,</w:t>
      </w:r>
      <w:r w:rsidRPr="00545F0F">
        <w:rPr>
          <w:szCs w:val="21"/>
        </w:rPr>
        <w:t>必须提供英文版</w:t>
      </w:r>
      <w:proofErr w:type="spellStart"/>
      <w:r w:rsidRPr="00545F0F">
        <w:rPr>
          <w:szCs w:val="21"/>
        </w:rPr>
        <w:t>datesheet</w:t>
      </w:r>
      <w:proofErr w:type="spellEnd"/>
      <w:r w:rsidRPr="00545F0F">
        <w:rPr>
          <w:szCs w:val="21"/>
        </w:rPr>
        <w:t>,</w:t>
      </w:r>
      <w:r w:rsidRPr="00545F0F">
        <w:rPr>
          <w:szCs w:val="21"/>
        </w:rPr>
        <w:t>作为验收的重要依据；</w:t>
      </w:r>
    </w:p>
    <w:p w:rsidR="00E379D9" w:rsidRPr="00545F0F" w:rsidRDefault="00E379D9" w:rsidP="00E379D9">
      <w:pPr>
        <w:spacing w:line="400" w:lineRule="exact"/>
        <w:rPr>
          <w:szCs w:val="21"/>
        </w:rPr>
      </w:pPr>
      <w:r w:rsidRPr="00545F0F">
        <w:rPr>
          <w:szCs w:val="21"/>
        </w:rPr>
        <w:t>9.</w:t>
      </w:r>
      <w:r w:rsidRPr="00545F0F">
        <w:rPr>
          <w:szCs w:val="21"/>
        </w:rPr>
        <w:t>中标后提供全套中、英文操作手册、维修手册、仪器操作指南及质量认证书、计量证书。</w:t>
      </w:r>
    </w:p>
    <w:p w:rsidR="00E379D9" w:rsidRPr="00545F0F" w:rsidRDefault="00E379D9" w:rsidP="00E379D9">
      <w:pPr>
        <w:spacing w:line="400" w:lineRule="exact"/>
        <w:rPr>
          <w:szCs w:val="21"/>
        </w:rPr>
      </w:pPr>
      <w:r w:rsidRPr="00545F0F">
        <w:rPr>
          <w:szCs w:val="21"/>
        </w:rPr>
        <w:t>10.</w:t>
      </w:r>
      <w:r w:rsidRPr="00545F0F">
        <w:rPr>
          <w:szCs w:val="21"/>
        </w:rPr>
        <w:t>仪器安装调试结束后，由业主方和安装或应用工程师现场按照招标文件对仪器性能进行测试，测试合格后，业主方签字验收合格；</w:t>
      </w:r>
    </w:p>
    <w:p w:rsidR="00E379D9" w:rsidRPr="00545F0F" w:rsidRDefault="00E379D9" w:rsidP="00E379D9">
      <w:pPr>
        <w:spacing w:line="400" w:lineRule="exact"/>
        <w:rPr>
          <w:szCs w:val="21"/>
        </w:rPr>
      </w:pPr>
      <w:r w:rsidRPr="00545F0F">
        <w:rPr>
          <w:szCs w:val="21"/>
        </w:rPr>
        <w:t>11.</w:t>
      </w:r>
      <w:r w:rsidRPr="00545F0F">
        <w:rPr>
          <w:szCs w:val="21"/>
        </w:rPr>
        <w:t>必须提供生产厂家针对本项目的授权书及售后服务承诺书原件。</w:t>
      </w:r>
    </w:p>
    <w:p w:rsidR="00E379D9" w:rsidRPr="00545F0F" w:rsidRDefault="00E379D9" w:rsidP="00E379D9">
      <w:pPr>
        <w:spacing w:line="400" w:lineRule="exact"/>
      </w:pPr>
    </w:p>
    <w:p w:rsidR="00E379D9" w:rsidRPr="00545F0F" w:rsidRDefault="00E379D9" w:rsidP="00255B7B">
      <w:pPr>
        <w:spacing w:beforeLines="50" w:afterLines="50"/>
        <w:rPr>
          <w:sz w:val="24"/>
        </w:rPr>
      </w:pPr>
    </w:p>
    <w:p w:rsidR="005554FE" w:rsidRPr="00545F0F" w:rsidRDefault="005554FE" w:rsidP="00E379D9">
      <w:pPr>
        <w:widowControl/>
        <w:jc w:val="left"/>
      </w:pPr>
    </w:p>
    <w:p w:rsidR="005554FE" w:rsidRPr="00545F0F" w:rsidRDefault="005554FE" w:rsidP="00896BB7"/>
    <w:p w:rsidR="005554FE" w:rsidRPr="00545F0F" w:rsidRDefault="005554FE" w:rsidP="00896BB7"/>
    <w:p w:rsidR="005554FE" w:rsidRPr="00545F0F" w:rsidRDefault="005554FE" w:rsidP="00896BB7"/>
    <w:p w:rsidR="005554FE" w:rsidRPr="00545F0F" w:rsidRDefault="005554FE" w:rsidP="00896BB7"/>
    <w:p w:rsidR="005554FE" w:rsidRPr="00545F0F" w:rsidRDefault="005554FE" w:rsidP="00896BB7"/>
    <w:p w:rsidR="005554FE" w:rsidRPr="00545F0F" w:rsidRDefault="00E379D9" w:rsidP="00D96690">
      <w:pPr>
        <w:widowControl/>
        <w:jc w:val="left"/>
        <w:rPr>
          <w:rFonts w:hAnsi="宋体"/>
          <w:b/>
          <w:sz w:val="36"/>
          <w:szCs w:val="36"/>
        </w:rPr>
      </w:pPr>
      <w:bookmarkStart w:id="8" w:name="_Toc462564147"/>
      <w:r w:rsidRPr="00545F0F">
        <w:rPr>
          <w:rFonts w:hAnsi="宋体"/>
          <w:b/>
          <w:sz w:val="28"/>
          <w:szCs w:val="28"/>
        </w:rPr>
        <w:br w:type="page"/>
      </w:r>
      <w:r w:rsidR="005554FE" w:rsidRPr="00545F0F">
        <w:rPr>
          <w:rFonts w:hAnsi="宋体" w:hint="eastAsia"/>
          <w:b/>
          <w:sz w:val="28"/>
          <w:szCs w:val="28"/>
        </w:rPr>
        <w:lastRenderedPageBreak/>
        <w:t>附件</w:t>
      </w:r>
      <w:r w:rsidR="005554FE" w:rsidRPr="00545F0F">
        <w:rPr>
          <w:rFonts w:hAnsi="宋体"/>
          <w:b/>
          <w:sz w:val="28"/>
          <w:szCs w:val="28"/>
        </w:rPr>
        <w:t>2</w:t>
      </w:r>
      <w:r w:rsidR="005554FE" w:rsidRPr="00545F0F">
        <w:rPr>
          <w:rFonts w:hAnsi="宋体" w:hint="eastAsia"/>
          <w:b/>
          <w:sz w:val="28"/>
          <w:szCs w:val="28"/>
        </w:rPr>
        <w:t>：</w:t>
      </w:r>
    </w:p>
    <w:p w:rsidR="002B13F6" w:rsidRPr="00545F0F" w:rsidRDefault="002B13F6" w:rsidP="002B13F6">
      <w:pPr>
        <w:tabs>
          <w:tab w:val="left" w:pos="3270"/>
        </w:tabs>
        <w:autoSpaceDE w:val="0"/>
        <w:autoSpaceDN w:val="0"/>
        <w:adjustRightInd w:val="0"/>
        <w:spacing w:line="360" w:lineRule="exact"/>
        <w:rPr>
          <w:rFonts w:ascii="宋体" w:hAnsi="宋体"/>
          <w:b/>
          <w:sz w:val="24"/>
          <w:lang w:val="zh-CN"/>
        </w:rPr>
      </w:pPr>
      <w:bookmarkStart w:id="9" w:name="_Hlk9862420"/>
    </w:p>
    <w:p w:rsidR="002B13F6" w:rsidRPr="00545F0F"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545F0F">
        <w:rPr>
          <w:rFonts w:ascii="宋体" w:hAnsi="宋体" w:hint="eastAsia"/>
          <w:b/>
          <w:sz w:val="36"/>
          <w:szCs w:val="36"/>
          <w:lang w:val="zh-CN"/>
        </w:rPr>
        <w:t>投标函</w:t>
      </w:r>
    </w:p>
    <w:p w:rsidR="002B13F6" w:rsidRPr="00545F0F" w:rsidRDefault="002B13F6" w:rsidP="002B13F6">
      <w:pPr>
        <w:autoSpaceDE w:val="0"/>
        <w:autoSpaceDN w:val="0"/>
        <w:adjustRightInd w:val="0"/>
        <w:spacing w:line="300" w:lineRule="auto"/>
        <w:rPr>
          <w:rFonts w:ascii="宋体" w:hAnsi="宋体"/>
          <w:sz w:val="24"/>
          <w:lang w:val="zh-CN"/>
        </w:rPr>
      </w:pPr>
      <w:r w:rsidRPr="00545F0F">
        <w:rPr>
          <w:rFonts w:ascii="宋体" w:hAnsi="宋体" w:hint="eastAsia"/>
          <w:sz w:val="24"/>
          <w:lang w:val="zh-CN"/>
        </w:rPr>
        <w:t>致：南京信息工程大学</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根据贵方</w:t>
      </w:r>
      <w:r w:rsidRPr="00545F0F">
        <w:rPr>
          <w:rFonts w:ascii="宋体" w:hAnsi="宋体" w:hint="eastAsia"/>
          <w:sz w:val="24"/>
          <w:u w:val="single"/>
          <w:lang w:val="zh-CN"/>
        </w:rPr>
        <w:t xml:space="preserve">                   </w:t>
      </w:r>
      <w:r w:rsidRPr="00545F0F">
        <w:rPr>
          <w:rFonts w:ascii="宋体" w:hAnsi="宋体" w:hint="eastAsia"/>
          <w:sz w:val="24"/>
          <w:lang w:val="zh-CN"/>
        </w:rPr>
        <w:t>（项目名称）</w:t>
      </w:r>
      <w:r w:rsidRPr="00545F0F">
        <w:rPr>
          <w:rFonts w:ascii="宋体" w:hAnsi="宋体" w:hint="eastAsia"/>
          <w:b/>
          <w:sz w:val="24"/>
          <w:u w:val="single"/>
          <w:lang w:val="zh-CN"/>
        </w:rPr>
        <w:t xml:space="preserve">        </w:t>
      </w:r>
      <w:r w:rsidRPr="00545F0F">
        <w:rPr>
          <w:rFonts w:ascii="宋体" w:hAnsi="宋体" w:hint="eastAsia"/>
          <w:sz w:val="24"/>
          <w:lang w:val="zh-CN"/>
        </w:rPr>
        <w:t>（项目编号）投标邀请，正式授权下述签字人</w:t>
      </w:r>
      <w:r w:rsidRPr="00545F0F">
        <w:rPr>
          <w:rFonts w:ascii="宋体" w:hAnsi="宋体" w:hint="eastAsia"/>
          <w:sz w:val="24"/>
          <w:u w:val="single"/>
          <w:lang w:val="zh-CN"/>
        </w:rPr>
        <w:t xml:space="preserve">        </w:t>
      </w:r>
      <w:r w:rsidRPr="00545F0F">
        <w:rPr>
          <w:rFonts w:ascii="宋体" w:hAnsi="宋体"/>
          <w:sz w:val="24"/>
          <w:lang w:val="zh-CN"/>
        </w:rPr>
        <w:t>(</w:t>
      </w:r>
      <w:r w:rsidRPr="00545F0F">
        <w:rPr>
          <w:rFonts w:ascii="宋体" w:hAnsi="宋体" w:hint="eastAsia"/>
          <w:sz w:val="24"/>
          <w:lang w:val="zh-CN"/>
        </w:rPr>
        <w:t>姓名和职务</w:t>
      </w:r>
      <w:r w:rsidRPr="00545F0F">
        <w:rPr>
          <w:rFonts w:ascii="宋体" w:hAnsi="宋体"/>
          <w:sz w:val="24"/>
          <w:lang w:val="zh-CN"/>
        </w:rPr>
        <w:t>)</w:t>
      </w:r>
      <w:r w:rsidRPr="00545F0F">
        <w:rPr>
          <w:rFonts w:ascii="宋体" w:hAnsi="宋体" w:hint="eastAsia"/>
          <w:sz w:val="24"/>
          <w:lang w:val="zh-CN"/>
        </w:rPr>
        <w:t xml:space="preserve">代表投标人 </w:t>
      </w:r>
      <w:r w:rsidRPr="00545F0F">
        <w:rPr>
          <w:rFonts w:ascii="宋体" w:hAnsi="宋体" w:hint="eastAsia"/>
          <w:sz w:val="24"/>
          <w:u w:val="single"/>
          <w:lang w:val="zh-CN"/>
        </w:rPr>
        <w:t xml:space="preserve">        </w:t>
      </w:r>
      <w:r w:rsidRPr="00545F0F">
        <w:rPr>
          <w:rFonts w:ascii="宋体" w:hAnsi="宋体" w:hint="eastAsia"/>
          <w:sz w:val="24"/>
          <w:lang w:val="zh-CN"/>
        </w:rPr>
        <w:t>（投标人名称），提交投标文件。</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据此函，签字</w:t>
      </w:r>
      <w:proofErr w:type="gramStart"/>
      <w:r w:rsidRPr="00545F0F">
        <w:rPr>
          <w:rFonts w:ascii="宋体" w:hAnsi="宋体" w:hint="eastAsia"/>
          <w:sz w:val="24"/>
          <w:lang w:val="zh-CN"/>
        </w:rPr>
        <w:t>人兹宣布</w:t>
      </w:r>
      <w:proofErr w:type="gramEnd"/>
      <w:r w:rsidRPr="00545F0F">
        <w:rPr>
          <w:rFonts w:ascii="宋体" w:hAnsi="宋体" w:hint="eastAsia"/>
          <w:sz w:val="24"/>
          <w:lang w:val="zh-CN"/>
        </w:rPr>
        <w:t>声明和承诺如下：</w:t>
      </w:r>
    </w:p>
    <w:p w:rsidR="002B13F6" w:rsidRPr="00545F0F" w:rsidRDefault="002B13F6" w:rsidP="002B13F6">
      <w:pPr>
        <w:autoSpaceDE w:val="0"/>
        <w:autoSpaceDN w:val="0"/>
        <w:adjustRightInd w:val="0"/>
        <w:spacing w:line="300" w:lineRule="auto"/>
        <w:ind w:firstLineChars="200" w:firstLine="480"/>
        <w:rPr>
          <w:rFonts w:ascii="宋体" w:hAnsi="宋体"/>
          <w:sz w:val="24"/>
        </w:rPr>
      </w:pPr>
      <w:r w:rsidRPr="00545F0F">
        <w:rPr>
          <w:rFonts w:ascii="宋体" w:hAnsi="宋体"/>
          <w:sz w:val="24"/>
          <w:lang w:val="zh-CN"/>
        </w:rPr>
        <w:t>1</w:t>
      </w:r>
      <w:r w:rsidRPr="00545F0F">
        <w:rPr>
          <w:rFonts w:ascii="宋体" w:hAnsi="宋体" w:hint="eastAsia"/>
          <w:sz w:val="24"/>
          <w:lang w:val="zh-CN"/>
        </w:rPr>
        <w:t>、</w:t>
      </w:r>
      <w:r w:rsidRPr="00545F0F">
        <w:rPr>
          <w:rFonts w:ascii="宋体" w:hAnsi="宋体" w:hint="eastAsia"/>
          <w:b/>
          <w:sz w:val="24"/>
          <w:lang w:val="zh-CN"/>
        </w:rPr>
        <w:t>我们的资格条件完全符合政府采购法和本次招标要求</w:t>
      </w:r>
      <w:r w:rsidRPr="00545F0F">
        <w:rPr>
          <w:rFonts w:ascii="宋体" w:hAnsi="宋体" w:hint="eastAsia"/>
          <w:sz w:val="24"/>
          <w:lang w:val="zh-CN"/>
        </w:rPr>
        <w:t>，</w:t>
      </w:r>
      <w:r w:rsidRPr="00545F0F">
        <w:rPr>
          <w:rFonts w:ascii="宋体" w:hAnsi="宋体" w:hint="eastAsia"/>
          <w:sz w:val="24"/>
        </w:rPr>
        <w:t>我们</w:t>
      </w:r>
      <w:r w:rsidRPr="00545F0F">
        <w:rPr>
          <w:rFonts w:ascii="宋体" w:hAnsi="宋体" w:hint="eastAsia"/>
          <w:sz w:val="24"/>
          <w:lang w:val="zh-CN"/>
        </w:rPr>
        <w:t>同意并向贵方提供了与投标有关的所有证据和资料。</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按招标要求，我们的投标总报价为（大写）</w:t>
      </w:r>
      <w:r w:rsidRPr="00545F0F">
        <w:rPr>
          <w:rFonts w:ascii="宋体" w:hAnsi="宋体" w:hint="eastAsia"/>
          <w:sz w:val="24"/>
          <w:u w:val="single"/>
          <w:lang w:val="zh-CN"/>
        </w:rPr>
        <w:t xml:space="preserve">       </w:t>
      </w:r>
      <w:r w:rsidRPr="00545F0F">
        <w:rPr>
          <w:rFonts w:ascii="宋体" w:hAnsi="宋体" w:hint="eastAsia"/>
          <w:sz w:val="24"/>
          <w:lang w:val="zh-CN"/>
        </w:rPr>
        <w:t>元人民币。</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3、项目负责人</w:t>
      </w:r>
      <w:r w:rsidRPr="00545F0F">
        <w:rPr>
          <w:rFonts w:ascii="宋体" w:hAnsi="宋体" w:hint="eastAsia"/>
          <w:sz w:val="24"/>
          <w:u w:val="single"/>
          <w:lang w:val="zh-CN"/>
        </w:rPr>
        <w:t xml:space="preserve">         </w:t>
      </w:r>
      <w:r w:rsidRPr="00545F0F">
        <w:rPr>
          <w:rFonts w:ascii="宋体" w:hAnsi="宋体"/>
          <w:sz w:val="24"/>
          <w:lang w:val="zh-CN"/>
        </w:rPr>
        <w:t>(</w:t>
      </w:r>
      <w:r w:rsidRPr="00545F0F">
        <w:rPr>
          <w:rFonts w:ascii="宋体" w:hAnsi="宋体" w:hint="eastAsia"/>
          <w:sz w:val="24"/>
          <w:lang w:val="zh-CN"/>
        </w:rPr>
        <w:t>姓名</w:t>
      </w:r>
      <w:r w:rsidRPr="00545F0F">
        <w:rPr>
          <w:rFonts w:ascii="宋体" w:hAnsi="宋体"/>
          <w:sz w:val="24"/>
          <w:lang w:val="zh-CN"/>
        </w:rPr>
        <w:t>)</w:t>
      </w:r>
      <w:r w:rsidRPr="00545F0F">
        <w:rPr>
          <w:rFonts w:ascii="宋体" w:hAnsi="宋体" w:hint="eastAsia"/>
          <w:sz w:val="24"/>
          <w:lang w:val="zh-CN"/>
        </w:rPr>
        <w:t>，身份证号</w:t>
      </w:r>
      <w:r w:rsidRPr="00545F0F">
        <w:rPr>
          <w:rFonts w:ascii="宋体" w:hAnsi="宋体" w:hint="eastAsia"/>
          <w:sz w:val="24"/>
          <w:u w:val="single"/>
          <w:lang w:val="zh-CN"/>
        </w:rPr>
        <w:t xml:space="preserve">         </w:t>
      </w:r>
      <w:r w:rsidRPr="00545F0F">
        <w:rPr>
          <w:rFonts w:ascii="宋体" w:hAnsi="宋体" w:hint="eastAsia"/>
          <w:sz w:val="24"/>
          <w:lang w:val="zh-CN"/>
        </w:rPr>
        <w:t>。</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4、我们已详细审核全部招标文件及其有效补充文件，我们放弃对招标文件任何误解的权利，提交投标文件后，</w:t>
      </w:r>
      <w:r w:rsidRPr="00545F0F">
        <w:rPr>
          <w:rFonts w:ascii="宋体" w:hAnsi="宋体" w:hint="eastAsia"/>
          <w:b/>
          <w:sz w:val="24"/>
          <w:lang w:val="zh-CN"/>
        </w:rPr>
        <w:t>不对招标文件本身提出质疑</w:t>
      </w:r>
      <w:r w:rsidRPr="00545F0F">
        <w:rPr>
          <w:rFonts w:ascii="宋体" w:hAnsi="宋体" w:hint="eastAsia"/>
          <w:sz w:val="24"/>
          <w:lang w:val="zh-CN"/>
        </w:rPr>
        <w:t>。否则，属于</w:t>
      </w:r>
      <w:proofErr w:type="gramStart"/>
      <w:r w:rsidRPr="00545F0F">
        <w:rPr>
          <w:rFonts w:ascii="宋体" w:hAnsi="宋体" w:hint="eastAsia"/>
          <w:sz w:val="24"/>
          <w:lang w:val="zh-CN"/>
        </w:rPr>
        <w:t>不</w:t>
      </w:r>
      <w:proofErr w:type="gramEnd"/>
      <w:r w:rsidRPr="00545F0F">
        <w:rPr>
          <w:rFonts w:ascii="宋体" w:hAnsi="宋体" w:hint="eastAsia"/>
          <w:sz w:val="24"/>
          <w:lang w:val="zh-CN"/>
        </w:rPr>
        <w:t>诚信和故意扰乱政府采购活动行为，我们将无条件接受处罚。</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5、我们同意从规定的开标日期起遵循本投标文件，并在规定的投标有效期期满之前均具有约束力。</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6、一旦我方中标，我方将根据招标文件的规定严格履行合同，并保证于承诺的时间完成服务的启动</w:t>
      </w:r>
      <w:r w:rsidRPr="00545F0F">
        <w:rPr>
          <w:rFonts w:ascii="宋体" w:hAnsi="宋体"/>
          <w:sz w:val="24"/>
          <w:lang w:val="zh-CN"/>
        </w:rPr>
        <w:t>/</w:t>
      </w:r>
      <w:r w:rsidRPr="00545F0F">
        <w:rPr>
          <w:rFonts w:ascii="宋体" w:hAnsi="宋体" w:hint="eastAsia"/>
          <w:sz w:val="24"/>
          <w:lang w:val="zh-CN"/>
        </w:rPr>
        <w:t>集成、调试等服务，交付采购人验收、使用。</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lang w:val="zh-CN"/>
        </w:rPr>
        <w:t>8</w:t>
      </w:r>
      <w:r w:rsidRPr="00545F0F">
        <w:rPr>
          <w:rFonts w:ascii="宋体" w:hAnsi="宋体" w:hint="eastAsia"/>
          <w:sz w:val="24"/>
          <w:lang w:val="zh-CN"/>
        </w:rPr>
        <w:t>、与本投标有关的正式联系方式为：</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地址：</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电话：</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传真：</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开户银行：</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银行账号：</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投标人法定代表人姓名（签字）：</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投标人名称：（盖章）</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日期：     年   月    日</w:t>
      </w:r>
    </w:p>
    <w:p w:rsidR="005554FE" w:rsidRPr="00545F0F" w:rsidRDefault="002B13F6">
      <w:pPr>
        <w:spacing w:line="360" w:lineRule="auto"/>
        <w:rPr>
          <w:rFonts w:ascii="宋体"/>
          <w:b/>
          <w:sz w:val="28"/>
          <w:szCs w:val="28"/>
        </w:rPr>
      </w:pPr>
      <w:r w:rsidRPr="00545F0F">
        <w:rPr>
          <w:rFonts w:ascii="宋体" w:hAnsi="宋体"/>
          <w:b/>
          <w:sz w:val="28"/>
          <w:szCs w:val="28"/>
        </w:rPr>
        <w:br w:type="page"/>
      </w:r>
      <w:r w:rsidR="005554FE" w:rsidRPr="00545F0F">
        <w:rPr>
          <w:rFonts w:ascii="宋体" w:hAnsi="宋体" w:hint="eastAsia"/>
          <w:b/>
          <w:sz w:val="28"/>
          <w:szCs w:val="28"/>
        </w:rPr>
        <w:lastRenderedPageBreak/>
        <w:t>附件</w:t>
      </w:r>
      <w:r w:rsidR="005554FE" w:rsidRPr="00545F0F">
        <w:rPr>
          <w:rFonts w:ascii="宋体" w:hAnsi="宋体"/>
          <w:b/>
          <w:sz w:val="28"/>
          <w:szCs w:val="28"/>
        </w:rPr>
        <w:t>3</w:t>
      </w:r>
      <w:r w:rsidR="005554FE" w:rsidRPr="00545F0F">
        <w:rPr>
          <w:rFonts w:ascii="宋体" w:hAnsi="宋体" w:hint="eastAsia"/>
          <w:b/>
          <w:sz w:val="28"/>
          <w:szCs w:val="28"/>
        </w:rPr>
        <w:t>：</w:t>
      </w:r>
    </w:p>
    <w:p w:rsidR="005554FE" w:rsidRPr="00545F0F" w:rsidRDefault="005554FE">
      <w:pPr>
        <w:spacing w:line="360" w:lineRule="auto"/>
        <w:jc w:val="center"/>
        <w:rPr>
          <w:rFonts w:ascii="宋体"/>
          <w:sz w:val="44"/>
          <w:szCs w:val="44"/>
        </w:rPr>
      </w:pPr>
      <w:r w:rsidRPr="00545F0F">
        <w:rPr>
          <w:rFonts w:ascii="宋体" w:hAnsi="宋体" w:hint="eastAsia"/>
          <w:sz w:val="44"/>
          <w:szCs w:val="44"/>
        </w:rPr>
        <w:t>投标项目报价明细表</w:t>
      </w:r>
    </w:p>
    <w:p w:rsidR="005554FE" w:rsidRPr="00545F0F" w:rsidRDefault="005554FE">
      <w:pPr>
        <w:spacing w:line="360" w:lineRule="auto"/>
        <w:rPr>
          <w:rFonts w:ascii="宋体"/>
          <w:sz w:val="28"/>
          <w:szCs w:val="28"/>
          <w:u w:val="single"/>
        </w:rPr>
      </w:pPr>
      <w:r w:rsidRPr="00545F0F">
        <w:rPr>
          <w:rFonts w:ascii="宋体" w:hAnsi="宋体" w:hint="eastAsia"/>
          <w:sz w:val="28"/>
          <w:szCs w:val="28"/>
        </w:rPr>
        <w:t>投标人</w:t>
      </w:r>
      <w:r w:rsidRPr="00545F0F">
        <w:rPr>
          <w:rFonts w:ascii="宋体" w:hAnsi="宋体"/>
          <w:sz w:val="28"/>
          <w:szCs w:val="28"/>
        </w:rPr>
        <w:t xml:space="preserve"> </w:t>
      </w:r>
    </w:p>
    <w:p w:rsidR="005554FE" w:rsidRPr="00545F0F" w:rsidRDefault="005554FE">
      <w:pPr>
        <w:spacing w:line="360" w:lineRule="auto"/>
        <w:rPr>
          <w:rFonts w:ascii="宋体"/>
          <w:sz w:val="28"/>
          <w:szCs w:val="28"/>
          <w:u w:val="single"/>
        </w:rPr>
      </w:pPr>
      <w:r w:rsidRPr="00545F0F">
        <w:rPr>
          <w:rFonts w:ascii="宋体" w:hAnsi="宋体" w:hint="eastAsia"/>
          <w:sz w:val="28"/>
          <w:szCs w:val="28"/>
        </w:rPr>
        <w:t>招标编号及分包号</w:t>
      </w:r>
      <w:r w:rsidRPr="00545F0F">
        <w:rPr>
          <w:rFonts w:ascii="宋体" w:hAnsi="宋体"/>
          <w:sz w:val="28"/>
          <w:szCs w:val="28"/>
        </w:rPr>
        <w:t xml:space="preserve"> </w:t>
      </w:r>
    </w:p>
    <w:p w:rsidR="005554FE" w:rsidRPr="00545F0F" w:rsidRDefault="005554FE">
      <w:pPr>
        <w:spacing w:line="360" w:lineRule="auto"/>
        <w:rPr>
          <w:rFonts w:ascii="宋体"/>
          <w:sz w:val="28"/>
          <w:szCs w:val="28"/>
          <w:u w:val="single"/>
        </w:rPr>
      </w:pPr>
      <w:r w:rsidRPr="00545F0F">
        <w:rPr>
          <w:rFonts w:ascii="宋体" w:hAnsi="宋体" w:hint="eastAsia"/>
          <w:sz w:val="28"/>
          <w:szCs w:val="28"/>
        </w:rPr>
        <w:t>投标报价</w:t>
      </w:r>
      <w:r w:rsidRPr="00545F0F">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545F0F">
        <w:trPr>
          <w:jc w:val="center"/>
        </w:trPr>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分包号</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货物</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名称</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货物</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描述</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计量</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单位</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数量</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单价</w:t>
            </w:r>
          </w:p>
        </w:tc>
        <w:tc>
          <w:tcPr>
            <w:tcW w:w="1066"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每项</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总价</w:t>
            </w:r>
          </w:p>
        </w:tc>
        <w:tc>
          <w:tcPr>
            <w:tcW w:w="1066" w:type="dxa"/>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质保</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时间</w:t>
            </w: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2130" w:type="dxa"/>
            <w:gridSpan w:val="2"/>
            <w:vAlign w:val="center"/>
          </w:tcPr>
          <w:p w:rsidR="005554FE" w:rsidRPr="00545F0F" w:rsidRDefault="005554FE">
            <w:pPr>
              <w:spacing w:line="360" w:lineRule="auto"/>
              <w:jc w:val="center"/>
              <w:rPr>
                <w:rFonts w:ascii="宋体"/>
                <w:sz w:val="28"/>
                <w:szCs w:val="28"/>
              </w:rPr>
            </w:pPr>
            <w:r w:rsidRPr="00545F0F">
              <w:rPr>
                <w:rFonts w:ascii="宋体" w:hAnsi="宋体" w:hint="eastAsia"/>
                <w:sz w:val="28"/>
                <w:szCs w:val="28"/>
              </w:rPr>
              <w:t>合计总价</w:t>
            </w:r>
          </w:p>
        </w:tc>
        <w:tc>
          <w:tcPr>
            <w:tcW w:w="6392" w:type="dxa"/>
            <w:gridSpan w:val="6"/>
            <w:vAlign w:val="center"/>
          </w:tcPr>
          <w:p w:rsidR="005554FE" w:rsidRPr="00545F0F" w:rsidRDefault="005554FE">
            <w:pPr>
              <w:spacing w:line="360" w:lineRule="auto"/>
              <w:rPr>
                <w:rFonts w:ascii="宋体"/>
                <w:sz w:val="28"/>
                <w:szCs w:val="28"/>
                <w:u w:val="single"/>
              </w:rPr>
            </w:pPr>
            <w:r w:rsidRPr="00545F0F">
              <w:rPr>
                <w:rFonts w:ascii="宋体" w:hAnsi="宋体" w:hint="eastAsia"/>
                <w:sz w:val="28"/>
                <w:szCs w:val="28"/>
              </w:rPr>
              <w:t>大写：小写：</w:t>
            </w:r>
            <w:r w:rsidRPr="00545F0F">
              <w:rPr>
                <w:rFonts w:ascii="宋体" w:hAnsi="宋体"/>
                <w:sz w:val="28"/>
                <w:szCs w:val="28"/>
              </w:rPr>
              <w:t xml:space="preserve">   </w:t>
            </w:r>
            <w:r w:rsidRPr="00545F0F">
              <w:rPr>
                <w:rFonts w:ascii="宋体" w:hAnsi="宋体" w:hint="eastAsia"/>
                <w:sz w:val="28"/>
                <w:szCs w:val="28"/>
              </w:rPr>
              <w:t>元</w:t>
            </w:r>
          </w:p>
        </w:tc>
      </w:tr>
    </w:tbl>
    <w:p w:rsidR="005554FE" w:rsidRPr="00545F0F" w:rsidRDefault="005554FE">
      <w:pPr>
        <w:spacing w:line="360" w:lineRule="auto"/>
        <w:rPr>
          <w:rFonts w:ascii="宋体"/>
          <w:sz w:val="28"/>
          <w:szCs w:val="28"/>
        </w:rPr>
      </w:pPr>
      <w:r w:rsidRPr="00545F0F">
        <w:rPr>
          <w:rFonts w:ascii="宋体" w:hAnsi="宋体" w:hint="eastAsia"/>
          <w:sz w:val="28"/>
          <w:szCs w:val="28"/>
        </w:rPr>
        <w:t>（可续页）</w:t>
      </w:r>
    </w:p>
    <w:p w:rsidR="005554FE" w:rsidRPr="00545F0F" w:rsidRDefault="005554FE">
      <w:pPr>
        <w:spacing w:line="360" w:lineRule="auto"/>
        <w:rPr>
          <w:rFonts w:ascii="宋体"/>
          <w:sz w:val="28"/>
          <w:szCs w:val="28"/>
        </w:rPr>
      </w:pPr>
    </w:p>
    <w:p w:rsidR="005554FE" w:rsidRPr="00545F0F" w:rsidRDefault="005554FE">
      <w:pPr>
        <w:spacing w:line="360" w:lineRule="auto"/>
        <w:rPr>
          <w:rFonts w:ascii="宋体"/>
          <w:sz w:val="28"/>
          <w:szCs w:val="28"/>
          <w:u w:val="single"/>
        </w:rPr>
      </w:pPr>
      <w:r w:rsidRPr="00545F0F">
        <w:rPr>
          <w:rFonts w:ascii="宋体" w:hAnsi="宋体"/>
          <w:sz w:val="28"/>
          <w:szCs w:val="28"/>
        </w:rPr>
        <w:t xml:space="preserve">                                      </w:t>
      </w:r>
      <w:r w:rsidRPr="00545F0F">
        <w:rPr>
          <w:rFonts w:ascii="宋体" w:hAnsi="宋体" w:hint="eastAsia"/>
          <w:sz w:val="28"/>
          <w:szCs w:val="28"/>
        </w:rPr>
        <w:t>单位盖章：</w:t>
      </w:r>
    </w:p>
    <w:p w:rsidR="005554FE" w:rsidRPr="00545F0F" w:rsidRDefault="005554FE">
      <w:pPr>
        <w:spacing w:line="360" w:lineRule="auto"/>
        <w:rPr>
          <w:rFonts w:ascii="宋体"/>
          <w:sz w:val="28"/>
          <w:szCs w:val="28"/>
          <w:u w:val="single"/>
        </w:rPr>
      </w:pPr>
      <w:r w:rsidRPr="00545F0F">
        <w:rPr>
          <w:rFonts w:ascii="宋体" w:hAnsi="宋体"/>
          <w:sz w:val="28"/>
          <w:szCs w:val="28"/>
        </w:rPr>
        <w:t xml:space="preserve">                                      </w:t>
      </w:r>
      <w:r w:rsidRPr="00545F0F">
        <w:rPr>
          <w:rFonts w:ascii="宋体" w:hAnsi="宋体" w:hint="eastAsia"/>
          <w:sz w:val="28"/>
          <w:szCs w:val="28"/>
        </w:rPr>
        <w:t>授权代表签字：</w:t>
      </w:r>
      <w:r w:rsidRPr="00545F0F">
        <w:rPr>
          <w:rFonts w:ascii="宋体" w:hAnsi="宋体"/>
          <w:sz w:val="28"/>
          <w:szCs w:val="28"/>
        </w:rPr>
        <w:t xml:space="preserve"> </w:t>
      </w:r>
    </w:p>
    <w:p w:rsidR="005554FE" w:rsidRPr="00545F0F" w:rsidRDefault="005554FE">
      <w:pPr>
        <w:spacing w:line="360" w:lineRule="auto"/>
        <w:rPr>
          <w:rFonts w:ascii="宋体"/>
          <w:sz w:val="28"/>
          <w:szCs w:val="28"/>
        </w:rPr>
      </w:pP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年</w:t>
      </w:r>
      <w:r w:rsidRPr="00545F0F">
        <w:rPr>
          <w:rFonts w:ascii="宋体" w:hAnsi="宋体"/>
          <w:sz w:val="28"/>
          <w:szCs w:val="28"/>
        </w:rPr>
        <w:t xml:space="preserve">       </w:t>
      </w:r>
      <w:r w:rsidRPr="00545F0F">
        <w:rPr>
          <w:rFonts w:ascii="宋体" w:hAnsi="宋体" w:hint="eastAsia"/>
          <w:sz w:val="28"/>
          <w:szCs w:val="28"/>
        </w:rPr>
        <w:t>月</w:t>
      </w:r>
      <w:r w:rsidRPr="00545F0F">
        <w:rPr>
          <w:rFonts w:ascii="宋体" w:hAnsi="宋体"/>
          <w:sz w:val="28"/>
          <w:szCs w:val="28"/>
        </w:rPr>
        <w:t xml:space="preserve">      </w:t>
      </w:r>
      <w:r w:rsidRPr="00545F0F">
        <w:rPr>
          <w:rFonts w:ascii="宋体" w:hAnsi="宋体" w:hint="eastAsia"/>
          <w:sz w:val="28"/>
          <w:szCs w:val="28"/>
        </w:rPr>
        <w:t>日</w:t>
      </w:r>
    </w:p>
    <w:p w:rsidR="005554FE" w:rsidRPr="00545F0F" w:rsidRDefault="005554FE">
      <w:pPr>
        <w:jc w:val="left"/>
        <w:rPr>
          <w:b/>
          <w:sz w:val="28"/>
          <w:szCs w:val="28"/>
        </w:rPr>
      </w:pPr>
    </w:p>
    <w:p w:rsidR="005554FE" w:rsidRPr="00545F0F" w:rsidRDefault="005554FE">
      <w:pPr>
        <w:jc w:val="left"/>
        <w:rPr>
          <w:b/>
          <w:sz w:val="28"/>
          <w:szCs w:val="28"/>
        </w:rPr>
      </w:pPr>
      <w:r w:rsidRPr="00545F0F">
        <w:rPr>
          <w:rFonts w:hint="eastAsia"/>
          <w:b/>
          <w:sz w:val="28"/>
          <w:szCs w:val="28"/>
        </w:rPr>
        <w:lastRenderedPageBreak/>
        <w:t>附件</w:t>
      </w:r>
      <w:r w:rsidRPr="00545F0F">
        <w:rPr>
          <w:b/>
          <w:sz w:val="28"/>
          <w:szCs w:val="28"/>
        </w:rPr>
        <w:t>4</w:t>
      </w:r>
      <w:r w:rsidRPr="00545F0F">
        <w:rPr>
          <w:rFonts w:hint="eastAsia"/>
          <w:b/>
          <w:sz w:val="28"/>
          <w:szCs w:val="28"/>
        </w:rPr>
        <w:t>：服务要求</w:t>
      </w:r>
    </w:p>
    <w:bookmarkEnd w:id="8"/>
    <w:bookmarkEnd w:id="9"/>
    <w:p w:rsidR="005554FE" w:rsidRPr="00545F0F" w:rsidRDefault="005554FE" w:rsidP="00A46220">
      <w:pPr>
        <w:widowControl/>
        <w:spacing w:line="360" w:lineRule="auto"/>
        <w:ind w:firstLineChars="200" w:firstLine="480"/>
        <w:textAlignment w:val="center"/>
        <w:rPr>
          <w:rFonts w:ascii="宋体"/>
          <w:bCs/>
          <w:sz w:val="24"/>
        </w:rPr>
      </w:pPr>
      <w:r w:rsidRPr="00545F0F">
        <w:rPr>
          <w:rFonts w:ascii="宋体" w:hAnsi="宋体"/>
          <w:bCs/>
          <w:sz w:val="24"/>
        </w:rPr>
        <w:t>1</w:t>
      </w:r>
      <w:r w:rsidRPr="00545F0F">
        <w:rPr>
          <w:rFonts w:ascii="宋体" w:hAnsi="宋体" w:hint="eastAsia"/>
          <w:bCs/>
          <w:sz w:val="24"/>
        </w:rPr>
        <w:t>、本项目供货期：收到甲方通知后</w:t>
      </w:r>
      <w:r w:rsidR="00717CEF" w:rsidRPr="00545F0F">
        <w:rPr>
          <w:rFonts w:ascii="宋体" w:hAnsi="宋体"/>
          <w:bCs/>
          <w:sz w:val="24"/>
        </w:rPr>
        <w:t>45</w:t>
      </w:r>
      <w:proofErr w:type="gramStart"/>
      <w:r w:rsidRPr="00545F0F">
        <w:rPr>
          <w:rFonts w:ascii="宋体" w:hAnsi="宋体" w:hint="eastAsia"/>
          <w:bCs/>
          <w:sz w:val="24"/>
        </w:rPr>
        <w:t>日历天</w:t>
      </w:r>
      <w:proofErr w:type="gramEnd"/>
      <w:r w:rsidRPr="00545F0F">
        <w:rPr>
          <w:rFonts w:ascii="宋体" w:hAnsi="宋体" w:hint="eastAsia"/>
          <w:bCs/>
          <w:sz w:val="24"/>
        </w:rPr>
        <w:t>内安装调试完成。</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2</w:t>
      </w:r>
      <w:r w:rsidRPr="00545F0F">
        <w:rPr>
          <w:rFonts w:ascii="宋体" w:hAnsi="宋体" w:hint="eastAsia"/>
          <w:bCs/>
          <w:sz w:val="24"/>
        </w:rPr>
        <w:t>、质量要求：一次性验收合格。</w:t>
      </w:r>
    </w:p>
    <w:p w:rsidR="005554FE" w:rsidRPr="00545F0F" w:rsidRDefault="005554FE" w:rsidP="00D96690">
      <w:pPr>
        <w:widowControl/>
        <w:spacing w:line="360" w:lineRule="auto"/>
        <w:ind w:firstLineChars="200" w:firstLine="480"/>
        <w:textAlignment w:val="center"/>
      </w:pPr>
      <w:r w:rsidRPr="00545F0F">
        <w:rPr>
          <w:rFonts w:ascii="宋体" w:hAnsi="宋体"/>
          <w:bCs/>
          <w:sz w:val="24"/>
        </w:rPr>
        <w:t>3</w:t>
      </w:r>
      <w:r w:rsidRPr="00545F0F">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4</w:t>
      </w:r>
      <w:r w:rsidRPr="00545F0F">
        <w:rPr>
          <w:rFonts w:ascii="宋体" w:hAnsi="宋体" w:hint="eastAsia"/>
          <w:bCs/>
          <w:sz w:val="24"/>
        </w:rPr>
        <w:t>、售后要求：原厂质保</w:t>
      </w:r>
      <w:r w:rsidR="00717CEF" w:rsidRPr="00545F0F">
        <w:rPr>
          <w:rFonts w:ascii="宋体" w:hAnsi="宋体"/>
          <w:bCs/>
          <w:sz w:val="24"/>
        </w:rPr>
        <w:t>1</w:t>
      </w:r>
      <w:r w:rsidRPr="00545F0F">
        <w:rPr>
          <w:rFonts w:ascii="宋体" w:hAnsi="宋体" w:hint="eastAsia"/>
          <w:bCs/>
          <w:sz w:val="24"/>
        </w:rPr>
        <w:t>年。</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5</w:t>
      </w:r>
      <w:r w:rsidRPr="00545F0F">
        <w:rPr>
          <w:rFonts w:ascii="宋体" w:hAnsi="宋体" w:hint="eastAsia"/>
          <w:bCs/>
          <w:sz w:val="24"/>
        </w:rPr>
        <w:t>、其他要求及补充说明</w:t>
      </w:r>
    </w:p>
    <w:p w:rsidR="005554FE" w:rsidRPr="00545F0F" w:rsidRDefault="005554FE" w:rsidP="00A46220">
      <w:pPr>
        <w:widowControl/>
        <w:spacing w:line="360" w:lineRule="auto"/>
        <w:ind w:firstLineChars="200" w:firstLine="420"/>
        <w:textAlignment w:val="center"/>
        <w:rPr>
          <w:rFonts w:ascii="宋体"/>
          <w:bCs/>
          <w:sz w:val="24"/>
        </w:rPr>
      </w:pPr>
      <w:r w:rsidRPr="00545F0F">
        <w:t xml:space="preserve"> 1</w:t>
      </w:r>
      <w:r w:rsidRPr="00545F0F">
        <w:rPr>
          <w:rFonts w:hint="eastAsia"/>
        </w:rPr>
        <w:t>）</w:t>
      </w:r>
      <w:r w:rsidRPr="00545F0F">
        <w:rPr>
          <w:rFonts w:ascii="宋体" w:hAnsi="宋体" w:hint="eastAsia"/>
          <w:bCs/>
          <w:sz w:val="24"/>
        </w:rPr>
        <w:t>运输、安装、调试：由供应商免费承担，在合同签署后</w:t>
      </w:r>
      <w:r w:rsidR="00717CEF" w:rsidRPr="00545F0F">
        <w:rPr>
          <w:rFonts w:ascii="宋体" w:hAnsi="宋体"/>
          <w:bCs/>
          <w:sz w:val="24"/>
        </w:rPr>
        <w:t>45</w:t>
      </w:r>
      <w:r w:rsidRPr="00545F0F">
        <w:rPr>
          <w:rFonts w:ascii="宋体" w:hAnsi="宋体" w:hint="eastAsia"/>
          <w:bCs/>
          <w:sz w:val="24"/>
        </w:rPr>
        <w:t>天内完成安装、调试等服务并协助使用单位组织验收，最终通过用户及有关部门验收交付使用；商检、计量费用：由供应商免费承担；</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 xml:space="preserve"> 2</w:t>
      </w:r>
      <w:r w:rsidRPr="00545F0F">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545F0F" w:rsidRDefault="005554FE" w:rsidP="00D96690">
      <w:pPr>
        <w:tabs>
          <w:tab w:val="left" w:pos="945"/>
        </w:tabs>
        <w:adjustRightInd w:val="0"/>
        <w:snapToGrid w:val="0"/>
        <w:spacing w:line="360" w:lineRule="auto"/>
        <w:ind w:firstLineChars="202" w:firstLine="485"/>
        <w:rPr>
          <w:rFonts w:ascii="宋体"/>
          <w:bCs/>
          <w:sz w:val="24"/>
        </w:rPr>
      </w:pPr>
      <w:r w:rsidRPr="00545F0F">
        <w:rPr>
          <w:rFonts w:ascii="宋体" w:hAnsi="宋体"/>
          <w:bCs/>
          <w:sz w:val="24"/>
        </w:rPr>
        <w:t xml:space="preserve"> 3</w:t>
      </w:r>
      <w:r w:rsidRPr="00545F0F">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545F0F" w:rsidRDefault="005554FE" w:rsidP="00D96690">
      <w:pPr>
        <w:widowControl/>
        <w:spacing w:line="360" w:lineRule="auto"/>
        <w:ind w:firstLineChars="200" w:firstLine="480"/>
        <w:textAlignment w:val="center"/>
        <w:rPr>
          <w:rFonts w:ascii="宋体"/>
          <w:bCs/>
          <w:sz w:val="24"/>
        </w:rPr>
      </w:pPr>
      <w:r w:rsidRPr="00545F0F">
        <w:rPr>
          <w:rFonts w:ascii="宋体" w:hAnsi="宋体"/>
          <w:bCs/>
          <w:sz w:val="24"/>
        </w:rPr>
        <w:t xml:space="preserve"> 4</w:t>
      </w:r>
      <w:r w:rsidRPr="00545F0F">
        <w:rPr>
          <w:rFonts w:ascii="宋体" w:hAnsi="宋体" w:hint="eastAsia"/>
          <w:bCs/>
          <w:sz w:val="24"/>
        </w:rPr>
        <w:t>）投标人必须在满足招标文件要求的基础上进行报价，如有技术</w:t>
      </w:r>
      <w:proofErr w:type="gramStart"/>
      <w:r w:rsidRPr="00545F0F">
        <w:rPr>
          <w:rFonts w:ascii="宋体" w:hAnsi="宋体" w:hint="eastAsia"/>
          <w:bCs/>
          <w:sz w:val="24"/>
        </w:rPr>
        <w:t>偏离请</w:t>
      </w:r>
      <w:proofErr w:type="gramEnd"/>
      <w:r w:rsidRPr="00545F0F">
        <w:rPr>
          <w:rFonts w:ascii="宋体" w:hAnsi="宋体" w:hint="eastAsia"/>
          <w:bCs/>
          <w:sz w:val="24"/>
        </w:rPr>
        <w:t>于投标偏离表中说明。</w:t>
      </w:r>
    </w:p>
    <w:p w:rsidR="005554FE" w:rsidRPr="00545F0F" w:rsidRDefault="005554FE">
      <w:pPr>
        <w:widowControl/>
        <w:jc w:val="left"/>
        <w:rPr>
          <w:rFonts w:ascii="宋体" w:cs="仿宋"/>
          <w:b/>
          <w:bCs/>
          <w:sz w:val="28"/>
          <w:szCs w:val="28"/>
        </w:rPr>
      </w:pPr>
      <w:r w:rsidRPr="00545F0F">
        <w:rPr>
          <w:rFonts w:ascii="宋体" w:cs="仿宋"/>
          <w:b/>
          <w:bCs/>
          <w:sz w:val="28"/>
          <w:szCs w:val="28"/>
        </w:rPr>
        <w:br w:type="page"/>
      </w:r>
    </w:p>
    <w:p w:rsidR="005554FE" w:rsidRPr="00545F0F" w:rsidRDefault="005554FE">
      <w:pPr>
        <w:adjustRightInd w:val="0"/>
        <w:snapToGrid w:val="0"/>
        <w:spacing w:line="360" w:lineRule="auto"/>
        <w:rPr>
          <w:rFonts w:ascii="宋体" w:cs="仿宋"/>
          <w:b/>
          <w:bCs/>
          <w:sz w:val="28"/>
          <w:szCs w:val="28"/>
        </w:rPr>
      </w:pPr>
      <w:r w:rsidRPr="00545F0F">
        <w:rPr>
          <w:rFonts w:ascii="宋体" w:hAnsi="宋体" w:cs="仿宋" w:hint="eastAsia"/>
          <w:b/>
          <w:bCs/>
          <w:sz w:val="28"/>
          <w:szCs w:val="28"/>
        </w:rPr>
        <w:t>附件</w:t>
      </w:r>
      <w:r w:rsidRPr="00545F0F">
        <w:rPr>
          <w:rFonts w:ascii="宋体" w:hAnsi="宋体" w:cs="仿宋"/>
          <w:b/>
          <w:bCs/>
          <w:sz w:val="28"/>
          <w:szCs w:val="28"/>
        </w:rPr>
        <w:t>5</w:t>
      </w:r>
      <w:r w:rsidRPr="00545F0F">
        <w:rPr>
          <w:rFonts w:ascii="宋体" w:hAnsi="宋体" w:cs="仿宋" w:hint="eastAsia"/>
          <w:b/>
          <w:bCs/>
          <w:sz w:val="28"/>
          <w:szCs w:val="28"/>
        </w:rPr>
        <w:t>：评标办法</w:t>
      </w:r>
    </w:p>
    <w:p w:rsidR="005554FE" w:rsidRPr="00545F0F" w:rsidRDefault="005554FE" w:rsidP="00EB7344">
      <w:pPr>
        <w:spacing w:line="360" w:lineRule="auto"/>
        <w:ind w:firstLineChars="200" w:firstLine="480"/>
        <w:rPr>
          <w:rFonts w:ascii="宋体"/>
          <w:sz w:val="24"/>
        </w:rPr>
      </w:pPr>
      <w:r w:rsidRPr="00545F0F">
        <w:rPr>
          <w:rFonts w:ascii="宋体" w:hAnsi="宋体" w:hint="eastAsia"/>
          <w:sz w:val="24"/>
        </w:rPr>
        <w:t>本项目采用综合评分法，总分为：</w:t>
      </w:r>
      <w:r w:rsidRPr="00545F0F">
        <w:rPr>
          <w:rFonts w:ascii="宋体" w:hAnsi="宋体"/>
          <w:sz w:val="24"/>
        </w:rPr>
        <w:t>100</w:t>
      </w:r>
      <w:r w:rsidRPr="00545F0F">
        <w:rPr>
          <w:rFonts w:ascii="宋体" w:hAnsi="宋体" w:hint="eastAsia"/>
          <w:sz w:val="24"/>
        </w:rPr>
        <w:t>分。</w:t>
      </w:r>
    </w:p>
    <w:p w:rsidR="005554FE" w:rsidRPr="00545F0F" w:rsidRDefault="005554FE" w:rsidP="00EB7344">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545F0F" w:rsidTr="000C03E3">
        <w:trPr>
          <w:trHeight w:val="428"/>
          <w:jc w:val="center"/>
        </w:trPr>
        <w:tc>
          <w:tcPr>
            <w:tcW w:w="1704" w:type="dxa"/>
          </w:tcPr>
          <w:p w:rsidR="000C03E3" w:rsidRPr="00461656" w:rsidRDefault="000C03E3" w:rsidP="000C03E3">
            <w:pPr>
              <w:pStyle w:val="af1"/>
              <w:kinsoku w:val="0"/>
              <w:overflowPunct w:val="0"/>
              <w:spacing w:before="88"/>
              <w:rPr>
                <w:rFonts w:ascii="宋体" w:hAnsi="宋体" w:cs="宋体"/>
                <w:szCs w:val="21"/>
                <w:lang w:val="en-US" w:eastAsia="zh-CN"/>
              </w:rPr>
            </w:pPr>
            <w:r w:rsidRPr="00A560A6">
              <w:rPr>
                <w:rFonts w:ascii="宋体" w:hAnsi="宋体" w:cs="宋体" w:hint="eastAsia"/>
                <w:szCs w:val="21"/>
                <w:lang w:val="en-US" w:eastAsia="zh-CN"/>
              </w:rPr>
              <w:t>序号</w:t>
            </w:r>
          </w:p>
        </w:tc>
        <w:tc>
          <w:tcPr>
            <w:tcW w:w="1276" w:type="dxa"/>
          </w:tcPr>
          <w:p w:rsidR="000C03E3" w:rsidRPr="00461656" w:rsidRDefault="000C03E3" w:rsidP="00AF771D">
            <w:pPr>
              <w:pStyle w:val="af1"/>
              <w:kinsoku w:val="0"/>
              <w:overflowPunct w:val="0"/>
              <w:spacing w:before="88"/>
              <w:jc w:val="center"/>
              <w:rPr>
                <w:rFonts w:ascii="宋体" w:hAnsi="宋体" w:cs="宋体"/>
                <w:szCs w:val="21"/>
                <w:lang w:val="en-US" w:eastAsia="zh-CN"/>
              </w:rPr>
            </w:pPr>
            <w:r w:rsidRPr="00A560A6">
              <w:rPr>
                <w:rFonts w:ascii="宋体" w:hAnsi="宋体" w:cs="宋体" w:hint="eastAsia"/>
                <w:szCs w:val="21"/>
                <w:lang w:val="en-US" w:eastAsia="zh-CN"/>
              </w:rPr>
              <w:t>评审因素</w:t>
            </w:r>
          </w:p>
        </w:tc>
        <w:tc>
          <w:tcPr>
            <w:tcW w:w="5103" w:type="dxa"/>
          </w:tcPr>
          <w:p w:rsidR="000C03E3" w:rsidRPr="00461656" w:rsidRDefault="000C03E3" w:rsidP="00AF771D">
            <w:pPr>
              <w:pStyle w:val="af1"/>
              <w:kinsoku w:val="0"/>
              <w:overflowPunct w:val="0"/>
              <w:spacing w:before="88"/>
              <w:ind w:rightChars="16" w:right="34"/>
              <w:jc w:val="center"/>
              <w:rPr>
                <w:rFonts w:ascii="宋体" w:hAnsi="宋体" w:cs="宋体"/>
                <w:szCs w:val="21"/>
                <w:lang w:val="en-US" w:eastAsia="zh-CN"/>
              </w:rPr>
            </w:pPr>
            <w:r w:rsidRPr="00A560A6">
              <w:rPr>
                <w:rFonts w:ascii="宋体" w:hAnsi="宋体" w:cs="宋体" w:hint="eastAsia"/>
                <w:szCs w:val="21"/>
                <w:lang w:val="en-US" w:eastAsia="zh-CN"/>
              </w:rPr>
              <w:t>评分细节</w:t>
            </w:r>
          </w:p>
        </w:tc>
        <w:tc>
          <w:tcPr>
            <w:tcW w:w="766" w:type="dxa"/>
          </w:tcPr>
          <w:p w:rsidR="000C03E3" w:rsidRPr="00461656" w:rsidRDefault="000C03E3" w:rsidP="00AF771D">
            <w:pPr>
              <w:pStyle w:val="af1"/>
              <w:kinsoku w:val="0"/>
              <w:overflowPunct w:val="0"/>
              <w:spacing w:before="88"/>
              <w:ind w:left="172"/>
              <w:rPr>
                <w:rFonts w:ascii="宋体" w:hAnsi="宋体" w:cs="宋体"/>
                <w:szCs w:val="21"/>
                <w:lang w:val="en-US" w:eastAsia="zh-CN"/>
              </w:rPr>
            </w:pPr>
            <w:r w:rsidRPr="00A560A6">
              <w:rPr>
                <w:rFonts w:ascii="宋体" w:hAnsi="宋体" w:cs="宋体" w:hint="eastAsia"/>
                <w:szCs w:val="21"/>
                <w:lang w:val="en-US" w:eastAsia="zh-CN"/>
              </w:rPr>
              <w:t>分值</w:t>
            </w:r>
          </w:p>
        </w:tc>
      </w:tr>
      <w:tr w:rsidR="000C03E3" w:rsidRPr="00545F0F" w:rsidTr="000C03E3">
        <w:trPr>
          <w:trHeight w:val="336"/>
          <w:jc w:val="center"/>
        </w:trPr>
        <w:tc>
          <w:tcPr>
            <w:tcW w:w="8849" w:type="dxa"/>
            <w:gridSpan w:val="4"/>
          </w:tcPr>
          <w:p w:rsidR="000C03E3" w:rsidRPr="00545F0F" w:rsidRDefault="000C03E3" w:rsidP="000C03E3">
            <w:pPr>
              <w:spacing w:line="360" w:lineRule="exact"/>
              <w:rPr>
                <w:rFonts w:ascii="宋体" w:hAnsi="宋体" w:cs="宋体"/>
                <w:szCs w:val="21"/>
              </w:rPr>
            </w:pPr>
            <w:r w:rsidRPr="00545F0F">
              <w:rPr>
                <w:rFonts w:ascii="宋体" w:hAnsi="宋体" w:cs="宋体" w:hint="eastAsia"/>
                <w:kern w:val="0"/>
                <w:szCs w:val="21"/>
              </w:rPr>
              <w:t>1、价格部分</w:t>
            </w:r>
          </w:p>
        </w:tc>
      </w:tr>
      <w:tr w:rsidR="000C03E3" w:rsidRPr="00545F0F" w:rsidTr="000C03E3">
        <w:trPr>
          <w:trHeight w:val="1141"/>
          <w:jc w:val="center"/>
        </w:trPr>
        <w:tc>
          <w:tcPr>
            <w:tcW w:w="1704" w:type="dxa"/>
            <w:vAlign w:val="center"/>
          </w:tcPr>
          <w:p w:rsidR="000C03E3" w:rsidRPr="00461656"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1.1</w:t>
            </w:r>
          </w:p>
        </w:tc>
        <w:tc>
          <w:tcPr>
            <w:tcW w:w="1276" w:type="dxa"/>
            <w:vAlign w:val="center"/>
          </w:tcPr>
          <w:p w:rsidR="000C03E3" w:rsidRPr="00461656" w:rsidRDefault="000C03E3" w:rsidP="00AF771D">
            <w:pPr>
              <w:pStyle w:val="af1"/>
              <w:kinsoku w:val="0"/>
              <w:overflowPunct w:val="0"/>
              <w:spacing w:line="360" w:lineRule="exact"/>
              <w:ind w:right="155"/>
              <w:jc w:val="center"/>
              <w:rPr>
                <w:rFonts w:ascii="宋体" w:hAnsi="宋体" w:cs="宋体"/>
                <w:szCs w:val="21"/>
                <w:lang w:val="en-US" w:eastAsia="zh-CN"/>
              </w:rPr>
            </w:pPr>
            <w:r w:rsidRPr="00A560A6">
              <w:rPr>
                <w:rFonts w:ascii="宋体" w:hAnsi="宋体" w:cs="宋体" w:hint="eastAsia"/>
                <w:szCs w:val="21"/>
                <w:lang w:val="en-US" w:eastAsia="zh-CN"/>
              </w:rPr>
              <w:t>价格分</w:t>
            </w:r>
          </w:p>
        </w:tc>
        <w:tc>
          <w:tcPr>
            <w:tcW w:w="5103" w:type="dxa"/>
          </w:tcPr>
          <w:p w:rsidR="000C03E3" w:rsidRPr="00545F0F" w:rsidRDefault="000C03E3" w:rsidP="007478D2">
            <w:pPr>
              <w:spacing w:line="360" w:lineRule="exact"/>
              <w:rPr>
                <w:rFonts w:ascii="宋体" w:hAnsi="宋体" w:cs="宋体"/>
                <w:bCs/>
                <w:kern w:val="0"/>
                <w:szCs w:val="21"/>
              </w:rPr>
            </w:pPr>
            <w:r w:rsidRPr="00545F0F">
              <w:rPr>
                <w:rFonts w:ascii="宋体" w:hAnsi="宋体" w:cs="宋体" w:hint="eastAsia"/>
                <w:bCs/>
                <w:kern w:val="0"/>
                <w:szCs w:val="21"/>
              </w:rPr>
              <w:t>以通过资格审查、实质性响应招标文件要求</w:t>
            </w:r>
            <w:r w:rsidR="00717CEF" w:rsidRPr="00545F0F">
              <w:rPr>
                <w:rFonts w:ascii="宋体" w:hAnsi="宋体" w:cs="宋体" w:hint="eastAsia"/>
                <w:bCs/>
                <w:kern w:val="0"/>
                <w:szCs w:val="21"/>
              </w:rPr>
              <w:t>的</w:t>
            </w:r>
            <w:r w:rsidRPr="00545F0F">
              <w:rPr>
                <w:rFonts w:ascii="宋体" w:hAnsi="宋体" w:cs="宋体" w:hint="eastAsia"/>
                <w:bCs/>
                <w:kern w:val="0"/>
                <w:szCs w:val="21"/>
              </w:rPr>
              <w:t>投标报价</w:t>
            </w:r>
            <w:r w:rsidR="006D167B" w:rsidRPr="00545F0F">
              <w:rPr>
                <w:rFonts w:ascii="宋体" w:hAnsi="宋体" w:cs="宋体" w:hint="eastAsia"/>
                <w:bCs/>
                <w:kern w:val="0"/>
                <w:szCs w:val="21"/>
              </w:rPr>
              <w:t>之平均值作为</w:t>
            </w:r>
            <w:r w:rsidRPr="00545F0F">
              <w:rPr>
                <w:rFonts w:ascii="宋体" w:hAnsi="宋体" w:cs="宋体" w:hint="eastAsia"/>
                <w:bCs/>
                <w:kern w:val="0"/>
                <w:szCs w:val="21"/>
              </w:rPr>
              <w:t>评标基准价（</w:t>
            </w:r>
            <w:proofErr w:type="gramStart"/>
            <w:r w:rsidRPr="00545F0F">
              <w:rPr>
                <w:rFonts w:ascii="宋体" w:hAnsi="宋体" w:cs="宋体" w:hint="eastAsia"/>
                <w:bCs/>
                <w:kern w:val="0"/>
                <w:szCs w:val="21"/>
              </w:rPr>
              <w:t>须未超过</w:t>
            </w:r>
            <w:proofErr w:type="gramEnd"/>
            <w:r w:rsidRPr="00545F0F">
              <w:rPr>
                <w:rFonts w:ascii="宋体" w:hAnsi="宋体" w:cs="宋体" w:hint="eastAsia"/>
                <w:bCs/>
                <w:kern w:val="0"/>
                <w:szCs w:val="21"/>
              </w:rPr>
              <w:t>采购预算或最高限价），满分</w:t>
            </w:r>
            <w:r w:rsidR="007478D2" w:rsidRPr="00545F0F">
              <w:rPr>
                <w:rFonts w:ascii="宋体" w:hAnsi="宋体" w:cs="宋体" w:hint="eastAsia"/>
                <w:bCs/>
                <w:kern w:val="0"/>
                <w:szCs w:val="21"/>
              </w:rPr>
              <w:t>3</w:t>
            </w:r>
            <w:r w:rsidRPr="00545F0F">
              <w:rPr>
                <w:rFonts w:ascii="宋体" w:hAnsi="宋体" w:cs="宋体" w:hint="eastAsia"/>
                <w:bCs/>
                <w:kern w:val="0"/>
                <w:szCs w:val="21"/>
              </w:rPr>
              <w:t>0分。其他投标人的价格</w:t>
            </w:r>
            <w:proofErr w:type="gramStart"/>
            <w:r w:rsidRPr="00545F0F">
              <w:rPr>
                <w:rFonts w:ascii="宋体" w:hAnsi="宋体" w:cs="宋体" w:hint="eastAsia"/>
                <w:bCs/>
                <w:kern w:val="0"/>
                <w:szCs w:val="21"/>
              </w:rPr>
              <w:t>分统一</w:t>
            </w:r>
            <w:proofErr w:type="gramEnd"/>
            <w:r w:rsidRPr="00545F0F">
              <w:rPr>
                <w:rFonts w:ascii="宋体" w:hAnsi="宋体" w:cs="宋体" w:hint="eastAsia"/>
                <w:bCs/>
                <w:kern w:val="0"/>
                <w:szCs w:val="21"/>
              </w:rPr>
              <w:t>按照下列公式计算：投标报价得分=（评标基准价/投标报价）*</w:t>
            </w:r>
            <w:proofErr w:type="gramStart"/>
            <w:r w:rsidRPr="00545F0F">
              <w:rPr>
                <w:rFonts w:ascii="宋体" w:hAnsi="宋体" w:cs="宋体" w:hint="eastAsia"/>
                <w:bCs/>
                <w:kern w:val="0"/>
                <w:szCs w:val="21"/>
              </w:rPr>
              <w:t>价格权</w:t>
            </w:r>
            <w:proofErr w:type="gramEnd"/>
            <w:r w:rsidRPr="00545F0F">
              <w:rPr>
                <w:rFonts w:ascii="宋体" w:hAnsi="宋体" w:cs="宋体" w:hint="eastAsia"/>
                <w:bCs/>
                <w:kern w:val="0"/>
                <w:szCs w:val="21"/>
              </w:rPr>
              <w:t>值* 100（</w:t>
            </w:r>
            <w:proofErr w:type="gramStart"/>
            <w:r w:rsidRPr="00545F0F">
              <w:rPr>
                <w:rFonts w:ascii="宋体" w:hAnsi="宋体" w:cs="宋体" w:hint="eastAsia"/>
                <w:bCs/>
                <w:kern w:val="0"/>
                <w:szCs w:val="21"/>
              </w:rPr>
              <w:t>价格权</w:t>
            </w:r>
            <w:proofErr w:type="gramEnd"/>
            <w:r w:rsidRPr="00545F0F">
              <w:rPr>
                <w:rFonts w:ascii="宋体" w:hAnsi="宋体" w:cs="宋体" w:hint="eastAsia"/>
                <w:bCs/>
                <w:kern w:val="0"/>
                <w:szCs w:val="21"/>
              </w:rPr>
              <w:t>值为</w:t>
            </w:r>
            <w:r w:rsidR="006D167B" w:rsidRPr="00545F0F">
              <w:rPr>
                <w:rFonts w:ascii="宋体" w:hAnsi="宋体" w:cs="宋体"/>
                <w:bCs/>
                <w:kern w:val="0"/>
                <w:szCs w:val="21"/>
              </w:rPr>
              <w:t>3</w:t>
            </w:r>
            <w:r w:rsidRPr="00545F0F">
              <w:rPr>
                <w:rFonts w:ascii="宋体" w:hAnsi="宋体" w:cs="宋体" w:hint="eastAsia"/>
                <w:bCs/>
                <w:kern w:val="0"/>
                <w:szCs w:val="21"/>
              </w:rPr>
              <w:t>0%）</w:t>
            </w:r>
            <w:r w:rsidR="006D167B" w:rsidRPr="00545F0F">
              <w:rPr>
                <w:rFonts w:ascii="宋体" w:hAnsi="宋体" w:cs="宋体" w:hint="eastAsia"/>
                <w:bCs/>
                <w:kern w:val="0"/>
                <w:szCs w:val="21"/>
              </w:rPr>
              <w:t>，超过3</w:t>
            </w:r>
            <w:r w:rsidR="006D167B" w:rsidRPr="00545F0F">
              <w:rPr>
                <w:rFonts w:ascii="宋体" w:hAnsi="宋体" w:cs="宋体"/>
                <w:bCs/>
                <w:kern w:val="0"/>
                <w:szCs w:val="21"/>
              </w:rPr>
              <w:t>0</w:t>
            </w:r>
            <w:r w:rsidR="006D167B" w:rsidRPr="00545F0F">
              <w:rPr>
                <w:rFonts w:ascii="宋体" w:hAnsi="宋体" w:cs="宋体" w:hint="eastAsia"/>
                <w:bCs/>
                <w:kern w:val="0"/>
                <w:szCs w:val="21"/>
              </w:rPr>
              <w:t>分按照3</w:t>
            </w:r>
            <w:r w:rsidR="006D167B" w:rsidRPr="00545F0F">
              <w:rPr>
                <w:rFonts w:ascii="宋体" w:hAnsi="宋体" w:cs="宋体"/>
                <w:bCs/>
                <w:kern w:val="0"/>
                <w:szCs w:val="21"/>
              </w:rPr>
              <w:t>0</w:t>
            </w:r>
            <w:r w:rsidR="006D167B" w:rsidRPr="00545F0F">
              <w:rPr>
                <w:rFonts w:ascii="宋体" w:hAnsi="宋体" w:cs="宋体" w:hint="eastAsia"/>
                <w:bCs/>
                <w:kern w:val="0"/>
                <w:szCs w:val="21"/>
              </w:rPr>
              <w:t>分计。</w:t>
            </w:r>
          </w:p>
        </w:tc>
        <w:tc>
          <w:tcPr>
            <w:tcW w:w="766"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0C03E3" w:rsidP="007478D2">
            <w:pPr>
              <w:spacing w:line="360" w:lineRule="exact"/>
              <w:rPr>
                <w:rFonts w:ascii="宋体" w:hAnsi="宋体" w:cs="宋体"/>
                <w:kern w:val="0"/>
                <w:szCs w:val="21"/>
              </w:rPr>
            </w:pPr>
            <w:r w:rsidRPr="00545F0F">
              <w:rPr>
                <w:rFonts w:ascii="宋体" w:hAnsi="宋体" w:cs="宋体" w:hint="eastAsia"/>
                <w:kern w:val="0"/>
                <w:szCs w:val="21"/>
              </w:rPr>
              <w:t>30</w:t>
            </w:r>
          </w:p>
        </w:tc>
      </w:tr>
      <w:tr w:rsidR="000C03E3" w:rsidRPr="00545F0F" w:rsidTr="000C03E3">
        <w:trPr>
          <w:trHeight w:val="405"/>
          <w:jc w:val="center"/>
        </w:trPr>
        <w:tc>
          <w:tcPr>
            <w:tcW w:w="8849" w:type="dxa"/>
            <w:gridSpan w:val="4"/>
          </w:tcPr>
          <w:p w:rsidR="000C03E3" w:rsidRPr="00545F0F" w:rsidRDefault="000C03E3" w:rsidP="00AF771D">
            <w:pPr>
              <w:spacing w:line="360" w:lineRule="exact"/>
              <w:rPr>
                <w:rFonts w:ascii="宋体" w:hAnsi="宋体" w:cs="宋体"/>
                <w:kern w:val="0"/>
                <w:szCs w:val="21"/>
              </w:rPr>
            </w:pPr>
            <w:r w:rsidRPr="00545F0F">
              <w:rPr>
                <w:rFonts w:ascii="宋体" w:hAnsi="宋体" w:cs="宋体" w:hint="eastAsia"/>
                <w:kern w:val="0"/>
                <w:szCs w:val="21"/>
              </w:rPr>
              <w:t>2、技术部分</w:t>
            </w:r>
          </w:p>
        </w:tc>
      </w:tr>
      <w:tr w:rsidR="000C03E3" w:rsidRPr="00545F0F" w:rsidTr="000C03E3">
        <w:trPr>
          <w:trHeight w:val="1096"/>
          <w:jc w:val="center"/>
        </w:trPr>
        <w:tc>
          <w:tcPr>
            <w:tcW w:w="1704" w:type="dxa"/>
          </w:tcPr>
          <w:p w:rsidR="000C03E3" w:rsidRPr="00545F0F" w:rsidRDefault="000C03E3" w:rsidP="00AF771D">
            <w:pPr>
              <w:spacing w:line="360" w:lineRule="exact"/>
              <w:rPr>
                <w:rFonts w:ascii="宋体" w:hAnsi="宋体" w:cs="宋体"/>
                <w:kern w:val="0"/>
                <w:szCs w:val="21"/>
              </w:rPr>
            </w:pPr>
          </w:p>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2.1</w:t>
            </w:r>
          </w:p>
        </w:tc>
        <w:tc>
          <w:tcPr>
            <w:tcW w:w="1276" w:type="dxa"/>
          </w:tcPr>
          <w:p w:rsidR="000C03E3" w:rsidRPr="00545F0F" w:rsidRDefault="000C03E3" w:rsidP="00AF771D">
            <w:pPr>
              <w:spacing w:line="360" w:lineRule="exact"/>
              <w:rPr>
                <w:rFonts w:ascii="宋体" w:hAnsi="宋体" w:cs="宋体"/>
                <w:kern w:val="0"/>
                <w:szCs w:val="21"/>
              </w:rPr>
            </w:pPr>
          </w:p>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技术参数</w:t>
            </w:r>
          </w:p>
        </w:tc>
        <w:tc>
          <w:tcPr>
            <w:tcW w:w="5103" w:type="dxa"/>
          </w:tcPr>
          <w:p w:rsidR="000C03E3" w:rsidRPr="00545F0F" w:rsidRDefault="000C03E3" w:rsidP="00AF771D">
            <w:pPr>
              <w:spacing w:line="360" w:lineRule="exact"/>
              <w:rPr>
                <w:rFonts w:ascii="宋体" w:hAnsi="宋体" w:cs="宋体"/>
                <w:kern w:val="0"/>
                <w:szCs w:val="21"/>
              </w:rPr>
            </w:pPr>
            <w:r w:rsidRPr="00545F0F">
              <w:rPr>
                <w:rFonts w:ascii="宋体" w:hAnsi="宋体" w:cs="宋体" w:hint="eastAsia"/>
                <w:kern w:val="0"/>
                <w:szCs w:val="21"/>
              </w:rPr>
              <w:t>设备技术参数全部满足招标要求的得满分；打★</w:t>
            </w:r>
            <w:proofErr w:type="gramStart"/>
            <w:r w:rsidRPr="00545F0F">
              <w:rPr>
                <w:rFonts w:ascii="宋体" w:hAnsi="宋体" w:cs="宋体" w:hint="eastAsia"/>
                <w:kern w:val="0"/>
                <w:szCs w:val="21"/>
              </w:rPr>
              <w:t>号指标</w:t>
            </w:r>
            <w:proofErr w:type="gramEnd"/>
            <w:r w:rsidRPr="00545F0F">
              <w:rPr>
                <w:rFonts w:ascii="宋体" w:hAnsi="宋体" w:cs="宋体" w:hint="eastAsia"/>
                <w:kern w:val="0"/>
                <w:szCs w:val="21"/>
              </w:rPr>
              <w:t>为核心指标项，如有负偏离按无效投标处理；非打★号指标，有一项负偏离扣</w:t>
            </w:r>
            <w:r w:rsidRPr="00545F0F">
              <w:rPr>
                <w:rFonts w:ascii="宋体" w:hAnsi="宋体" w:cs="宋体"/>
                <w:kern w:val="0"/>
                <w:szCs w:val="21"/>
              </w:rPr>
              <w:t>3</w:t>
            </w:r>
            <w:r w:rsidRPr="00545F0F">
              <w:rPr>
                <w:rFonts w:ascii="宋体" w:hAnsi="宋体" w:cs="宋体" w:hint="eastAsia"/>
                <w:kern w:val="0"/>
                <w:szCs w:val="21"/>
              </w:rPr>
              <w:t>分，扣完为止。严重负偏离影响设备性能的经半数以上评委认定，本项得零分。</w:t>
            </w:r>
          </w:p>
          <w:p w:rsidR="000C03E3" w:rsidRPr="00545F0F" w:rsidRDefault="000C03E3" w:rsidP="00AF771D">
            <w:pPr>
              <w:spacing w:line="360" w:lineRule="exact"/>
              <w:rPr>
                <w:rFonts w:ascii="宋体" w:hAnsi="宋体" w:cs="宋体"/>
                <w:kern w:val="0"/>
                <w:szCs w:val="21"/>
              </w:rPr>
            </w:pPr>
            <w:r w:rsidRPr="00545F0F">
              <w:rPr>
                <w:rFonts w:ascii="宋体" w:hAnsi="宋体" w:cs="宋体" w:hint="eastAsia"/>
                <w:kern w:val="0"/>
                <w:szCs w:val="21"/>
              </w:rPr>
              <w:t>各投标供应商均应如</w:t>
            </w:r>
            <w:bookmarkStart w:id="10" w:name="_GoBack"/>
            <w:bookmarkEnd w:id="10"/>
            <w:r w:rsidRPr="00545F0F">
              <w:rPr>
                <w:rFonts w:ascii="宋体" w:hAnsi="宋体" w:cs="宋体" w:hint="eastAsia"/>
                <w:kern w:val="0"/>
                <w:szCs w:val="21"/>
              </w:rPr>
              <w:t>实填写偏离情况，技术参数性能等偏离不能改变采购产品使用的质量和功能，否则为无效投标。</w:t>
            </w:r>
          </w:p>
        </w:tc>
        <w:tc>
          <w:tcPr>
            <w:tcW w:w="766"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717CEF" w:rsidP="00E15E5F">
            <w:pPr>
              <w:spacing w:line="360" w:lineRule="exact"/>
              <w:jc w:val="center"/>
              <w:rPr>
                <w:rFonts w:ascii="宋体" w:hAnsi="宋体" w:cs="宋体"/>
                <w:kern w:val="0"/>
                <w:szCs w:val="21"/>
              </w:rPr>
            </w:pPr>
            <w:r w:rsidRPr="00545F0F">
              <w:rPr>
                <w:rFonts w:ascii="宋体" w:hAnsi="宋体" w:cs="宋体"/>
                <w:kern w:val="0"/>
                <w:szCs w:val="21"/>
              </w:rPr>
              <w:t>50</w:t>
            </w:r>
          </w:p>
        </w:tc>
      </w:tr>
      <w:tr w:rsidR="000C03E3" w:rsidRPr="00545F0F" w:rsidTr="000C03E3">
        <w:trPr>
          <w:trHeight w:val="527"/>
          <w:jc w:val="center"/>
        </w:trPr>
        <w:tc>
          <w:tcPr>
            <w:tcW w:w="8849" w:type="dxa"/>
            <w:gridSpan w:val="4"/>
          </w:tcPr>
          <w:p w:rsidR="000C03E3" w:rsidRPr="00461656" w:rsidRDefault="000C03E3" w:rsidP="00AF771D">
            <w:pPr>
              <w:pStyle w:val="af1"/>
              <w:kinsoku w:val="0"/>
              <w:overflowPunct w:val="0"/>
              <w:spacing w:before="88" w:line="360" w:lineRule="exact"/>
              <w:rPr>
                <w:rFonts w:ascii="宋体" w:hAnsi="宋体" w:cs="宋体"/>
                <w:szCs w:val="21"/>
                <w:lang w:val="en-US" w:eastAsia="zh-CN"/>
              </w:rPr>
            </w:pPr>
            <w:r w:rsidRPr="00A560A6">
              <w:rPr>
                <w:rFonts w:ascii="宋体" w:hAnsi="宋体" w:cs="宋体" w:hint="eastAsia"/>
                <w:szCs w:val="21"/>
                <w:lang w:val="en-US" w:eastAsia="zh-CN"/>
              </w:rPr>
              <w:t>3、服务部分</w:t>
            </w:r>
          </w:p>
        </w:tc>
      </w:tr>
      <w:tr w:rsidR="000C03E3" w:rsidRPr="00545F0F" w:rsidTr="000C03E3">
        <w:trPr>
          <w:trHeight w:val="675"/>
          <w:jc w:val="center"/>
        </w:trPr>
        <w:tc>
          <w:tcPr>
            <w:tcW w:w="1704" w:type="dxa"/>
            <w:vAlign w:val="center"/>
          </w:tcPr>
          <w:p w:rsidR="000C03E3" w:rsidRPr="00461656" w:rsidRDefault="000C03E3" w:rsidP="00AF771D">
            <w:pPr>
              <w:pStyle w:val="af1"/>
              <w:kinsoku w:val="0"/>
              <w:overflowPunct w:val="0"/>
              <w:spacing w:line="360" w:lineRule="exact"/>
              <w:ind w:left="213"/>
              <w:jc w:val="center"/>
              <w:rPr>
                <w:rFonts w:ascii="宋体" w:hAnsi="宋体" w:cs="宋体"/>
                <w:szCs w:val="21"/>
                <w:lang w:val="en-US" w:eastAsia="zh-CN"/>
              </w:rPr>
            </w:pPr>
          </w:p>
          <w:p w:rsidR="000C03E3" w:rsidRPr="00461656"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3.2</w:t>
            </w:r>
          </w:p>
          <w:p w:rsidR="000C03E3" w:rsidRPr="00545F0F" w:rsidRDefault="000C03E3" w:rsidP="00AF771D">
            <w:pPr>
              <w:spacing w:line="360" w:lineRule="exact"/>
              <w:jc w:val="center"/>
              <w:rPr>
                <w:rFonts w:ascii="宋体" w:hAnsi="宋体" w:cs="宋体"/>
                <w:kern w:val="0"/>
                <w:szCs w:val="21"/>
              </w:rPr>
            </w:pPr>
          </w:p>
        </w:tc>
        <w:tc>
          <w:tcPr>
            <w:tcW w:w="1276" w:type="dxa"/>
            <w:vAlign w:val="center"/>
          </w:tcPr>
          <w:p w:rsidR="000C03E3" w:rsidRPr="00461656"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安装调试方案</w:t>
            </w:r>
          </w:p>
        </w:tc>
        <w:tc>
          <w:tcPr>
            <w:tcW w:w="5103" w:type="dxa"/>
            <w:vAlign w:val="center"/>
          </w:tcPr>
          <w:p w:rsidR="000C03E3" w:rsidRPr="00461656" w:rsidRDefault="000C03E3" w:rsidP="00AF771D">
            <w:pPr>
              <w:pStyle w:val="af1"/>
              <w:kinsoku w:val="0"/>
              <w:overflowPunct w:val="0"/>
              <w:spacing w:before="88" w:line="360" w:lineRule="exact"/>
              <w:ind w:right="245"/>
              <w:jc w:val="left"/>
              <w:rPr>
                <w:rFonts w:ascii="宋体" w:hAnsi="宋体" w:cs="宋体"/>
                <w:szCs w:val="21"/>
                <w:lang w:val="en-US" w:eastAsia="zh-CN"/>
              </w:rPr>
            </w:pPr>
            <w:r w:rsidRPr="00A560A6">
              <w:rPr>
                <w:rFonts w:ascii="宋体" w:hAnsi="宋体" w:cs="宋体" w:hint="eastAsia"/>
                <w:szCs w:val="21"/>
                <w:lang w:val="en-US" w:eastAsia="zh-CN"/>
              </w:rPr>
              <w:t>依据供应商提供的本次招标采购设备到校后的安装调试方案的完整性、合理性最优的得</w:t>
            </w:r>
            <w:r w:rsidR="00204A89" w:rsidRPr="00A560A6">
              <w:rPr>
                <w:rFonts w:ascii="宋体" w:hAnsi="宋体" w:cs="宋体"/>
                <w:szCs w:val="21"/>
                <w:lang w:val="en-US" w:eastAsia="zh-CN"/>
              </w:rPr>
              <w:t>2</w:t>
            </w:r>
            <w:r w:rsidRPr="00A560A6">
              <w:rPr>
                <w:rFonts w:ascii="宋体" w:hAnsi="宋体" w:cs="宋体" w:hint="eastAsia"/>
                <w:szCs w:val="21"/>
                <w:lang w:val="en-US" w:eastAsia="zh-CN"/>
              </w:rPr>
              <w:t>分，一般得1分，其他不得分。</w:t>
            </w:r>
          </w:p>
        </w:tc>
        <w:tc>
          <w:tcPr>
            <w:tcW w:w="766"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204A89" w:rsidP="00AF771D">
            <w:pPr>
              <w:spacing w:line="360" w:lineRule="exact"/>
              <w:jc w:val="center"/>
              <w:rPr>
                <w:rFonts w:ascii="宋体" w:hAnsi="宋体" w:cs="宋体"/>
                <w:kern w:val="0"/>
                <w:szCs w:val="21"/>
              </w:rPr>
            </w:pPr>
            <w:r w:rsidRPr="00545F0F">
              <w:rPr>
                <w:rFonts w:ascii="宋体" w:hAnsi="宋体" w:cs="宋体"/>
                <w:kern w:val="0"/>
                <w:szCs w:val="21"/>
              </w:rPr>
              <w:t>2</w:t>
            </w:r>
          </w:p>
        </w:tc>
      </w:tr>
      <w:tr w:rsidR="000C03E3" w:rsidRPr="00545F0F" w:rsidTr="000C03E3">
        <w:trPr>
          <w:trHeight w:val="394"/>
          <w:jc w:val="center"/>
        </w:trPr>
        <w:tc>
          <w:tcPr>
            <w:tcW w:w="1704"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3.3</w:t>
            </w:r>
          </w:p>
        </w:tc>
        <w:tc>
          <w:tcPr>
            <w:tcW w:w="1276" w:type="dxa"/>
            <w:vAlign w:val="center"/>
          </w:tcPr>
          <w:p w:rsidR="000C03E3" w:rsidRPr="00461656" w:rsidRDefault="000C03E3" w:rsidP="00AF771D">
            <w:pPr>
              <w:pStyle w:val="af1"/>
              <w:kinsoku w:val="0"/>
              <w:overflowPunct w:val="0"/>
              <w:spacing w:line="360" w:lineRule="exact"/>
              <w:ind w:left="337"/>
              <w:jc w:val="center"/>
              <w:rPr>
                <w:rFonts w:ascii="宋体" w:hAnsi="宋体" w:cs="宋体"/>
                <w:szCs w:val="21"/>
                <w:lang w:val="en-US" w:eastAsia="zh-CN"/>
              </w:rPr>
            </w:pPr>
          </w:p>
          <w:p w:rsidR="000C03E3" w:rsidRPr="00461656"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售后服务方案</w:t>
            </w:r>
          </w:p>
          <w:p w:rsidR="000C03E3" w:rsidRPr="00545F0F" w:rsidRDefault="000C03E3" w:rsidP="00AF771D">
            <w:pPr>
              <w:spacing w:line="360" w:lineRule="exact"/>
              <w:jc w:val="center"/>
              <w:rPr>
                <w:rFonts w:ascii="宋体" w:hAnsi="宋体" w:cs="宋体"/>
                <w:kern w:val="0"/>
                <w:szCs w:val="21"/>
              </w:rPr>
            </w:pPr>
          </w:p>
        </w:tc>
        <w:tc>
          <w:tcPr>
            <w:tcW w:w="5103" w:type="dxa"/>
            <w:vAlign w:val="center"/>
          </w:tcPr>
          <w:p w:rsidR="000C03E3" w:rsidRPr="00461656" w:rsidRDefault="000C03E3" w:rsidP="00AF771D">
            <w:pPr>
              <w:pStyle w:val="af1"/>
              <w:kinsoku w:val="0"/>
              <w:overflowPunct w:val="0"/>
              <w:spacing w:before="88" w:line="360" w:lineRule="exact"/>
              <w:jc w:val="left"/>
              <w:rPr>
                <w:rFonts w:ascii="宋体" w:hAnsi="宋体" w:cs="宋体"/>
                <w:szCs w:val="21"/>
                <w:lang w:val="en-US" w:eastAsia="zh-CN"/>
              </w:rPr>
            </w:pPr>
            <w:r w:rsidRPr="00A560A6">
              <w:rPr>
                <w:rFonts w:ascii="宋体" w:hAnsi="宋体" w:cs="宋体" w:hint="eastAsia"/>
                <w:szCs w:val="21"/>
                <w:lang w:val="en-US" w:eastAsia="zh-CN"/>
              </w:rPr>
              <w:t>售后服务方案（服务体系、服务内容、故障解决方案、专业技术人员保障及服务电话）最优的得</w:t>
            </w:r>
            <w:r w:rsidRPr="00A560A6">
              <w:rPr>
                <w:rFonts w:ascii="宋体" w:hAnsi="宋体" w:cs="宋体"/>
                <w:szCs w:val="21"/>
                <w:lang w:val="en-US" w:eastAsia="zh-CN"/>
              </w:rPr>
              <w:t>3</w:t>
            </w:r>
            <w:r w:rsidRPr="00A560A6">
              <w:rPr>
                <w:rFonts w:ascii="宋体" w:hAnsi="宋体" w:cs="宋体" w:hint="eastAsia"/>
                <w:szCs w:val="21"/>
                <w:lang w:val="en-US" w:eastAsia="zh-CN"/>
              </w:rPr>
              <w:t>分，一般得1分，其他不得分。</w:t>
            </w:r>
          </w:p>
        </w:tc>
        <w:tc>
          <w:tcPr>
            <w:tcW w:w="766" w:type="dxa"/>
            <w:vAlign w:val="center"/>
          </w:tcPr>
          <w:p w:rsidR="000C03E3" w:rsidRPr="00545F0F" w:rsidRDefault="000C03E3" w:rsidP="00AF771D">
            <w:pPr>
              <w:spacing w:line="360" w:lineRule="exact"/>
              <w:jc w:val="center"/>
              <w:rPr>
                <w:rFonts w:ascii="宋体" w:hAnsi="宋体" w:cs="宋体"/>
                <w:kern w:val="0"/>
                <w:szCs w:val="21"/>
              </w:rPr>
            </w:pPr>
          </w:p>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3</w:t>
            </w:r>
          </w:p>
        </w:tc>
      </w:tr>
      <w:tr w:rsidR="000C03E3" w:rsidRPr="00545F0F" w:rsidTr="000C03E3">
        <w:trPr>
          <w:trHeight w:val="848"/>
          <w:jc w:val="center"/>
        </w:trPr>
        <w:tc>
          <w:tcPr>
            <w:tcW w:w="1704" w:type="dxa"/>
            <w:vAlign w:val="center"/>
          </w:tcPr>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3.4</w:t>
            </w:r>
          </w:p>
        </w:tc>
        <w:tc>
          <w:tcPr>
            <w:tcW w:w="1276" w:type="dxa"/>
            <w:vAlign w:val="center"/>
          </w:tcPr>
          <w:p w:rsidR="000C03E3" w:rsidRPr="00461656"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服务能力</w:t>
            </w:r>
          </w:p>
        </w:tc>
        <w:tc>
          <w:tcPr>
            <w:tcW w:w="5103" w:type="dxa"/>
            <w:vAlign w:val="center"/>
          </w:tcPr>
          <w:p w:rsidR="000C03E3" w:rsidRPr="00461656" w:rsidRDefault="000C03E3" w:rsidP="00AF771D">
            <w:pPr>
              <w:pStyle w:val="af1"/>
              <w:kinsoku w:val="0"/>
              <w:overflowPunct w:val="0"/>
              <w:spacing w:before="88" w:line="360" w:lineRule="exact"/>
              <w:jc w:val="left"/>
              <w:rPr>
                <w:rFonts w:ascii="宋体" w:hAnsi="宋体" w:cs="宋体"/>
                <w:szCs w:val="21"/>
                <w:lang w:val="en-US" w:eastAsia="zh-CN"/>
              </w:rPr>
            </w:pPr>
            <w:r w:rsidRPr="00A560A6">
              <w:rPr>
                <w:rFonts w:ascii="宋体" w:hAnsi="宋体" w:cs="宋体" w:hint="eastAsia"/>
                <w:szCs w:val="21"/>
                <w:lang w:val="en-US" w:eastAsia="zh-CN"/>
              </w:rPr>
              <w:t>具有完善的售后服务体系。投标供应商总部或分支机构在南京的得3分，以总部或分支机构营业执照上注册地址为准，提供营业执照复印件并加盖公章。</w:t>
            </w:r>
          </w:p>
          <w:p w:rsidR="000C03E3" w:rsidRPr="00461656" w:rsidRDefault="000C03E3" w:rsidP="00AF771D">
            <w:pPr>
              <w:pStyle w:val="af1"/>
              <w:kinsoku w:val="0"/>
              <w:overflowPunct w:val="0"/>
              <w:spacing w:before="88" w:line="360" w:lineRule="exact"/>
              <w:jc w:val="left"/>
              <w:rPr>
                <w:rFonts w:ascii="宋体" w:hAnsi="宋体" w:cs="宋体"/>
                <w:szCs w:val="21"/>
                <w:lang w:val="en-US" w:eastAsia="zh-CN"/>
              </w:rPr>
            </w:pPr>
          </w:p>
        </w:tc>
        <w:tc>
          <w:tcPr>
            <w:tcW w:w="766" w:type="dxa"/>
            <w:vAlign w:val="center"/>
          </w:tcPr>
          <w:p w:rsidR="000C03E3" w:rsidRPr="00545F0F" w:rsidRDefault="000C03E3" w:rsidP="00AF771D">
            <w:pPr>
              <w:spacing w:line="360" w:lineRule="exact"/>
              <w:jc w:val="center"/>
              <w:rPr>
                <w:rFonts w:ascii="宋体" w:hAnsi="宋体" w:cs="宋体"/>
                <w:kern w:val="0"/>
                <w:szCs w:val="21"/>
              </w:rPr>
            </w:pPr>
            <w:r w:rsidRPr="00545F0F">
              <w:rPr>
                <w:rFonts w:ascii="宋体" w:hAnsi="宋体" w:cs="宋体" w:hint="eastAsia"/>
                <w:kern w:val="0"/>
                <w:szCs w:val="21"/>
              </w:rPr>
              <w:t>3</w:t>
            </w:r>
          </w:p>
        </w:tc>
      </w:tr>
      <w:tr w:rsidR="000C03E3" w:rsidRPr="00545F0F" w:rsidTr="000C03E3">
        <w:trPr>
          <w:jc w:val="center"/>
        </w:trPr>
        <w:tc>
          <w:tcPr>
            <w:tcW w:w="8849" w:type="dxa"/>
            <w:gridSpan w:val="4"/>
          </w:tcPr>
          <w:p w:rsidR="000C03E3" w:rsidRPr="00461656" w:rsidRDefault="000C03E3" w:rsidP="00AF771D">
            <w:pPr>
              <w:pStyle w:val="af1"/>
              <w:kinsoku w:val="0"/>
              <w:overflowPunct w:val="0"/>
              <w:spacing w:before="88" w:line="360" w:lineRule="exact"/>
              <w:ind w:left="123"/>
              <w:rPr>
                <w:rFonts w:ascii="宋体" w:hAnsi="宋体" w:cs="宋体"/>
                <w:szCs w:val="21"/>
                <w:lang w:val="en-US" w:eastAsia="zh-CN"/>
              </w:rPr>
            </w:pPr>
            <w:r w:rsidRPr="00A560A6">
              <w:rPr>
                <w:rFonts w:ascii="宋体" w:hAnsi="宋体" w:cs="宋体" w:hint="eastAsia"/>
                <w:szCs w:val="21"/>
                <w:lang w:val="en-US" w:eastAsia="zh-CN"/>
              </w:rPr>
              <w:lastRenderedPageBreak/>
              <w:t>4、业绩</w:t>
            </w:r>
          </w:p>
        </w:tc>
      </w:tr>
      <w:tr w:rsidR="000C03E3" w:rsidRPr="00545F0F" w:rsidTr="00545F0F">
        <w:trPr>
          <w:trHeight w:val="1399"/>
          <w:jc w:val="center"/>
        </w:trPr>
        <w:tc>
          <w:tcPr>
            <w:tcW w:w="1704" w:type="dxa"/>
          </w:tcPr>
          <w:p w:rsidR="000C03E3" w:rsidRPr="00461656" w:rsidRDefault="000C03E3" w:rsidP="00AF771D">
            <w:pPr>
              <w:pStyle w:val="af1"/>
              <w:kinsoku w:val="0"/>
              <w:overflowPunct w:val="0"/>
              <w:spacing w:line="360" w:lineRule="exact"/>
              <w:ind w:left="213"/>
              <w:rPr>
                <w:rFonts w:ascii="宋体" w:hAnsi="宋体" w:cs="宋体"/>
                <w:szCs w:val="21"/>
                <w:lang w:val="en-US" w:eastAsia="zh-CN"/>
              </w:rPr>
            </w:pPr>
          </w:p>
          <w:p w:rsidR="000C03E3" w:rsidRPr="00461656" w:rsidRDefault="000C03E3" w:rsidP="00AF771D">
            <w:pPr>
              <w:pStyle w:val="af1"/>
              <w:kinsoku w:val="0"/>
              <w:overflowPunct w:val="0"/>
              <w:spacing w:line="360" w:lineRule="exact"/>
              <w:ind w:left="213"/>
              <w:rPr>
                <w:rFonts w:ascii="宋体" w:hAnsi="宋体" w:cs="宋体"/>
                <w:szCs w:val="21"/>
                <w:lang w:val="en-US" w:eastAsia="zh-CN"/>
              </w:rPr>
            </w:pPr>
            <w:r w:rsidRPr="00A560A6">
              <w:rPr>
                <w:rFonts w:ascii="宋体" w:hAnsi="宋体" w:cs="宋体" w:hint="eastAsia"/>
                <w:szCs w:val="21"/>
                <w:lang w:val="en-US" w:eastAsia="zh-CN"/>
              </w:rPr>
              <w:t>4.1</w:t>
            </w:r>
          </w:p>
        </w:tc>
        <w:tc>
          <w:tcPr>
            <w:tcW w:w="1276" w:type="dxa"/>
          </w:tcPr>
          <w:p w:rsidR="000C03E3" w:rsidRPr="00461656" w:rsidRDefault="000C03E3" w:rsidP="00AF771D">
            <w:pPr>
              <w:pStyle w:val="af1"/>
              <w:kinsoku w:val="0"/>
              <w:overflowPunct w:val="0"/>
              <w:spacing w:line="360" w:lineRule="exact"/>
              <w:ind w:left="155" w:right="155"/>
              <w:jc w:val="center"/>
              <w:rPr>
                <w:rFonts w:ascii="宋体" w:hAnsi="宋体" w:cs="宋体"/>
                <w:szCs w:val="21"/>
                <w:lang w:val="en-US" w:eastAsia="zh-CN"/>
              </w:rPr>
            </w:pPr>
          </w:p>
          <w:p w:rsidR="000C03E3" w:rsidRPr="00461656" w:rsidRDefault="000C03E3" w:rsidP="00545F0F">
            <w:pPr>
              <w:pStyle w:val="af1"/>
              <w:kinsoku w:val="0"/>
              <w:overflowPunct w:val="0"/>
              <w:spacing w:line="360" w:lineRule="exact"/>
              <w:ind w:left="155" w:right="155"/>
              <w:jc w:val="center"/>
              <w:rPr>
                <w:rFonts w:ascii="宋体" w:hAnsi="宋体" w:cs="宋体"/>
                <w:kern w:val="0"/>
                <w:szCs w:val="21"/>
                <w:lang w:val="en-US" w:eastAsia="zh-CN"/>
              </w:rPr>
            </w:pPr>
            <w:r w:rsidRPr="00A560A6">
              <w:rPr>
                <w:rFonts w:ascii="宋体" w:hAnsi="宋体" w:cs="宋体" w:hint="eastAsia"/>
                <w:szCs w:val="21"/>
                <w:lang w:val="en-US" w:eastAsia="zh-CN"/>
              </w:rPr>
              <w:t>业绩</w:t>
            </w:r>
          </w:p>
        </w:tc>
        <w:tc>
          <w:tcPr>
            <w:tcW w:w="5103" w:type="dxa"/>
          </w:tcPr>
          <w:p w:rsidR="000C03E3" w:rsidRPr="00461656" w:rsidRDefault="000C03E3" w:rsidP="00545F0F">
            <w:pPr>
              <w:pStyle w:val="af1"/>
              <w:kinsoku w:val="0"/>
              <w:overflowPunct w:val="0"/>
              <w:spacing w:before="88" w:line="360" w:lineRule="exact"/>
              <w:ind w:right="155"/>
              <w:rPr>
                <w:rFonts w:ascii="宋体" w:hAnsi="宋体" w:cs="宋体"/>
                <w:szCs w:val="21"/>
                <w:lang w:val="en-US" w:eastAsia="zh-CN"/>
              </w:rPr>
            </w:pPr>
            <w:r w:rsidRPr="00A560A6">
              <w:rPr>
                <w:rFonts w:ascii="宋体" w:hAnsi="宋体" w:cs="宋体" w:hint="eastAsia"/>
                <w:szCs w:val="21"/>
                <w:lang w:val="en-US" w:eastAsia="zh-CN"/>
              </w:rPr>
              <w:t>依据投标人自201</w:t>
            </w:r>
            <w:r w:rsidR="00545F0F" w:rsidRPr="00A560A6">
              <w:rPr>
                <w:rFonts w:ascii="宋体" w:hAnsi="宋体" w:cs="宋体" w:hint="eastAsia"/>
                <w:szCs w:val="21"/>
                <w:lang w:val="en-US" w:eastAsia="zh-CN"/>
              </w:rPr>
              <w:t>6</w:t>
            </w:r>
            <w:r w:rsidRPr="00A560A6">
              <w:rPr>
                <w:rFonts w:ascii="宋体" w:hAnsi="宋体" w:cs="宋体" w:hint="eastAsia"/>
                <w:szCs w:val="21"/>
                <w:lang w:val="en-US" w:eastAsia="zh-CN"/>
              </w:rPr>
              <w:t>年1</w:t>
            </w:r>
            <w:r w:rsidR="00545F0F" w:rsidRPr="00A560A6">
              <w:rPr>
                <w:rFonts w:ascii="宋体" w:hAnsi="宋体" w:cs="宋体" w:hint="eastAsia"/>
                <w:szCs w:val="21"/>
                <w:lang w:val="en-US" w:eastAsia="zh-CN"/>
              </w:rPr>
              <w:t>0</w:t>
            </w:r>
            <w:r w:rsidRPr="00A560A6">
              <w:rPr>
                <w:rFonts w:ascii="宋体" w:hAnsi="宋体" w:cs="宋体" w:hint="eastAsia"/>
                <w:szCs w:val="21"/>
                <w:lang w:val="en-US" w:eastAsia="zh-CN"/>
              </w:rPr>
              <w:t>月1日以来完成过同类项目案例，每提供一个得</w:t>
            </w:r>
            <w:r w:rsidRPr="00A560A6">
              <w:rPr>
                <w:rFonts w:ascii="宋体" w:hAnsi="宋体" w:cs="宋体"/>
                <w:szCs w:val="21"/>
                <w:lang w:val="en-US" w:eastAsia="zh-CN"/>
              </w:rPr>
              <w:t>1</w:t>
            </w:r>
            <w:r w:rsidRPr="00A560A6">
              <w:rPr>
                <w:rFonts w:ascii="宋体" w:hAnsi="宋体" w:cs="宋体" w:hint="eastAsia"/>
                <w:szCs w:val="21"/>
                <w:lang w:val="en-US" w:eastAsia="zh-CN"/>
              </w:rPr>
              <w:t>分，最多</w:t>
            </w:r>
            <w:r w:rsidR="0072021A" w:rsidRPr="00A560A6">
              <w:rPr>
                <w:rFonts w:ascii="宋体" w:hAnsi="宋体" w:cs="宋体"/>
                <w:szCs w:val="21"/>
                <w:lang w:val="en-US" w:eastAsia="zh-CN"/>
              </w:rPr>
              <w:t>5</w:t>
            </w:r>
            <w:r w:rsidRPr="00A560A6">
              <w:rPr>
                <w:rFonts w:ascii="宋体" w:hAnsi="宋体" w:cs="宋体" w:hint="eastAsia"/>
                <w:szCs w:val="21"/>
                <w:lang w:val="en-US" w:eastAsia="zh-CN"/>
              </w:rPr>
              <w:t>分。</w:t>
            </w:r>
            <w:r w:rsidR="0072021A" w:rsidRPr="00A560A6">
              <w:rPr>
                <w:rFonts w:ascii="宋体" w:hAnsi="宋体" w:cs="宋体" w:hint="eastAsia"/>
                <w:szCs w:val="21"/>
                <w:lang w:val="en-US" w:eastAsia="zh-CN"/>
              </w:rPr>
              <w:t>须</w:t>
            </w:r>
            <w:r w:rsidRPr="00A560A6">
              <w:rPr>
                <w:rFonts w:ascii="宋体" w:hAnsi="宋体" w:cs="宋体" w:hint="eastAsia"/>
                <w:szCs w:val="21"/>
                <w:lang w:val="en-US" w:eastAsia="zh-CN"/>
              </w:rPr>
              <w:t>提供有效的合同（时间以合同签订日期为准）。（原件备查）</w:t>
            </w:r>
            <w:r w:rsidR="0072021A" w:rsidRPr="00A560A6">
              <w:rPr>
                <w:rFonts w:ascii="宋体" w:hAnsi="宋体" w:cs="宋体" w:hint="eastAsia"/>
                <w:szCs w:val="21"/>
                <w:lang w:val="en-US" w:eastAsia="zh-CN"/>
              </w:rPr>
              <w:t>。</w:t>
            </w:r>
          </w:p>
        </w:tc>
        <w:tc>
          <w:tcPr>
            <w:tcW w:w="766" w:type="dxa"/>
          </w:tcPr>
          <w:p w:rsidR="000C03E3" w:rsidRPr="00545F0F" w:rsidRDefault="000C03E3" w:rsidP="00AF771D">
            <w:pPr>
              <w:spacing w:line="360" w:lineRule="exact"/>
              <w:rPr>
                <w:rFonts w:ascii="宋体" w:hAnsi="宋体" w:cs="宋体"/>
                <w:kern w:val="0"/>
                <w:szCs w:val="21"/>
              </w:rPr>
            </w:pPr>
          </w:p>
          <w:p w:rsidR="000C03E3" w:rsidRPr="00545F0F" w:rsidRDefault="0072021A" w:rsidP="000C03E3">
            <w:pPr>
              <w:spacing w:line="360" w:lineRule="exact"/>
              <w:ind w:firstLineChars="100" w:firstLine="210"/>
              <w:rPr>
                <w:rFonts w:ascii="宋体" w:hAnsi="宋体" w:cs="宋体"/>
                <w:kern w:val="0"/>
                <w:szCs w:val="21"/>
              </w:rPr>
            </w:pPr>
            <w:r w:rsidRPr="00545F0F">
              <w:rPr>
                <w:rFonts w:ascii="宋体" w:hAnsi="宋体" w:cs="宋体"/>
                <w:kern w:val="0"/>
                <w:szCs w:val="21"/>
              </w:rPr>
              <w:t>5</w:t>
            </w:r>
          </w:p>
        </w:tc>
      </w:tr>
      <w:tr w:rsidR="000C03E3" w:rsidRPr="00545F0F" w:rsidTr="000C03E3">
        <w:trPr>
          <w:trHeight w:val="474"/>
          <w:jc w:val="center"/>
        </w:trPr>
        <w:tc>
          <w:tcPr>
            <w:tcW w:w="8849" w:type="dxa"/>
            <w:gridSpan w:val="4"/>
          </w:tcPr>
          <w:p w:rsidR="000C03E3" w:rsidRPr="00461656" w:rsidRDefault="000C03E3" w:rsidP="00AF771D">
            <w:pPr>
              <w:pStyle w:val="af1"/>
              <w:kinsoku w:val="0"/>
              <w:overflowPunct w:val="0"/>
              <w:spacing w:before="88" w:line="360" w:lineRule="exact"/>
              <w:ind w:left="123"/>
              <w:rPr>
                <w:rFonts w:ascii="宋体" w:hAnsi="宋体" w:cs="宋体"/>
                <w:szCs w:val="21"/>
                <w:lang w:val="en-US" w:eastAsia="zh-CN"/>
              </w:rPr>
            </w:pPr>
            <w:r w:rsidRPr="00A560A6">
              <w:rPr>
                <w:rFonts w:ascii="宋体" w:hAnsi="宋体" w:cs="宋体" w:hint="eastAsia"/>
                <w:szCs w:val="21"/>
                <w:lang w:val="en-US" w:eastAsia="zh-CN"/>
              </w:rPr>
              <w:t>5、信誉</w:t>
            </w:r>
          </w:p>
        </w:tc>
      </w:tr>
      <w:tr w:rsidR="000C03E3" w:rsidRPr="00545F0F" w:rsidTr="000C03E3">
        <w:trPr>
          <w:trHeight w:val="573"/>
          <w:jc w:val="center"/>
        </w:trPr>
        <w:tc>
          <w:tcPr>
            <w:tcW w:w="1704" w:type="dxa"/>
            <w:vAlign w:val="center"/>
          </w:tcPr>
          <w:p w:rsidR="000C03E3" w:rsidRPr="00461656" w:rsidRDefault="000C03E3" w:rsidP="00AF771D">
            <w:pPr>
              <w:pStyle w:val="af1"/>
              <w:kinsoku w:val="0"/>
              <w:overflowPunct w:val="0"/>
              <w:spacing w:before="88" w:line="360" w:lineRule="exact"/>
              <w:ind w:left="213"/>
              <w:jc w:val="center"/>
              <w:rPr>
                <w:rFonts w:ascii="宋体" w:hAnsi="宋体" w:cs="宋体"/>
                <w:szCs w:val="21"/>
                <w:lang w:val="en-US" w:eastAsia="zh-CN"/>
              </w:rPr>
            </w:pPr>
            <w:r w:rsidRPr="00A560A6">
              <w:rPr>
                <w:rFonts w:ascii="宋体" w:hAnsi="宋体" w:cs="宋体" w:hint="eastAsia"/>
                <w:szCs w:val="21"/>
                <w:lang w:val="en-US" w:eastAsia="zh-CN"/>
              </w:rPr>
              <w:t>5.1</w:t>
            </w:r>
          </w:p>
        </w:tc>
        <w:tc>
          <w:tcPr>
            <w:tcW w:w="1276" w:type="dxa"/>
            <w:vAlign w:val="center"/>
          </w:tcPr>
          <w:p w:rsidR="000C03E3" w:rsidRPr="00461656" w:rsidRDefault="000C03E3" w:rsidP="00AF771D">
            <w:pPr>
              <w:pStyle w:val="af1"/>
              <w:kinsoku w:val="0"/>
              <w:overflowPunct w:val="0"/>
              <w:spacing w:before="88" w:line="360" w:lineRule="exact"/>
              <w:jc w:val="center"/>
              <w:rPr>
                <w:rFonts w:ascii="宋体" w:hAnsi="宋体" w:cs="宋体"/>
                <w:szCs w:val="21"/>
                <w:lang w:val="en-US" w:eastAsia="zh-CN"/>
              </w:rPr>
            </w:pPr>
            <w:r w:rsidRPr="00A560A6">
              <w:rPr>
                <w:rFonts w:ascii="宋体" w:hAnsi="宋体" w:cs="宋体" w:hint="eastAsia"/>
                <w:szCs w:val="21"/>
                <w:lang w:val="en-US" w:eastAsia="zh-CN"/>
              </w:rPr>
              <w:t>信用等级</w:t>
            </w:r>
          </w:p>
        </w:tc>
        <w:tc>
          <w:tcPr>
            <w:tcW w:w="5103" w:type="dxa"/>
          </w:tcPr>
          <w:p w:rsidR="000C03E3" w:rsidRPr="00461656" w:rsidRDefault="000C03E3" w:rsidP="00AF771D">
            <w:pPr>
              <w:pStyle w:val="af1"/>
              <w:kinsoku w:val="0"/>
              <w:overflowPunct w:val="0"/>
              <w:spacing w:before="88" w:line="360" w:lineRule="exact"/>
              <w:rPr>
                <w:rFonts w:ascii="宋体" w:hAnsi="宋体" w:cs="宋体"/>
                <w:szCs w:val="21"/>
                <w:lang w:val="en-US" w:eastAsia="zh-CN"/>
              </w:rPr>
            </w:pPr>
            <w:r w:rsidRPr="00A560A6">
              <w:rPr>
                <w:rFonts w:ascii="宋体" w:hAnsi="宋体" w:cs="宋体" w:hint="eastAsia"/>
                <w:szCs w:val="21"/>
                <w:lang w:val="en-US" w:eastAsia="zh-CN"/>
              </w:rPr>
              <w:t>供应商提供信用评级机构出具的信用评级报告为AAA级的得</w:t>
            </w:r>
            <w:r w:rsidRPr="00A560A6">
              <w:rPr>
                <w:rFonts w:ascii="宋体" w:hAnsi="宋体" w:cs="宋体"/>
                <w:szCs w:val="21"/>
                <w:lang w:val="en-US" w:eastAsia="zh-CN"/>
              </w:rPr>
              <w:t>2</w:t>
            </w:r>
            <w:r w:rsidRPr="00A560A6">
              <w:rPr>
                <w:rFonts w:ascii="宋体" w:hAnsi="宋体" w:cs="宋体" w:hint="eastAsia"/>
                <w:szCs w:val="21"/>
                <w:lang w:val="en-US" w:eastAsia="zh-CN"/>
              </w:rPr>
              <w:t>分，提供评级报告原件。</w:t>
            </w:r>
          </w:p>
        </w:tc>
        <w:tc>
          <w:tcPr>
            <w:tcW w:w="766" w:type="dxa"/>
          </w:tcPr>
          <w:p w:rsidR="000C03E3" w:rsidRPr="00545F0F" w:rsidRDefault="000C03E3" w:rsidP="000C03E3">
            <w:pPr>
              <w:spacing w:line="360" w:lineRule="exact"/>
              <w:ind w:firstLineChars="100" w:firstLine="210"/>
              <w:rPr>
                <w:rFonts w:ascii="宋体" w:hAnsi="宋体" w:cs="宋体"/>
                <w:kern w:val="0"/>
                <w:szCs w:val="21"/>
              </w:rPr>
            </w:pPr>
            <w:r w:rsidRPr="00545F0F">
              <w:rPr>
                <w:rFonts w:ascii="宋体" w:hAnsi="宋体" w:cs="宋体"/>
                <w:kern w:val="0"/>
                <w:szCs w:val="21"/>
              </w:rPr>
              <w:t>2</w:t>
            </w:r>
          </w:p>
        </w:tc>
      </w:tr>
      <w:tr w:rsidR="000C03E3" w:rsidRPr="00545F0F" w:rsidTr="000C03E3">
        <w:trPr>
          <w:trHeight w:val="1197"/>
          <w:jc w:val="center"/>
        </w:trPr>
        <w:tc>
          <w:tcPr>
            <w:tcW w:w="1704" w:type="dxa"/>
            <w:vAlign w:val="center"/>
          </w:tcPr>
          <w:p w:rsidR="000C03E3" w:rsidRPr="00461656" w:rsidRDefault="000C03E3" w:rsidP="00AF771D">
            <w:pPr>
              <w:pStyle w:val="af1"/>
              <w:kinsoku w:val="0"/>
              <w:overflowPunct w:val="0"/>
              <w:spacing w:line="360" w:lineRule="exact"/>
              <w:rPr>
                <w:rFonts w:ascii="宋体" w:hAnsi="宋体" w:cs="宋体"/>
                <w:szCs w:val="21"/>
                <w:lang w:val="en-US" w:eastAsia="zh-CN"/>
              </w:rPr>
            </w:pPr>
          </w:p>
          <w:p w:rsidR="000C03E3" w:rsidRPr="00461656" w:rsidRDefault="000C03E3" w:rsidP="00AF771D">
            <w:pPr>
              <w:pStyle w:val="af1"/>
              <w:kinsoku w:val="0"/>
              <w:overflowPunct w:val="0"/>
              <w:spacing w:line="360" w:lineRule="exact"/>
              <w:ind w:left="213"/>
              <w:jc w:val="center"/>
              <w:rPr>
                <w:rFonts w:ascii="宋体" w:hAnsi="宋体" w:cs="宋体"/>
                <w:szCs w:val="21"/>
                <w:lang w:val="en-US" w:eastAsia="zh-CN"/>
              </w:rPr>
            </w:pPr>
            <w:r w:rsidRPr="00A560A6">
              <w:rPr>
                <w:rFonts w:ascii="宋体" w:hAnsi="宋体" w:cs="宋体" w:hint="eastAsia"/>
                <w:szCs w:val="21"/>
                <w:lang w:val="en-US" w:eastAsia="zh-CN"/>
              </w:rPr>
              <w:t>5.2</w:t>
            </w:r>
          </w:p>
          <w:p w:rsidR="000C03E3" w:rsidRPr="00545F0F" w:rsidRDefault="000C03E3" w:rsidP="00AF771D">
            <w:pPr>
              <w:spacing w:line="360" w:lineRule="exact"/>
              <w:jc w:val="center"/>
              <w:rPr>
                <w:rFonts w:ascii="宋体" w:hAnsi="宋体" w:cs="宋体"/>
                <w:kern w:val="0"/>
                <w:szCs w:val="21"/>
              </w:rPr>
            </w:pPr>
          </w:p>
        </w:tc>
        <w:tc>
          <w:tcPr>
            <w:tcW w:w="1276" w:type="dxa"/>
            <w:vAlign w:val="center"/>
          </w:tcPr>
          <w:p w:rsidR="000C03E3" w:rsidRPr="00461656" w:rsidRDefault="000C03E3" w:rsidP="00AF771D">
            <w:pPr>
              <w:pStyle w:val="af1"/>
              <w:kinsoku w:val="0"/>
              <w:overflowPunct w:val="0"/>
              <w:spacing w:line="360" w:lineRule="exact"/>
              <w:jc w:val="center"/>
              <w:rPr>
                <w:rFonts w:ascii="宋体" w:hAnsi="宋体" w:cs="宋体"/>
                <w:szCs w:val="21"/>
                <w:lang w:val="en-US" w:eastAsia="zh-CN"/>
              </w:rPr>
            </w:pPr>
            <w:r w:rsidRPr="00A560A6">
              <w:rPr>
                <w:rFonts w:ascii="宋体" w:hAnsi="宋体" w:cs="宋体" w:hint="eastAsia"/>
                <w:szCs w:val="21"/>
                <w:lang w:val="en-US" w:eastAsia="zh-CN"/>
              </w:rPr>
              <w:t>质量安全体系认证</w:t>
            </w:r>
          </w:p>
          <w:p w:rsidR="000C03E3" w:rsidRPr="00545F0F" w:rsidRDefault="000C03E3" w:rsidP="00AF771D">
            <w:pPr>
              <w:spacing w:line="360" w:lineRule="exact"/>
              <w:jc w:val="center"/>
              <w:rPr>
                <w:rFonts w:ascii="宋体" w:hAnsi="宋体" w:cs="宋体"/>
                <w:kern w:val="0"/>
                <w:szCs w:val="21"/>
              </w:rPr>
            </w:pPr>
          </w:p>
        </w:tc>
        <w:tc>
          <w:tcPr>
            <w:tcW w:w="5103" w:type="dxa"/>
          </w:tcPr>
          <w:p w:rsidR="000C03E3" w:rsidRPr="00461656" w:rsidRDefault="000C03E3" w:rsidP="00AF771D">
            <w:pPr>
              <w:pStyle w:val="af1"/>
              <w:kinsoku w:val="0"/>
              <w:overflowPunct w:val="0"/>
              <w:spacing w:before="88" w:line="360" w:lineRule="exact"/>
              <w:ind w:right="155"/>
              <w:rPr>
                <w:rFonts w:ascii="宋体" w:hAnsi="宋体" w:cs="宋体"/>
                <w:szCs w:val="21"/>
                <w:lang w:val="en-US" w:eastAsia="zh-CN"/>
              </w:rPr>
            </w:pPr>
            <w:r w:rsidRPr="00A560A6">
              <w:rPr>
                <w:rFonts w:ascii="宋体" w:hAnsi="宋体" w:cs="宋体" w:hint="eastAsia"/>
                <w:szCs w:val="21"/>
                <w:lang w:val="en-US" w:eastAsia="zh-CN"/>
              </w:rPr>
              <w:t>投标人具有有效期内的ISO14001环境管理体系认证、ISO9001质量体系认证、OHSAS18001职业健康安全管理体系认证，每提供1个得1分，没有不得分，最多得3分。</w:t>
            </w:r>
          </w:p>
        </w:tc>
        <w:tc>
          <w:tcPr>
            <w:tcW w:w="766" w:type="dxa"/>
          </w:tcPr>
          <w:p w:rsidR="000C03E3" w:rsidRPr="00545F0F" w:rsidRDefault="000C03E3" w:rsidP="00AF771D">
            <w:pPr>
              <w:spacing w:line="360" w:lineRule="exact"/>
              <w:rPr>
                <w:rFonts w:ascii="宋体" w:hAnsi="宋体" w:cs="宋体"/>
                <w:kern w:val="0"/>
                <w:szCs w:val="21"/>
              </w:rPr>
            </w:pPr>
          </w:p>
          <w:p w:rsidR="000C03E3" w:rsidRPr="00545F0F" w:rsidRDefault="000C03E3" w:rsidP="00AF771D">
            <w:pPr>
              <w:spacing w:line="360" w:lineRule="exact"/>
              <w:rPr>
                <w:rFonts w:ascii="宋体" w:hAnsi="宋体" w:cs="宋体"/>
                <w:kern w:val="0"/>
                <w:szCs w:val="21"/>
              </w:rPr>
            </w:pPr>
          </w:p>
          <w:p w:rsidR="000C03E3" w:rsidRPr="00545F0F" w:rsidRDefault="000C03E3" w:rsidP="000C03E3">
            <w:pPr>
              <w:spacing w:line="360" w:lineRule="exact"/>
              <w:ind w:firstLineChars="100" w:firstLine="210"/>
              <w:rPr>
                <w:rFonts w:ascii="宋体" w:hAnsi="宋体" w:cs="宋体"/>
                <w:kern w:val="0"/>
                <w:szCs w:val="21"/>
              </w:rPr>
            </w:pPr>
            <w:r w:rsidRPr="00545F0F">
              <w:rPr>
                <w:rFonts w:ascii="宋体" w:hAnsi="宋体" w:cs="宋体" w:hint="eastAsia"/>
                <w:kern w:val="0"/>
                <w:szCs w:val="21"/>
              </w:rPr>
              <w:t>3</w:t>
            </w:r>
          </w:p>
        </w:tc>
      </w:tr>
      <w:tr w:rsidR="00E15E5F" w:rsidRPr="00545F0F" w:rsidTr="00AF771D">
        <w:trPr>
          <w:trHeight w:val="278"/>
          <w:jc w:val="center"/>
        </w:trPr>
        <w:tc>
          <w:tcPr>
            <w:tcW w:w="8849" w:type="dxa"/>
            <w:gridSpan w:val="4"/>
            <w:vAlign w:val="center"/>
          </w:tcPr>
          <w:p w:rsidR="00E15E5F" w:rsidRPr="00545F0F" w:rsidRDefault="00E15E5F" w:rsidP="00AF771D">
            <w:pPr>
              <w:jc w:val="left"/>
              <w:rPr>
                <w:rFonts w:ascii="宋体" w:hAnsi="宋体"/>
                <w:szCs w:val="21"/>
              </w:rPr>
            </w:pPr>
            <w:r w:rsidRPr="00545F0F">
              <w:rPr>
                <w:rFonts w:ascii="宋体" w:hAnsi="宋体" w:hint="eastAsia"/>
                <w:szCs w:val="21"/>
              </w:rPr>
              <w:t>6、投标文件制作分</w:t>
            </w:r>
          </w:p>
        </w:tc>
      </w:tr>
      <w:tr w:rsidR="00E15E5F" w:rsidRPr="00545F0F" w:rsidTr="00E15E5F">
        <w:trPr>
          <w:trHeight w:val="852"/>
          <w:jc w:val="center"/>
        </w:trPr>
        <w:tc>
          <w:tcPr>
            <w:tcW w:w="1704" w:type="dxa"/>
            <w:vAlign w:val="center"/>
          </w:tcPr>
          <w:p w:rsidR="00E15E5F" w:rsidRPr="00545F0F" w:rsidRDefault="00E15E5F" w:rsidP="00AF771D">
            <w:pPr>
              <w:jc w:val="center"/>
              <w:rPr>
                <w:rFonts w:ascii="宋体" w:hAnsi="宋体"/>
                <w:szCs w:val="21"/>
              </w:rPr>
            </w:pPr>
            <w:r w:rsidRPr="00545F0F">
              <w:rPr>
                <w:rFonts w:ascii="宋体" w:hAnsi="宋体" w:hint="eastAsia"/>
                <w:szCs w:val="21"/>
              </w:rPr>
              <w:t>6.1</w:t>
            </w:r>
          </w:p>
        </w:tc>
        <w:tc>
          <w:tcPr>
            <w:tcW w:w="1276" w:type="dxa"/>
            <w:vAlign w:val="center"/>
          </w:tcPr>
          <w:p w:rsidR="00E15E5F" w:rsidRPr="00545F0F" w:rsidRDefault="00E15E5F" w:rsidP="00AF771D">
            <w:pPr>
              <w:jc w:val="center"/>
              <w:rPr>
                <w:rFonts w:ascii="宋体" w:hAnsi="宋体"/>
                <w:szCs w:val="21"/>
              </w:rPr>
            </w:pPr>
            <w:r w:rsidRPr="00545F0F">
              <w:rPr>
                <w:rFonts w:ascii="宋体" w:hAnsi="宋体" w:hint="eastAsia"/>
                <w:szCs w:val="21"/>
              </w:rPr>
              <w:t>投标文件便于评审</w:t>
            </w:r>
          </w:p>
        </w:tc>
        <w:tc>
          <w:tcPr>
            <w:tcW w:w="5103" w:type="dxa"/>
            <w:vAlign w:val="center"/>
          </w:tcPr>
          <w:p w:rsidR="00E15E5F" w:rsidRPr="00545F0F" w:rsidRDefault="00E15E5F" w:rsidP="00E15E5F">
            <w:pPr>
              <w:spacing w:line="360" w:lineRule="auto"/>
              <w:rPr>
                <w:rFonts w:ascii="宋体" w:hAnsi="宋体"/>
                <w:szCs w:val="21"/>
              </w:rPr>
            </w:pPr>
            <w:r w:rsidRPr="00545F0F">
              <w:rPr>
                <w:rFonts w:ascii="宋体" w:hAnsi="宋体" w:hint="eastAsia"/>
                <w:szCs w:val="21"/>
              </w:rPr>
              <w:t>投标文件目录、页码齐全得1分；目录与页码能准确对应得1分。</w:t>
            </w:r>
          </w:p>
        </w:tc>
        <w:tc>
          <w:tcPr>
            <w:tcW w:w="766" w:type="dxa"/>
            <w:vAlign w:val="center"/>
          </w:tcPr>
          <w:p w:rsidR="00E15E5F" w:rsidRPr="00545F0F" w:rsidRDefault="00E15E5F" w:rsidP="00AF771D">
            <w:pPr>
              <w:jc w:val="center"/>
              <w:rPr>
                <w:rFonts w:ascii="宋体" w:hAnsi="宋体"/>
                <w:szCs w:val="21"/>
              </w:rPr>
            </w:pPr>
            <w:r w:rsidRPr="00545F0F">
              <w:rPr>
                <w:rFonts w:ascii="宋体" w:hAnsi="宋体" w:hint="eastAsia"/>
                <w:szCs w:val="21"/>
              </w:rPr>
              <w:t>2</w:t>
            </w:r>
          </w:p>
        </w:tc>
      </w:tr>
    </w:tbl>
    <w:p w:rsidR="005554FE" w:rsidRPr="00545F0F" w:rsidRDefault="005554FE">
      <w:pPr>
        <w:widowControl/>
        <w:jc w:val="left"/>
        <w:rPr>
          <w:rFonts w:ascii="宋体" w:cs="仿宋"/>
          <w:sz w:val="28"/>
          <w:szCs w:val="28"/>
        </w:rPr>
      </w:pPr>
    </w:p>
    <w:p w:rsidR="005554FE" w:rsidRPr="00545F0F" w:rsidRDefault="005554FE">
      <w:pPr>
        <w:widowControl/>
        <w:jc w:val="left"/>
        <w:rPr>
          <w:rFonts w:ascii="宋体" w:cs="仿宋"/>
          <w:sz w:val="28"/>
          <w:szCs w:val="28"/>
        </w:rPr>
      </w:pPr>
      <w:r w:rsidRPr="00545F0F">
        <w:rPr>
          <w:rFonts w:ascii="宋体" w:cs="仿宋"/>
          <w:sz w:val="28"/>
          <w:szCs w:val="28"/>
        </w:rPr>
        <w:br w:type="page"/>
      </w:r>
    </w:p>
    <w:p w:rsidR="005554FE" w:rsidRPr="00545F0F" w:rsidRDefault="005554FE">
      <w:pPr>
        <w:spacing w:line="360" w:lineRule="auto"/>
        <w:rPr>
          <w:b/>
          <w:sz w:val="28"/>
          <w:szCs w:val="28"/>
        </w:rPr>
      </w:pPr>
      <w:r w:rsidRPr="00545F0F">
        <w:rPr>
          <w:rFonts w:hint="eastAsia"/>
          <w:b/>
          <w:sz w:val="28"/>
          <w:szCs w:val="28"/>
        </w:rPr>
        <w:t>附件</w:t>
      </w:r>
      <w:r w:rsidRPr="00545F0F">
        <w:rPr>
          <w:b/>
          <w:sz w:val="28"/>
          <w:szCs w:val="28"/>
        </w:rPr>
        <w:t>6</w:t>
      </w:r>
      <w:r w:rsidRPr="00545F0F">
        <w:rPr>
          <w:rFonts w:hint="eastAsia"/>
          <w:b/>
          <w:sz w:val="28"/>
          <w:szCs w:val="28"/>
        </w:rPr>
        <w:t>：</w:t>
      </w:r>
      <w:r w:rsidRPr="00545F0F">
        <w:rPr>
          <w:b/>
          <w:sz w:val="28"/>
          <w:szCs w:val="28"/>
        </w:rPr>
        <w:t xml:space="preserve"> </w:t>
      </w:r>
    </w:p>
    <w:p w:rsidR="005554FE" w:rsidRPr="00545F0F" w:rsidRDefault="005554FE" w:rsidP="00255B7B">
      <w:pPr>
        <w:adjustRightInd w:val="0"/>
        <w:snapToGrid w:val="0"/>
        <w:spacing w:beforeLines="50" w:afterLines="50" w:line="360" w:lineRule="auto"/>
        <w:jc w:val="center"/>
        <w:outlineLvl w:val="0"/>
        <w:rPr>
          <w:rFonts w:ascii="黑体" w:eastAsia="黑体" w:hAnsi="黑体"/>
          <w:b/>
          <w:bCs/>
          <w:sz w:val="34"/>
        </w:rPr>
      </w:pPr>
      <w:r w:rsidRPr="00545F0F">
        <w:rPr>
          <w:rFonts w:ascii="黑体" w:eastAsia="黑体" w:hAnsi="黑体" w:hint="eastAsia"/>
          <w:b/>
          <w:sz w:val="34"/>
        </w:rPr>
        <w:t>采购合同</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项目名称：</w:t>
      </w:r>
      <w:r w:rsidRPr="00545F0F">
        <w:rPr>
          <w:rFonts w:hAnsi="宋体"/>
          <w:sz w:val="24"/>
          <w:szCs w:val="24"/>
        </w:rPr>
        <w:t xml:space="preserve">                                       </w:t>
      </w:r>
      <w:r w:rsidRPr="00545F0F">
        <w:rPr>
          <w:rFonts w:hAnsi="宋体" w:hint="eastAsia"/>
          <w:sz w:val="24"/>
          <w:szCs w:val="24"/>
        </w:rPr>
        <w:t>项目编号：</w:t>
      </w:r>
    </w:p>
    <w:p w:rsidR="005554FE" w:rsidRPr="00545F0F" w:rsidRDefault="005554FE">
      <w:pPr>
        <w:pStyle w:val="a5"/>
        <w:adjustRightInd w:val="0"/>
        <w:snapToGrid w:val="0"/>
        <w:spacing w:before="120" w:after="120" w:line="360" w:lineRule="auto"/>
        <w:ind w:firstLine="658"/>
        <w:rPr>
          <w:rFonts w:hAnsi="宋体"/>
          <w:sz w:val="24"/>
          <w:szCs w:val="24"/>
          <w:u w:val="single"/>
        </w:rPr>
      </w:pPr>
      <w:r w:rsidRPr="00545F0F">
        <w:rPr>
          <w:rFonts w:hAnsi="宋体" w:hint="eastAsia"/>
          <w:sz w:val="24"/>
          <w:szCs w:val="24"/>
        </w:rPr>
        <w:t>甲方：（买方）</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乙方：（卖方）</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b/>
          <w:sz w:val="24"/>
          <w:szCs w:val="24"/>
        </w:rPr>
      </w:pPr>
      <w:r w:rsidRPr="00545F0F">
        <w:rPr>
          <w:rFonts w:hAnsi="宋体" w:hint="eastAsia"/>
          <w:sz w:val="24"/>
          <w:szCs w:val="24"/>
        </w:rPr>
        <w:t>甲、乙双方根据甲方项目采购谈判的结果，签署本合同。</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545F0F">
        <w:tc>
          <w:tcPr>
            <w:tcW w:w="1032"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分包号</w:t>
            </w:r>
          </w:p>
        </w:tc>
        <w:tc>
          <w:tcPr>
            <w:tcW w:w="1032"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货物</w:t>
            </w:r>
          </w:p>
          <w:p w:rsidR="005554FE" w:rsidRPr="00545F0F" w:rsidRDefault="005554FE">
            <w:pPr>
              <w:spacing w:line="360" w:lineRule="auto"/>
              <w:jc w:val="center"/>
              <w:rPr>
                <w:rFonts w:ascii="宋体"/>
                <w:b/>
                <w:sz w:val="24"/>
              </w:rPr>
            </w:pPr>
            <w:r w:rsidRPr="00545F0F">
              <w:rPr>
                <w:rFonts w:ascii="宋体" w:hAnsi="宋体" w:hint="eastAsia"/>
                <w:b/>
                <w:sz w:val="24"/>
              </w:rPr>
              <w:t>名称</w:t>
            </w:r>
          </w:p>
        </w:tc>
        <w:tc>
          <w:tcPr>
            <w:tcW w:w="988" w:type="dxa"/>
            <w:gridSpan w:val="2"/>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型号</w:t>
            </w:r>
            <w:r w:rsidRPr="00545F0F">
              <w:rPr>
                <w:rFonts w:ascii="宋体" w:hAnsi="宋体"/>
                <w:b/>
                <w:sz w:val="24"/>
              </w:rPr>
              <w:t>/</w:t>
            </w:r>
          </w:p>
          <w:p w:rsidR="005554FE" w:rsidRPr="00545F0F" w:rsidRDefault="005554FE">
            <w:pPr>
              <w:spacing w:line="360" w:lineRule="auto"/>
              <w:jc w:val="center"/>
              <w:rPr>
                <w:rFonts w:ascii="宋体"/>
                <w:b/>
                <w:sz w:val="24"/>
              </w:rPr>
            </w:pPr>
            <w:r w:rsidRPr="00545F0F">
              <w:rPr>
                <w:rFonts w:ascii="宋体" w:hAnsi="宋体" w:hint="eastAsia"/>
                <w:b/>
                <w:sz w:val="24"/>
              </w:rPr>
              <w:t>规格</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品牌</w:t>
            </w:r>
            <w:r w:rsidRPr="00545F0F">
              <w:rPr>
                <w:rFonts w:ascii="宋体" w:hAnsi="宋体"/>
                <w:b/>
                <w:sz w:val="24"/>
              </w:rPr>
              <w:t>/</w:t>
            </w:r>
            <w:r w:rsidRPr="00545F0F">
              <w:rPr>
                <w:rFonts w:ascii="宋体" w:hAnsi="宋体" w:hint="eastAsia"/>
                <w:b/>
                <w:sz w:val="24"/>
              </w:rPr>
              <w:t>生产厂家</w:t>
            </w:r>
            <w:r w:rsidRPr="00545F0F">
              <w:rPr>
                <w:rFonts w:ascii="宋体" w:hAnsi="宋体"/>
                <w:b/>
                <w:sz w:val="24"/>
              </w:rPr>
              <w:t>/</w:t>
            </w:r>
            <w:r w:rsidRPr="00545F0F">
              <w:rPr>
                <w:rFonts w:ascii="宋体" w:hAnsi="宋体" w:hint="eastAsia"/>
                <w:b/>
                <w:sz w:val="24"/>
              </w:rPr>
              <w:t>国别</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计量</w:t>
            </w:r>
          </w:p>
          <w:p w:rsidR="005554FE" w:rsidRPr="00545F0F" w:rsidRDefault="005554FE">
            <w:pPr>
              <w:spacing w:line="360" w:lineRule="auto"/>
              <w:jc w:val="center"/>
              <w:rPr>
                <w:rFonts w:ascii="宋体"/>
                <w:b/>
                <w:sz w:val="24"/>
              </w:rPr>
            </w:pPr>
            <w:r w:rsidRPr="00545F0F">
              <w:rPr>
                <w:rFonts w:ascii="宋体" w:hAnsi="宋体" w:hint="eastAsia"/>
                <w:b/>
                <w:sz w:val="24"/>
              </w:rPr>
              <w:t>单位</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数量</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单价</w:t>
            </w:r>
          </w:p>
        </w:tc>
        <w:tc>
          <w:tcPr>
            <w:tcW w:w="1033"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每项</w:t>
            </w:r>
          </w:p>
          <w:p w:rsidR="005554FE" w:rsidRPr="00545F0F" w:rsidRDefault="005554FE">
            <w:pPr>
              <w:spacing w:line="360" w:lineRule="auto"/>
              <w:jc w:val="center"/>
              <w:rPr>
                <w:rFonts w:ascii="宋体"/>
                <w:b/>
                <w:sz w:val="24"/>
              </w:rPr>
            </w:pPr>
            <w:r w:rsidRPr="00545F0F">
              <w:rPr>
                <w:rFonts w:ascii="宋体" w:hAnsi="宋体" w:hint="eastAsia"/>
                <w:b/>
                <w:sz w:val="24"/>
              </w:rPr>
              <w:t>总价</w:t>
            </w:r>
          </w:p>
        </w:tc>
        <w:tc>
          <w:tcPr>
            <w:tcW w:w="1033" w:type="dxa"/>
            <w:gridSpan w:val="2"/>
            <w:vAlign w:val="center"/>
          </w:tcPr>
          <w:p w:rsidR="005554FE" w:rsidRPr="00545F0F" w:rsidRDefault="005554FE">
            <w:pPr>
              <w:spacing w:line="360" w:lineRule="auto"/>
              <w:jc w:val="center"/>
              <w:rPr>
                <w:rFonts w:ascii="宋体"/>
                <w:b/>
                <w:sz w:val="24"/>
              </w:rPr>
            </w:pPr>
            <w:r w:rsidRPr="00545F0F">
              <w:rPr>
                <w:rFonts w:ascii="宋体" w:hAnsi="宋体" w:hint="eastAsia"/>
                <w:b/>
                <w:sz w:val="24"/>
              </w:rPr>
              <w:t>质</w:t>
            </w:r>
            <w:proofErr w:type="gramStart"/>
            <w:r w:rsidRPr="00545F0F">
              <w:rPr>
                <w:rFonts w:ascii="宋体" w:hAnsi="宋体" w:hint="eastAsia"/>
                <w:b/>
                <w:sz w:val="24"/>
              </w:rPr>
              <w:t>保时间</w:t>
            </w:r>
            <w:proofErr w:type="gramEnd"/>
          </w:p>
        </w:tc>
      </w:tr>
      <w:tr w:rsidR="005554FE" w:rsidRPr="00545F0F">
        <w:tc>
          <w:tcPr>
            <w:tcW w:w="1032" w:type="dxa"/>
            <w:vAlign w:val="center"/>
          </w:tcPr>
          <w:p w:rsidR="005554FE" w:rsidRPr="00545F0F" w:rsidRDefault="005554FE">
            <w:pPr>
              <w:spacing w:line="360" w:lineRule="auto"/>
              <w:jc w:val="center"/>
              <w:rPr>
                <w:rFonts w:ascii="宋体"/>
                <w:sz w:val="24"/>
              </w:rPr>
            </w:pPr>
          </w:p>
        </w:tc>
        <w:tc>
          <w:tcPr>
            <w:tcW w:w="1032" w:type="dxa"/>
            <w:vAlign w:val="center"/>
          </w:tcPr>
          <w:p w:rsidR="005554FE" w:rsidRPr="00545F0F" w:rsidRDefault="005554FE">
            <w:pPr>
              <w:spacing w:line="360" w:lineRule="auto"/>
              <w:jc w:val="center"/>
              <w:rPr>
                <w:rFonts w:ascii="宋体"/>
                <w:sz w:val="24"/>
              </w:rPr>
            </w:pPr>
          </w:p>
        </w:tc>
        <w:tc>
          <w:tcPr>
            <w:tcW w:w="988" w:type="dxa"/>
            <w:gridSpan w:val="2"/>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3" w:type="dxa"/>
            <w:vAlign w:val="center"/>
          </w:tcPr>
          <w:p w:rsidR="005554FE" w:rsidRPr="00545F0F" w:rsidRDefault="005554FE">
            <w:pPr>
              <w:spacing w:line="360" w:lineRule="auto"/>
              <w:jc w:val="center"/>
              <w:rPr>
                <w:rFonts w:ascii="宋体"/>
                <w:sz w:val="24"/>
              </w:rPr>
            </w:pPr>
          </w:p>
        </w:tc>
        <w:tc>
          <w:tcPr>
            <w:tcW w:w="1033" w:type="dxa"/>
            <w:gridSpan w:val="2"/>
          </w:tcPr>
          <w:p w:rsidR="005554FE" w:rsidRPr="00545F0F" w:rsidRDefault="005554FE">
            <w:pPr>
              <w:spacing w:line="360" w:lineRule="auto"/>
              <w:jc w:val="center"/>
              <w:rPr>
                <w:rFonts w:ascii="宋体"/>
                <w:sz w:val="24"/>
              </w:rPr>
            </w:pPr>
          </w:p>
        </w:tc>
      </w:tr>
      <w:tr w:rsidR="005554FE" w:rsidRPr="00545F0F">
        <w:tc>
          <w:tcPr>
            <w:tcW w:w="1032" w:type="dxa"/>
            <w:vAlign w:val="center"/>
          </w:tcPr>
          <w:p w:rsidR="005554FE" w:rsidRPr="00545F0F" w:rsidRDefault="005554FE">
            <w:pPr>
              <w:spacing w:line="360" w:lineRule="auto"/>
              <w:jc w:val="center"/>
              <w:rPr>
                <w:rFonts w:ascii="宋体"/>
                <w:sz w:val="24"/>
              </w:rPr>
            </w:pPr>
          </w:p>
        </w:tc>
        <w:tc>
          <w:tcPr>
            <w:tcW w:w="1032" w:type="dxa"/>
            <w:vAlign w:val="center"/>
          </w:tcPr>
          <w:p w:rsidR="005554FE" w:rsidRPr="00545F0F" w:rsidRDefault="005554FE">
            <w:pPr>
              <w:spacing w:line="360" w:lineRule="auto"/>
              <w:jc w:val="center"/>
              <w:rPr>
                <w:rFonts w:ascii="宋体"/>
                <w:sz w:val="24"/>
              </w:rPr>
            </w:pPr>
          </w:p>
        </w:tc>
        <w:tc>
          <w:tcPr>
            <w:tcW w:w="988" w:type="dxa"/>
            <w:gridSpan w:val="2"/>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3" w:type="dxa"/>
            <w:vAlign w:val="center"/>
          </w:tcPr>
          <w:p w:rsidR="005554FE" w:rsidRPr="00545F0F" w:rsidRDefault="005554FE">
            <w:pPr>
              <w:spacing w:line="360" w:lineRule="auto"/>
              <w:jc w:val="center"/>
              <w:rPr>
                <w:rFonts w:ascii="宋体"/>
                <w:sz w:val="24"/>
              </w:rPr>
            </w:pPr>
          </w:p>
        </w:tc>
        <w:tc>
          <w:tcPr>
            <w:tcW w:w="1033" w:type="dxa"/>
            <w:gridSpan w:val="2"/>
          </w:tcPr>
          <w:p w:rsidR="005554FE" w:rsidRPr="00545F0F" w:rsidRDefault="005554FE">
            <w:pPr>
              <w:spacing w:line="360" w:lineRule="auto"/>
              <w:jc w:val="center"/>
              <w:rPr>
                <w:rFonts w:ascii="宋体"/>
                <w:sz w:val="24"/>
              </w:rPr>
            </w:pPr>
          </w:p>
        </w:tc>
      </w:tr>
      <w:tr w:rsidR="005554FE" w:rsidRPr="00545F0F">
        <w:tc>
          <w:tcPr>
            <w:tcW w:w="1032" w:type="dxa"/>
            <w:vAlign w:val="center"/>
          </w:tcPr>
          <w:p w:rsidR="005554FE" w:rsidRPr="00545F0F" w:rsidRDefault="005554FE">
            <w:pPr>
              <w:spacing w:line="360" w:lineRule="auto"/>
              <w:jc w:val="center"/>
              <w:rPr>
                <w:rFonts w:ascii="宋体"/>
                <w:sz w:val="24"/>
              </w:rPr>
            </w:pPr>
          </w:p>
        </w:tc>
        <w:tc>
          <w:tcPr>
            <w:tcW w:w="1032" w:type="dxa"/>
            <w:vAlign w:val="center"/>
          </w:tcPr>
          <w:p w:rsidR="005554FE" w:rsidRPr="00545F0F" w:rsidRDefault="005554FE">
            <w:pPr>
              <w:spacing w:line="360" w:lineRule="auto"/>
              <w:jc w:val="center"/>
              <w:rPr>
                <w:rFonts w:ascii="宋体"/>
                <w:sz w:val="24"/>
              </w:rPr>
            </w:pPr>
          </w:p>
        </w:tc>
        <w:tc>
          <w:tcPr>
            <w:tcW w:w="988" w:type="dxa"/>
            <w:gridSpan w:val="2"/>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3" w:type="dxa"/>
            <w:vAlign w:val="center"/>
          </w:tcPr>
          <w:p w:rsidR="005554FE" w:rsidRPr="00545F0F" w:rsidRDefault="005554FE">
            <w:pPr>
              <w:spacing w:line="360" w:lineRule="auto"/>
              <w:jc w:val="center"/>
              <w:rPr>
                <w:rFonts w:ascii="宋体"/>
                <w:sz w:val="24"/>
              </w:rPr>
            </w:pPr>
          </w:p>
        </w:tc>
        <w:tc>
          <w:tcPr>
            <w:tcW w:w="1033" w:type="dxa"/>
            <w:gridSpan w:val="2"/>
          </w:tcPr>
          <w:p w:rsidR="005554FE" w:rsidRPr="00545F0F" w:rsidRDefault="005554FE">
            <w:pPr>
              <w:spacing w:line="360" w:lineRule="auto"/>
              <w:jc w:val="center"/>
              <w:rPr>
                <w:rFonts w:ascii="宋体"/>
                <w:sz w:val="24"/>
              </w:rPr>
            </w:pPr>
          </w:p>
        </w:tc>
      </w:tr>
      <w:tr w:rsidR="005554FE" w:rsidRPr="00545F0F">
        <w:trPr>
          <w:gridAfter w:val="1"/>
          <w:wAfter w:w="7" w:type="dxa"/>
        </w:trPr>
        <w:tc>
          <w:tcPr>
            <w:tcW w:w="2311" w:type="dxa"/>
            <w:gridSpan w:val="3"/>
            <w:vAlign w:val="center"/>
          </w:tcPr>
          <w:p w:rsidR="005554FE" w:rsidRPr="00545F0F" w:rsidRDefault="005554FE">
            <w:pPr>
              <w:spacing w:line="360" w:lineRule="auto"/>
              <w:jc w:val="center"/>
              <w:rPr>
                <w:rFonts w:ascii="宋体"/>
                <w:sz w:val="24"/>
              </w:rPr>
            </w:pPr>
            <w:r w:rsidRPr="00545F0F">
              <w:rPr>
                <w:rFonts w:ascii="宋体" w:hAnsi="宋体" w:hint="eastAsia"/>
                <w:sz w:val="24"/>
              </w:rPr>
              <w:t>合计总价</w:t>
            </w:r>
          </w:p>
        </w:tc>
        <w:tc>
          <w:tcPr>
            <w:tcW w:w="6924" w:type="dxa"/>
            <w:gridSpan w:val="7"/>
            <w:vAlign w:val="center"/>
          </w:tcPr>
          <w:p w:rsidR="005554FE" w:rsidRPr="00545F0F" w:rsidRDefault="005554FE">
            <w:pPr>
              <w:spacing w:line="360" w:lineRule="auto"/>
              <w:rPr>
                <w:rFonts w:ascii="宋体"/>
                <w:sz w:val="24"/>
                <w:u w:val="single"/>
              </w:rPr>
            </w:pPr>
            <w:r w:rsidRPr="00545F0F">
              <w:rPr>
                <w:rFonts w:ascii="宋体" w:hAnsi="宋体" w:hint="eastAsia"/>
                <w:sz w:val="24"/>
              </w:rPr>
              <w:t>大写：小写：元</w:t>
            </w:r>
          </w:p>
        </w:tc>
      </w:tr>
    </w:tbl>
    <w:p w:rsidR="005554FE" w:rsidRPr="00545F0F" w:rsidRDefault="005554FE">
      <w:pPr>
        <w:pStyle w:val="a5"/>
        <w:adjustRightInd w:val="0"/>
        <w:snapToGrid w:val="0"/>
        <w:spacing w:before="120" w:after="120" w:line="360" w:lineRule="auto"/>
        <w:ind w:firstLine="660"/>
        <w:rPr>
          <w:rFonts w:hAnsi="宋体"/>
          <w:b/>
          <w:sz w:val="24"/>
          <w:szCs w:val="24"/>
        </w:rPr>
      </w:pP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二、合同金额</w:t>
      </w:r>
    </w:p>
    <w:p w:rsidR="005554FE" w:rsidRPr="00545F0F" w:rsidRDefault="005554FE">
      <w:pPr>
        <w:pStyle w:val="a5"/>
        <w:adjustRightInd w:val="0"/>
        <w:snapToGrid w:val="0"/>
        <w:spacing w:before="120" w:after="120" w:line="360" w:lineRule="auto"/>
        <w:ind w:left="48" w:firstLine="658"/>
        <w:rPr>
          <w:rFonts w:hAnsi="宋体"/>
          <w:sz w:val="24"/>
          <w:szCs w:val="24"/>
        </w:rPr>
      </w:pPr>
      <w:r w:rsidRPr="00545F0F">
        <w:rPr>
          <w:rFonts w:hAnsi="宋体"/>
          <w:sz w:val="24"/>
          <w:szCs w:val="24"/>
        </w:rPr>
        <w:t xml:space="preserve">2.1 </w:t>
      </w:r>
      <w:r w:rsidRPr="00545F0F">
        <w:rPr>
          <w:rFonts w:hAnsi="宋体" w:hint="eastAsia"/>
          <w:sz w:val="24"/>
          <w:szCs w:val="24"/>
        </w:rPr>
        <w:t>本合同金额为（大写）：</w:t>
      </w:r>
      <w:r w:rsidRPr="00545F0F">
        <w:rPr>
          <w:rFonts w:hAnsi="宋体"/>
          <w:sz w:val="24"/>
          <w:szCs w:val="24"/>
        </w:rPr>
        <w:t>________________________</w:t>
      </w:r>
      <w:r w:rsidRPr="00545F0F">
        <w:rPr>
          <w:rFonts w:hAnsi="宋体" w:hint="eastAsia"/>
          <w:sz w:val="24"/>
          <w:szCs w:val="24"/>
        </w:rPr>
        <w:t>元人民币。</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三、技术资料</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3.1</w:t>
      </w:r>
      <w:r w:rsidRPr="00545F0F">
        <w:rPr>
          <w:rFonts w:hAnsi="宋体" w:hint="eastAsia"/>
          <w:sz w:val="24"/>
          <w:szCs w:val="24"/>
        </w:rPr>
        <w:t>乙方应按采购文件规定的时间向甲方提供使用货物的有关技术资料。</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3.2 </w:t>
      </w:r>
      <w:r w:rsidRPr="00545F0F">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545F0F">
        <w:rPr>
          <w:rFonts w:hAnsi="宋体" w:hint="eastAsia"/>
          <w:sz w:val="24"/>
          <w:szCs w:val="24"/>
        </w:rPr>
        <w:t>向履行</w:t>
      </w:r>
      <w:proofErr w:type="gramEnd"/>
      <w:r w:rsidRPr="00545F0F">
        <w:rPr>
          <w:rFonts w:hAnsi="宋体" w:hint="eastAsia"/>
          <w:sz w:val="24"/>
          <w:szCs w:val="24"/>
        </w:rPr>
        <w:t>本合同有关的人员提供，也应注意保密并限于履行合同的必需范围。</w:t>
      </w:r>
    </w:p>
    <w:p w:rsidR="005554FE" w:rsidRPr="00545F0F" w:rsidRDefault="005554FE">
      <w:pPr>
        <w:pStyle w:val="a5"/>
        <w:adjustRightInd w:val="0"/>
        <w:snapToGrid w:val="0"/>
        <w:spacing w:before="120" w:after="120" w:line="360" w:lineRule="auto"/>
        <w:ind w:left="50" w:firstLine="660"/>
        <w:rPr>
          <w:rFonts w:hAnsi="宋体"/>
          <w:b/>
          <w:sz w:val="24"/>
          <w:szCs w:val="24"/>
        </w:rPr>
      </w:pPr>
      <w:r w:rsidRPr="00545F0F">
        <w:rPr>
          <w:rFonts w:hAnsi="宋体" w:hint="eastAsia"/>
          <w:b/>
          <w:sz w:val="24"/>
          <w:szCs w:val="24"/>
        </w:rPr>
        <w:t>四、知识产权</w:t>
      </w:r>
    </w:p>
    <w:p w:rsidR="005554FE" w:rsidRPr="00545F0F" w:rsidRDefault="005554FE">
      <w:pPr>
        <w:adjustRightInd w:val="0"/>
        <w:snapToGrid w:val="0"/>
        <w:spacing w:line="360" w:lineRule="auto"/>
        <w:ind w:firstLineChars="200" w:firstLine="480"/>
        <w:rPr>
          <w:rFonts w:ascii="宋体"/>
          <w:sz w:val="24"/>
        </w:rPr>
      </w:pPr>
      <w:r w:rsidRPr="00545F0F">
        <w:rPr>
          <w:rFonts w:ascii="宋体" w:hAnsi="宋体"/>
          <w:sz w:val="24"/>
        </w:rPr>
        <w:t>4.1</w:t>
      </w:r>
      <w:r w:rsidRPr="00545F0F">
        <w:rPr>
          <w:rFonts w:ascii="宋体" w:hAnsi="宋体" w:hint="eastAsia"/>
          <w:sz w:val="24"/>
        </w:rPr>
        <w:t>乙方应保证甲方在使用、接受本合同货物和服务或其任何一部分时不受第三方提</w:t>
      </w:r>
      <w:r w:rsidRPr="00545F0F">
        <w:rPr>
          <w:rFonts w:ascii="宋体" w:hAnsi="宋体" w:hint="eastAsia"/>
          <w:sz w:val="24"/>
        </w:rPr>
        <w:lastRenderedPageBreak/>
        <w:t>出侵犯其专利权、版权、商标权和工业设计权等知识产权的起诉。一旦出现侵权，由乙方负全部责任。</w:t>
      </w:r>
    </w:p>
    <w:p w:rsidR="005554FE" w:rsidRPr="00545F0F" w:rsidRDefault="005554FE">
      <w:pPr>
        <w:pStyle w:val="a5"/>
        <w:adjustRightInd w:val="0"/>
        <w:snapToGrid w:val="0"/>
        <w:spacing w:before="120" w:after="120" w:line="360" w:lineRule="auto"/>
        <w:ind w:firstLine="660"/>
        <w:rPr>
          <w:rFonts w:hAnsi="宋体"/>
          <w:sz w:val="24"/>
          <w:szCs w:val="24"/>
          <w:u w:val="single"/>
        </w:rPr>
      </w:pPr>
      <w:r w:rsidRPr="00545F0F">
        <w:rPr>
          <w:rFonts w:hAnsi="宋体" w:hint="eastAsia"/>
          <w:b/>
          <w:sz w:val="24"/>
          <w:szCs w:val="24"/>
        </w:rPr>
        <w:t>五、产权担保</w:t>
      </w:r>
    </w:p>
    <w:p w:rsidR="005554FE" w:rsidRPr="00545F0F" w:rsidRDefault="005554FE">
      <w:pPr>
        <w:pStyle w:val="a5"/>
        <w:adjustRightInd w:val="0"/>
        <w:snapToGrid w:val="0"/>
        <w:spacing w:before="120" w:after="120" w:line="360" w:lineRule="auto"/>
        <w:ind w:firstLine="658"/>
        <w:rPr>
          <w:rFonts w:hAnsi="宋体"/>
          <w:sz w:val="24"/>
          <w:szCs w:val="24"/>
          <w:u w:val="single"/>
        </w:rPr>
      </w:pPr>
      <w:r w:rsidRPr="00545F0F">
        <w:rPr>
          <w:rFonts w:hAnsi="宋体"/>
          <w:sz w:val="24"/>
          <w:szCs w:val="24"/>
        </w:rPr>
        <w:t xml:space="preserve">5.1 </w:t>
      </w:r>
      <w:r w:rsidRPr="00545F0F">
        <w:rPr>
          <w:rFonts w:hAnsi="宋体" w:hint="eastAsia"/>
          <w:sz w:val="24"/>
          <w:szCs w:val="24"/>
        </w:rPr>
        <w:t>乙方保证所交付的货物的所有权完全属于</w:t>
      </w:r>
      <w:proofErr w:type="gramStart"/>
      <w:r w:rsidRPr="00545F0F">
        <w:rPr>
          <w:rFonts w:hAnsi="宋体" w:hint="eastAsia"/>
          <w:sz w:val="24"/>
          <w:szCs w:val="24"/>
        </w:rPr>
        <w:t>乙方且</w:t>
      </w:r>
      <w:proofErr w:type="gramEnd"/>
      <w:r w:rsidRPr="00545F0F">
        <w:rPr>
          <w:rFonts w:hAnsi="宋体" w:hint="eastAsia"/>
          <w:sz w:val="24"/>
          <w:szCs w:val="24"/>
        </w:rPr>
        <w:t>无任何抵押、查封等产权瑕疵。</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六、履约保证金</w:t>
      </w:r>
    </w:p>
    <w:p w:rsidR="005554FE" w:rsidRPr="00545F0F" w:rsidRDefault="005554FE">
      <w:pPr>
        <w:pStyle w:val="a5"/>
        <w:adjustRightInd w:val="0"/>
        <w:snapToGrid w:val="0"/>
        <w:spacing w:before="120" w:after="120" w:line="360" w:lineRule="auto"/>
        <w:ind w:left="2" w:firstLine="658"/>
        <w:rPr>
          <w:rFonts w:hAnsi="宋体"/>
          <w:sz w:val="24"/>
          <w:szCs w:val="24"/>
        </w:rPr>
      </w:pPr>
      <w:r w:rsidRPr="00545F0F">
        <w:rPr>
          <w:rFonts w:hAnsi="宋体"/>
          <w:sz w:val="24"/>
          <w:szCs w:val="24"/>
        </w:rPr>
        <w:t xml:space="preserve">6.1 </w:t>
      </w:r>
      <w:r w:rsidRPr="00545F0F">
        <w:rPr>
          <w:rFonts w:hAnsi="宋体" w:hint="eastAsia"/>
          <w:sz w:val="24"/>
          <w:szCs w:val="24"/>
        </w:rPr>
        <w:t>乙方交纳人民币</w:t>
      </w:r>
      <w:r w:rsidRPr="00545F0F">
        <w:rPr>
          <w:rFonts w:hAnsi="宋体"/>
          <w:sz w:val="24"/>
          <w:szCs w:val="24"/>
        </w:rPr>
        <w:t>_____</w:t>
      </w:r>
      <w:r w:rsidRPr="00545F0F">
        <w:rPr>
          <w:rFonts w:hAnsi="宋体" w:hint="eastAsia"/>
          <w:sz w:val="24"/>
          <w:szCs w:val="24"/>
        </w:rPr>
        <w:t>元作为本合同的履约保证金。</w:t>
      </w:r>
    </w:p>
    <w:p w:rsidR="005554FE" w:rsidRPr="00545F0F" w:rsidRDefault="005554FE" w:rsidP="00255B7B">
      <w:pPr>
        <w:adjustRightInd w:val="0"/>
        <w:snapToGrid w:val="0"/>
        <w:spacing w:beforeLines="50" w:afterLines="50" w:line="360" w:lineRule="auto"/>
        <w:ind w:firstLine="480"/>
        <w:rPr>
          <w:rFonts w:ascii="宋体" w:cs="Courier New"/>
          <w:b/>
          <w:sz w:val="24"/>
        </w:rPr>
      </w:pPr>
      <w:r w:rsidRPr="00545F0F">
        <w:rPr>
          <w:rFonts w:ascii="宋体" w:hAnsi="宋体" w:cs="Courier New" w:hint="eastAsia"/>
          <w:b/>
          <w:sz w:val="24"/>
        </w:rPr>
        <w:t>七</w:t>
      </w:r>
      <w:r w:rsidRPr="00545F0F">
        <w:rPr>
          <w:rFonts w:ascii="宋体" w:cs="Courier New"/>
          <w:b/>
          <w:sz w:val="24"/>
        </w:rPr>
        <w:t>.</w:t>
      </w:r>
      <w:r w:rsidRPr="00545F0F">
        <w:rPr>
          <w:rFonts w:ascii="宋体" w:hAnsi="宋体" w:cs="Courier New" w:hint="eastAsia"/>
          <w:b/>
          <w:sz w:val="24"/>
        </w:rPr>
        <w:t>转包或分包</w:t>
      </w:r>
    </w:p>
    <w:p w:rsidR="005554FE" w:rsidRPr="00545F0F" w:rsidRDefault="005554FE" w:rsidP="00255B7B">
      <w:pPr>
        <w:adjustRightInd w:val="0"/>
        <w:snapToGrid w:val="0"/>
        <w:spacing w:beforeLines="50" w:afterLines="50" w:line="360" w:lineRule="auto"/>
        <w:ind w:firstLine="480"/>
        <w:rPr>
          <w:rFonts w:ascii="宋体"/>
          <w:sz w:val="24"/>
        </w:rPr>
      </w:pPr>
      <w:r w:rsidRPr="00545F0F">
        <w:rPr>
          <w:rFonts w:ascii="宋体" w:hAnsi="宋体"/>
          <w:sz w:val="24"/>
        </w:rPr>
        <w:t>7.1</w:t>
      </w:r>
      <w:r w:rsidRPr="00545F0F">
        <w:rPr>
          <w:rFonts w:ascii="宋体" w:hAnsi="宋体" w:hint="eastAsia"/>
          <w:sz w:val="24"/>
        </w:rPr>
        <w:t>本合同范围的货物，应由乙方直接供应，不得转让他人供应；</w:t>
      </w:r>
    </w:p>
    <w:p w:rsidR="005554FE" w:rsidRPr="00545F0F" w:rsidRDefault="005554FE" w:rsidP="00255B7B">
      <w:pPr>
        <w:adjustRightInd w:val="0"/>
        <w:snapToGrid w:val="0"/>
        <w:spacing w:beforeLines="50" w:afterLines="50" w:line="360" w:lineRule="auto"/>
        <w:ind w:firstLine="480"/>
        <w:rPr>
          <w:rFonts w:ascii="宋体"/>
          <w:sz w:val="24"/>
        </w:rPr>
      </w:pPr>
      <w:r w:rsidRPr="00545F0F">
        <w:rPr>
          <w:rFonts w:ascii="宋体" w:hAnsi="宋体"/>
          <w:sz w:val="24"/>
        </w:rPr>
        <w:t xml:space="preserve">7.2 </w:t>
      </w:r>
      <w:r w:rsidRPr="00545F0F">
        <w:rPr>
          <w:rFonts w:ascii="宋体" w:hAnsi="宋体" w:hint="eastAsia"/>
          <w:sz w:val="24"/>
        </w:rPr>
        <w:t>除非得到甲方的书面同意，乙方不得部分分包给他人供应。</w:t>
      </w:r>
    </w:p>
    <w:p w:rsidR="005554FE" w:rsidRPr="00545F0F" w:rsidRDefault="005554FE" w:rsidP="00255B7B">
      <w:pPr>
        <w:adjustRightInd w:val="0"/>
        <w:snapToGrid w:val="0"/>
        <w:spacing w:beforeLines="50" w:afterLines="50" w:line="360" w:lineRule="auto"/>
        <w:ind w:firstLine="480"/>
        <w:rPr>
          <w:rFonts w:ascii="宋体"/>
          <w:sz w:val="24"/>
        </w:rPr>
      </w:pPr>
      <w:r w:rsidRPr="00545F0F">
        <w:rPr>
          <w:rFonts w:ascii="宋体" w:hAnsi="宋体"/>
          <w:sz w:val="24"/>
        </w:rPr>
        <w:t>7.3</w:t>
      </w:r>
      <w:r w:rsidRPr="00545F0F">
        <w:rPr>
          <w:rFonts w:ascii="宋体" w:hAnsi="宋体" w:hint="eastAsia"/>
          <w:sz w:val="24"/>
        </w:rPr>
        <w:t>如有转让和未经甲方同意的分包行为，甲方有权给予终止合同。</w:t>
      </w:r>
    </w:p>
    <w:p w:rsidR="005554FE" w:rsidRPr="00545F0F" w:rsidRDefault="005554FE">
      <w:pPr>
        <w:pStyle w:val="a5"/>
        <w:adjustRightInd w:val="0"/>
        <w:snapToGrid w:val="0"/>
        <w:spacing w:before="120" w:after="120" w:line="360" w:lineRule="auto"/>
        <w:ind w:firstLine="660"/>
        <w:rPr>
          <w:rFonts w:hAnsi="宋体"/>
          <w:sz w:val="24"/>
          <w:szCs w:val="24"/>
        </w:rPr>
      </w:pPr>
      <w:r w:rsidRPr="00545F0F">
        <w:rPr>
          <w:rFonts w:hAnsi="宋体" w:hint="eastAsia"/>
          <w:b/>
          <w:sz w:val="24"/>
          <w:szCs w:val="24"/>
        </w:rPr>
        <w:t>八、质保期</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8.1 </w:t>
      </w:r>
      <w:r w:rsidRPr="00545F0F">
        <w:rPr>
          <w:rFonts w:hAnsi="宋体" w:hint="eastAsia"/>
          <w:sz w:val="24"/>
          <w:szCs w:val="24"/>
        </w:rPr>
        <w:t>质保期</w:t>
      </w:r>
      <w:r w:rsidRPr="00545F0F">
        <w:rPr>
          <w:rFonts w:hAnsi="宋体"/>
          <w:sz w:val="24"/>
          <w:szCs w:val="24"/>
          <w:u w:val="single"/>
        </w:rPr>
        <w:t xml:space="preserve">   </w:t>
      </w:r>
      <w:r w:rsidRPr="00545F0F">
        <w:rPr>
          <w:rFonts w:hAnsi="宋体" w:hint="eastAsia"/>
          <w:sz w:val="24"/>
          <w:szCs w:val="24"/>
        </w:rPr>
        <w:t>年。（自交货验收合格之日起计）</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九、交货期、交货方式及交货地点</w:t>
      </w:r>
    </w:p>
    <w:p w:rsidR="005554FE" w:rsidRPr="00545F0F" w:rsidRDefault="005554FE">
      <w:pPr>
        <w:pStyle w:val="a5"/>
        <w:adjustRightInd w:val="0"/>
        <w:snapToGrid w:val="0"/>
        <w:spacing w:before="120" w:after="120" w:line="360" w:lineRule="auto"/>
        <w:ind w:firstLine="658"/>
        <w:rPr>
          <w:rFonts w:hAnsi="宋体"/>
          <w:bCs/>
          <w:sz w:val="24"/>
          <w:szCs w:val="24"/>
        </w:rPr>
      </w:pPr>
      <w:r w:rsidRPr="00545F0F">
        <w:rPr>
          <w:rFonts w:hAnsi="宋体"/>
          <w:bCs/>
          <w:sz w:val="24"/>
          <w:szCs w:val="24"/>
        </w:rPr>
        <w:t xml:space="preserve">9.1 </w:t>
      </w:r>
      <w:r w:rsidRPr="00545F0F">
        <w:rPr>
          <w:rFonts w:hAnsi="宋体" w:hint="eastAsia"/>
          <w:bCs/>
          <w:sz w:val="24"/>
          <w:szCs w:val="24"/>
        </w:rPr>
        <w:t>交货期：</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bCs/>
          <w:sz w:val="24"/>
          <w:szCs w:val="24"/>
        </w:rPr>
      </w:pPr>
      <w:r w:rsidRPr="00545F0F">
        <w:rPr>
          <w:rFonts w:hAnsi="宋体"/>
          <w:bCs/>
          <w:sz w:val="24"/>
          <w:szCs w:val="24"/>
        </w:rPr>
        <w:t xml:space="preserve">9.2 </w:t>
      </w:r>
      <w:r w:rsidRPr="00545F0F">
        <w:rPr>
          <w:rFonts w:hAnsi="宋体" w:hint="eastAsia"/>
          <w:bCs/>
          <w:sz w:val="24"/>
          <w:szCs w:val="24"/>
        </w:rPr>
        <w:t>交货方式：</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b/>
          <w:sz w:val="24"/>
          <w:szCs w:val="24"/>
        </w:rPr>
      </w:pPr>
      <w:r w:rsidRPr="00545F0F">
        <w:rPr>
          <w:rFonts w:hAnsi="宋体"/>
          <w:bCs/>
          <w:sz w:val="24"/>
          <w:szCs w:val="24"/>
        </w:rPr>
        <w:t xml:space="preserve">9.3 </w:t>
      </w:r>
      <w:r w:rsidRPr="00545F0F">
        <w:rPr>
          <w:rFonts w:hAnsi="宋体" w:hint="eastAsia"/>
          <w:bCs/>
          <w:sz w:val="24"/>
          <w:szCs w:val="24"/>
        </w:rPr>
        <w:t>交货地点：用户单位地点或用户指定地点。</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十、货款支付</w:t>
      </w:r>
    </w:p>
    <w:p w:rsidR="00545F0F" w:rsidRPr="00545F0F" w:rsidRDefault="005554FE" w:rsidP="00545F0F">
      <w:pPr>
        <w:spacing w:line="360" w:lineRule="auto"/>
        <w:ind w:firstLineChars="196" w:firstLine="470"/>
        <w:rPr>
          <w:rFonts w:ascii="宋体" w:hAnsi="宋体" w:cs="宋体"/>
          <w:sz w:val="28"/>
          <w:szCs w:val="28"/>
        </w:rPr>
      </w:pPr>
      <w:r w:rsidRPr="00545F0F">
        <w:rPr>
          <w:rFonts w:hAnsi="宋体"/>
          <w:bCs/>
          <w:sz w:val="24"/>
        </w:rPr>
        <w:t>10.1</w:t>
      </w:r>
      <w:r w:rsidRPr="00545F0F">
        <w:rPr>
          <w:rFonts w:ascii="宋体" w:hAnsi="宋体" w:hint="eastAsia"/>
          <w:sz w:val="28"/>
          <w:szCs w:val="28"/>
        </w:rPr>
        <w:t>付款方式：</w:t>
      </w:r>
      <w:r w:rsidR="00545F0F" w:rsidRPr="00545F0F">
        <w:rPr>
          <w:rFonts w:ascii="宋体" w:hAnsi="宋体" w:cs="宋体" w:hint="eastAsia"/>
          <w:sz w:val="28"/>
          <w:szCs w:val="28"/>
        </w:rPr>
        <w:t>针对国内供应货物，</w:t>
      </w:r>
      <w:r w:rsidR="00545F0F" w:rsidRPr="00545F0F">
        <w:rPr>
          <w:rFonts w:ascii="宋体" w:hAnsi="宋体" w:cs="宋体"/>
          <w:sz w:val="28"/>
          <w:szCs w:val="28"/>
        </w:rPr>
        <w:t>中标单位所供设备（或软件、服务）进场安装调试或服务工作完毕，经验收、检测合格后，提供全额税务发票，</w:t>
      </w:r>
      <w:proofErr w:type="gramStart"/>
      <w:r w:rsidR="00545F0F" w:rsidRPr="00545F0F">
        <w:rPr>
          <w:rFonts w:ascii="宋体" w:hAnsi="宋体" w:cs="宋体"/>
          <w:sz w:val="28"/>
          <w:szCs w:val="28"/>
        </w:rPr>
        <w:t>凭最终</w:t>
      </w:r>
      <w:proofErr w:type="gramEnd"/>
      <w:r w:rsidR="00545F0F" w:rsidRPr="00545F0F">
        <w:rPr>
          <w:rFonts w:ascii="宋体" w:hAnsi="宋体" w:cs="宋体"/>
          <w:sz w:val="28"/>
          <w:szCs w:val="28"/>
        </w:rPr>
        <w:t>签字和盖章的验收合格报告，支付至合同价的95%，余5%作质保金</w:t>
      </w:r>
      <w:r w:rsidR="00545F0F" w:rsidRPr="00545F0F">
        <w:rPr>
          <w:rFonts w:ascii="宋体" w:hAnsi="宋体" w:cs="宋体" w:hint="eastAsia"/>
          <w:sz w:val="28"/>
          <w:szCs w:val="28"/>
        </w:rPr>
        <w:t>，验收合格</w:t>
      </w:r>
      <w:r w:rsidR="00545F0F" w:rsidRPr="00545F0F">
        <w:rPr>
          <w:rFonts w:ascii="宋体" w:hAnsi="宋体" w:cs="宋体"/>
          <w:sz w:val="28"/>
          <w:szCs w:val="28"/>
        </w:rPr>
        <w:t>1</w:t>
      </w:r>
      <w:r w:rsidR="00545F0F" w:rsidRPr="00545F0F">
        <w:rPr>
          <w:rFonts w:ascii="宋体" w:hAnsi="宋体" w:cs="宋体" w:hint="eastAsia"/>
          <w:sz w:val="28"/>
          <w:szCs w:val="28"/>
        </w:rPr>
        <w:t>年后</w:t>
      </w:r>
      <w:r w:rsidR="00545F0F" w:rsidRPr="00545F0F">
        <w:rPr>
          <w:rFonts w:ascii="宋体" w:hAnsi="宋体" w:cs="宋体"/>
          <w:sz w:val="28"/>
          <w:szCs w:val="28"/>
        </w:rPr>
        <w:t>并经有关单位确认无质量问题后，一次性支付完毕。具体内容以最终签署的合同约定为准。</w:t>
      </w:r>
    </w:p>
    <w:p w:rsidR="00545F0F" w:rsidRPr="00545F0F" w:rsidRDefault="00545F0F" w:rsidP="00545F0F">
      <w:pPr>
        <w:pStyle w:val="a5"/>
        <w:adjustRightInd w:val="0"/>
        <w:snapToGrid w:val="0"/>
        <w:spacing w:before="120" w:after="120" w:line="360" w:lineRule="auto"/>
        <w:ind w:firstLineChars="200" w:firstLine="560"/>
        <w:jc w:val="left"/>
        <w:rPr>
          <w:rFonts w:hAnsi="宋体" w:cs="宋体"/>
          <w:sz w:val="28"/>
          <w:szCs w:val="28"/>
        </w:rPr>
      </w:pPr>
      <w:r w:rsidRPr="00545F0F">
        <w:rPr>
          <w:rFonts w:hAnsi="宋体" w:cs="宋体"/>
          <w:sz w:val="28"/>
          <w:szCs w:val="28"/>
        </w:rPr>
        <w:t>针对国外供应货物（进口货物），由外贸公司开具全额发票，外贸合同中采用100%信用证，90%</w:t>
      </w:r>
      <w:proofErr w:type="gramStart"/>
      <w:r w:rsidRPr="00545F0F">
        <w:rPr>
          <w:rFonts w:hAnsi="宋体" w:cs="宋体"/>
          <w:sz w:val="28"/>
          <w:szCs w:val="28"/>
        </w:rPr>
        <w:t>见单即付</w:t>
      </w:r>
      <w:proofErr w:type="gramEnd"/>
      <w:r w:rsidRPr="00545F0F">
        <w:rPr>
          <w:rFonts w:hAnsi="宋体" w:cs="宋体"/>
          <w:sz w:val="28"/>
          <w:szCs w:val="28"/>
        </w:rPr>
        <w:t>，10%</w:t>
      </w:r>
      <w:proofErr w:type="gramStart"/>
      <w:r w:rsidRPr="00545F0F">
        <w:rPr>
          <w:rFonts w:hAnsi="宋体" w:cs="宋体"/>
          <w:sz w:val="28"/>
          <w:szCs w:val="28"/>
        </w:rPr>
        <w:t>凭最终</w:t>
      </w:r>
      <w:proofErr w:type="gramEnd"/>
      <w:r w:rsidRPr="00545F0F">
        <w:rPr>
          <w:rFonts w:hAnsi="宋体" w:cs="宋体"/>
          <w:sz w:val="28"/>
          <w:szCs w:val="28"/>
        </w:rPr>
        <w:t>用户方签字和盖章的验收报告支</w:t>
      </w:r>
      <w:r w:rsidRPr="00545F0F">
        <w:rPr>
          <w:rFonts w:hAnsi="宋体" w:cs="宋体"/>
          <w:sz w:val="28"/>
          <w:szCs w:val="28"/>
        </w:rPr>
        <w:lastRenderedPageBreak/>
        <w:t>付。</w:t>
      </w:r>
    </w:p>
    <w:p w:rsidR="005554FE" w:rsidRPr="00545F0F" w:rsidRDefault="005554FE" w:rsidP="00545F0F">
      <w:pPr>
        <w:ind w:firstLineChars="200" w:firstLine="482"/>
        <w:rPr>
          <w:rFonts w:ascii="宋体"/>
          <w:b/>
          <w:sz w:val="24"/>
        </w:rPr>
      </w:pPr>
      <w:r w:rsidRPr="00545F0F">
        <w:rPr>
          <w:rFonts w:ascii="宋体" w:hAnsi="宋体" w:hint="eastAsia"/>
          <w:b/>
          <w:sz w:val="24"/>
        </w:rPr>
        <w:t>十一、税</w:t>
      </w:r>
    </w:p>
    <w:p w:rsidR="005554FE" w:rsidRPr="00545F0F" w:rsidRDefault="005554FE" w:rsidP="00255B7B">
      <w:pPr>
        <w:adjustRightInd w:val="0"/>
        <w:snapToGrid w:val="0"/>
        <w:spacing w:beforeLines="50" w:afterLines="50" w:line="360" w:lineRule="auto"/>
        <w:ind w:firstLine="480"/>
        <w:rPr>
          <w:rFonts w:ascii="宋体"/>
          <w:sz w:val="24"/>
        </w:rPr>
      </w:pPr>
      <w:r w:rsidRPr="00545F0F">
        <w:rPr>
          <w:rFonts w:ascii="宋体" w:hAnsi="宋体"/>
          <w:sz w:val="24"/>
        </w:rPr>
        <w:t>11.1</w:t>
      </w:r>
      <w:r w:rsidRPr="00545F0F">
        <w:rPr>
          <w:rFonts w:ascii="宋体" w:hAnsi="宋体" w:hint="eastAsia"/>
          <w:sz w:val="24"/>
        </w:rPr>
        <w:t>发票要求：针对国内供货的货物，乙方开具合同全额“增值税专用发票”。</w:t>
      </w:r>
    </w:p>
    <w:p w:rsidR="005554FE" w:rsidRPr="00545F0F" w:rsidRDefault="005554FE" w:rsidP="00255B7B">
      <w:pPr>
        <w:adjustRightInd w:val="0"/>
        <w:snapToGrid w:val="0"/>
        <w:spacing w:beforeLines="50" w:afterLines="50" w:line="360" w:lineRule="auto"/>
        <w:ind w:firstLine="480"/>
        <w:rPr>
          <w:rFonts w:ascii="宋体"/>
          <w:sz w:val="24"/>
        </w:rPr>
      </w:pPr>
      <w:r w:rsidRPr="00545F0F">
        <w:rPr>
          <w:rFonts w:ascii="宋体" w:hAnsi="宋体"/>
          <w:sz w:val="24"/>
        </w:rPr>
        <w:t>11.2</w:t>
      </w:r>
      <w:r w:rsidRPr="00545F0F">
        <w:rPr>
          <w:rFonts w:ascii="宋体" w:hAnsi="宋体" w:hint="eastAsia"/>
          <w:sz w:val="24"/>
        </w:rPr>
        <w:t>本合同执行中相关的一切税费均由乙方负担。</w:t>
      </w:r>
    </w:p>
    <w:p w:rsidR="005554FE" w:rsidRPr="00545F0F" w:rsidRDefault="005554FE">
      <w:pPr>
        <w:pStyle w:val="a5"/>
        <w:adjustRightInd w:val="0"/>
        <w:snapToGrid w:val="0"/>
        <w:spacing w:before="120" w:after="120" w:line="360" w:lineRule="auto"/>
        <w:ind w:left="1" w:firstLine="660"/>
        <w:rPr>
          <w:rFonts w:hAnsi="宋体"/>
          <w:sz w:val="24"/>
          <w:szCs w:val="24"/>
        </w:rPr>
      </w:pPr>
      <w:r w:rsidRPr="00545F0F">
        <w:rPr>
          <w:rFonts w:hAnsi="宋体" w:hint="eastAsia"/>
          <w:b/>
          <w:sz w:val="24"/>
          <w:szCs w:val="24"/>
        </w:rPr>
        <w:t>十二、质量保证及售后服务</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12.1 </w:t>
      </w:r>
      <w:r w:rsidRPr="00545F0F">
        <w:rPr>
          <w:rFonts w:hAnsi="宋体" w:hint="eastAsia"/>
          <w:sz w:val="24"/>
          <w:szCs w:val="24"/>
        </w:rPr>
        <w:t>乙方应按采购文件规定的货物性能、技术要求、质量标准向甲方提供未经使用的全新产品。</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12.2 </w:t>
      </w:r>
      <w:r w:rsidRPr="00545F0F">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545F0F" w:rsidRDefault="005554FE">
      <w:pPr>
        <w:adjustRightInd w:val="0"/>
        <w:snapToGrid w:val="0"/>
        <w:spacing w:line="360" w:lineRule="auto"/>
        <w:ind w:firstLineChars="150" w:firstLine="360"/>
        <w:rPr>
          <w:sz w:val="24"/>
        </w:rPr>
      </w:pPr>
      <w:r w:rsidRPr="00545F0F">
        <w:rPr>
          <w:rFonts w:hint="eastAsia"/>
          <w:sz w:val="24"/>
        </w:rPr>
        <w:t>（</w:t>
      </w:r>
      <w:r w:rsidRPr="00545F0F">
        <w:rPr>
          <w:sz w:val="24"/>
        </w:rPr>
        <w:t>1</w:t>
      </w:r>
      <w:r w:rsidRPr="00545F0F">
        <w:rPr>
          <w:rFonts w:hint="eastAsia"/>
          <w:sz w:val="24"/>
        </w:rPr>
        <w:t>）更换：由乙方承担所发生的全部费用。</w:t>
      </w:r>
    </w:p>
    <w:p w:rsidR="005554FE" w:rsidRPr="00545F0F" w:rsidRDefault="005554FE">
      <w:pPr>
        <w:adjustRightInd w:val="0"/>
        <w:snapToGrid w:val="0"/>
        <w:spacing w:line="360" w:lineRule="auto"/>
        <w:ind w:firstLineChars="150" w:firstLine="360"/>
        <w:rPr>
          <w:sz w:val="24"/>
        </w:rPr>
      </w:pPr>
      <w:r w:rsidRPr="00545F0F">
        <w:rPr>
          <w:rFonts w:hint="eastAsia"/>
          <w:sz w:val="24"/>
        </w:rPr>
        <w:t>（</w:t>
      </w:r>
      <w:r w:rsidRPr="00545F0F">
        <w:rPr>
          <w:sz w:val="24"/>
        </w:rPr>
        <w:t>2</w:t>
      </w:r>
      <w:r w:rsidRPr="00545F0F">
        <w:rPr>
          <w:rFonts w:hint="eastAsia"/>
          <w:sz w:val="24"/>
        </w:rPr>
        <w:t>）贬值处理：由甲乙双方合议定价。</w:t>
      </w:r>
    </w:p>
    <w:p w:rsidR="005554FE" w:rsidRPr="00545F0F" w:rsidRDefault="005554FE">
      <w:pPr>
        <w:adjustRightInd w:val="0"/>
        <w:snapToGrid w:val="0"/>
        <w:spacing w:line="360" w:lineRule="auto"/>
        <w:ind w:firstLineChars="150" w:firstLine="360"/>
        <w:rPr>
          <w:sz w:val="24"/>
        </w:rPr>
      </w:pPr>
      <w:r w:rsidRPr="00545F0F">
        <w:rPr>
          <w:rFonts w:hint="eastAsia"/>
          <w:sz w:val="24"/>
        </w:rPr>
        <w:t>（</w:t>
      </w:r>
      <w:r w:rsidRPr="00545F0F">
        <w:rPr>
          <w:sz w:val="24"/>
        </w:rPr>
        <w:t>3</w:t>
      </w:r>
      <w:r w:rsidRPr="00545F0F">
        <w:rPr>
          <w:rFonts w:hint="eastAsia"/>
          <w:sz w:val="24"/>
        </w:rPr>
        <w:t>）退货处理：乙方应退还甲方支付的合同款，同时</w:t>
      </w:r>
      <w:proofErr w:type="gramStart"/>
      <w:r w:rsidRPr="00545F0F">
        <w:rPr>
          <w:rFonts w:hint="eastAsia"/>
          <w:sz w:val="24"/>
        </w:rPr>
        <w:t>应承担该货物</w:t>
      </w:r>
      <w:proofErr w:type="gramEnd"/>
      <w:r w:rsidRPr="00545F0F">
        <w:rPr>
          <w:rFonts w:hint="eastAsia"/>
          <w:sz w:val="24"/>
        </w:rPr>
        <w:t>的直接费用（运输、保险、检验、货款利息及银行手续费等）。</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12.3 </w:t>
      </w:r>
      <w:r w:rsidRPr="00545F0F">
        <w:rPr>
          <w:rFonts w:hAnsi="宋体" w:hint="eastAsia"/>
          <w:sz w:val="24"/>
          <w:szCs w:val="24"/>
        </w:rPr>
        <w:t>如在使用过程中发生质量问题，乙方在接到甲方通知后在小时内到达甲方现场。</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12.4 </w:t>
      </w:r>
      <w:r w:rsidRPr="00545F0F">
        <w:rPr>
          <w:rFonts w:hAnsi="宋体" w:hint="eastAsia"/>
          <w:sz w:val="24"/>
          <w:szCs w:val="24"/>
        </w:rPr>
        <w:t>在质保期内，乙方应对货物出现的质量及安全问题负责处理解决并承担一切费用。</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12.5</w:t>
      </w:r>
      <w:r w:rsidRPr="00545F0F">
        <w:rPr>
          <w:rFonts w:hAnsi="宋体" w:hint="eastAsia"/>
          <w:sz w:val="24"/>
          <w:szCs w:val="24"/>
        </w:rPr>
        <w:t>上述的货物免费保修期为</w:t>
      </w:r>
      <w:r w:rsidR="00204A89" w:rsidRPr="00545F0F">
        <w:rPr>
          <w:rFonts w:hAnsi="宋体"/>
          <w:sz w:val="24"/>
          <w:szCs w:val="24"/>
        </w:rPr>
        <w:t>________</w:t>
      </w:r>
      <w:r w:rsidRPr="00545F0F">
        <w:rPr>
          <w:rFonts w:hAnsi="宋体" w:hint="eastAsia"/>
          <w:sz w:val="24"/>
          <w:szCs w:val="24"/>
        </w:rPr>
        <w:t>年，因人为因素出现的故障不在免费保修范围内。超过保修期的机器设备，终生维修，维修时只收部件成本费。</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十三、调试和验收</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13.1 </w:t>
      </w:r>
      <w:r w:rsidRPr="00545F0F">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13.2 </w:t>
      </w:r>
      <w:r w:rsidRPr="00545F0F">
        <w:rPr>
          <w:rFonts w:hAnsi="宋体" w:hint="eastAsia"/>
          <w:sz w:val="24"/>
          <w:szCs w:val="24"/>
        </w:rPr>
        <w:t>乙方交货前应对产品</w:t>
      </w:r>
      <w:proofErr w:type="gramStart"/>
      <w:r w:rsidRPr="00545F0F">
        <w:rPr>
          <w:rFonts w:hAnsi="宋体" w:hint="eastAsia"/>
          <w:sz w:val="24"/>
          <w:szCs w:val="24"/>
        </w:rPr>
        <w:t>作出</w:t>
      </w:r>
      <w:proofErr w:type="gramEnd"/>
      <w:r w:rsidRPr="00545F0F">
        <w:rPr>
          <w:rFonts w:hAnsi="宋体" w:hint="eastAsia"/>
          <w:sz w:val="24"/>
          <w:szCs w:val="24"/>
        </w:rPr>
        <w:t>全面检查和对验收文件进行整理，并列出清单，作为甲方收货验收和使用的技术条件依据，检验的结果应随货物交甲方。</w:t>
      </w:r>
    </w:p>
    <w:p w:rsidR="005554FE" w:rsidRPr="00545F0F" w:rsidRDefault="005554FE">
      <w:pPr>
        <w:pStyle w:val="a5"/>
        <w:adjustRightInd w:val="0"/>
        <w:snapToGrid w:val="0"/>
        <w:spacing w:before="120" w:after="120" w:line="360" w:lineRule="auto"/>
        <w:ind w:left="1" w:firstLine="658"/>
        <w:rPr>
          <w:rFonts w:hAnsi="宋体"/>
          <w:sz w:val="24"/>
          <w:szCs w:val="24"/>
          <w:u w:val="single"/>
        </w:rPr>
      </w:pPr>
      <w:r w:rsidRPr="00545F0F">
        <w:rPr>
          <w:rFonts w:hAnsi="宋体"/>
          <w:sz w:val="24"/>
          <w:szCs w:val="24"/>
        </w:rPr>
        <w:t xml:space="preserve">13.3 </w:t>
      </w:r>
      <w:r w:rsidRPr="00545F0F">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lastRenderedPageBreak/>
        <w:t xml:space="preserve">13.4 </w:t>
      </w:r>
      <w:r w:rsidRPr="00545F0F">
        <w:rPr>
          <w:rFonts w:hAnsi="宋体" w:hint="eastAsia"/>
          <w:sz w:val="24"/>
          <w:szCs w:val="24"/>
        </w:rPr>
        <w:t>对技术复杂的货物，甲方可请国家认可的专业检测机构参与初步验收及最终验收，并由其出具质量检测报告。</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13.5 </w:t>
      </w:r>
      <w:r w:rsidRPr="00545F0F">
        <w:rPr>
          <w:rFonts w:hAnsi="宋体" w:hint="eastAsia"/>
          <w:sz w:val="24"/>
          <w:szCs w:val="24"/>
        </w:rPr>
        <w:t>验收时乙方必须在现场，验收完毕后作出验收结果报告，验收报告须经甲方最终用户签字和部门盖章。</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十四、货物包装、发运及运输</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14.1 </w:t>
      </w:r>
      <w:r w:rsidRPr="00545F0F">
        <w:rPr>
          <w:rFonts w:hAnsi="宋体" w:hint="eastAsia"/>
          <w:sz w:val="24"/>
          <w:szCs w:val="24"/>
        </w:rPr>
        <w:t>乙方应在货物发运前对其进行满足运输距离、防潮、防震、防锈和防破损装卸等要求包装，以保证货物安全运达甲方指定地点。</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14.2 </w:t>
      </w:r>
      <w:r w:rsidRPr="00545F0F">
        <w:rPr>
          <w:rFonts w:hAnsi="宋体" w:hint="eastAsia"/>
          <w:sz w:val="24"/>
          <w:szCs w:val="24"/>
        </w:rPr>
        <w:t>使用说明书、质量检验证明书、随配附件和工具以及清单一并附于货物内。</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14.3 </w:t>
      </w:r>
      <w:r w:rsidRPr="00545F0F">
        <w:rPr>
          <w:rFonts w:hAnsi="宋体" w:hint="eastAsia"/>
          <w:sz w:val="24"/>
          <w:szCs w:val="24"/>
        </w:rPr>
        <w:t>乙方在货物发运手续办理完毕后</w:t>
      </w:r>
      <w:r w:rsidRPr="00545F0F">
        <w:rPr>
          <w:rFonts w:hAnsi="宋体"/>
          <w:sz w:val="24"/>
          <w:szCs w:val="24"/>
        </w:rPr>
        <w:t>24</w:t>
      </w:r>
      <w:r w:rsidRPr="00545F0F">
        <w:rPr>
          <w:rFonts w:hAnsi="宋体" w:hint="eastAsia"/>
          <w:sz w:val="24"/>
          <w:szCs w:val="24"/>
        </w:rPr>
        <w:t>小时内或货到甲方</w:t>
      </w:r>
      <w:r w:rsidRPr="00545F0F">
        <w:rPr>
          <w:rFonts w:hAnsi="宋体"/>
          <w:sz w:val="24"/>
          <w:szCs w:val="24"/>
        </w:rPr>
        <w:t>48</w:t>
      </w:r>
      <w:r w:rsidRPr="00545F0F">
        <w:rPr>
          <w:rFonts w:hAnsi="宋体" w:hint="eastAsia"/>
          <w:sz w:val="24"/>
          <w:szCs w:val="24"/>
        </w:rPr>
        <w:t>小时前通知甲方，以准备接货。</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14.4 </w:t>
      </w:r>
      <w:r w:rsidRPr="00545F0F">
        <w:rPr>
          <w:rFonts w:hAnsi="宋体" w:hint="eastAsia"/>
          <w:sz w:val="24"/>
          <w:szCs w:val="24"/>
        </w:rPr>
        <w:t>货物在交付甲方前发生的风险均由乙方负责。</w:t>
      </w:r>
    </w:p>
    <w:p w:rsidR="005554FE" w:rsidRPr="00545F0F" w:rsidRDefault="005554FE">
      <w:pPr>
        <w:pStyle w:val="a5"/>
        <w:adjustRightInd w:val="0"/>
        <w:snapToGrid w:val="0"/>
        <w:spacing w:before="156" w:after="156" w:line="360" w:lineRule="auto"/>
        <w:ind w:left="1" w:right="26" w:firstLine="658"/>
        <w:rPr>
          <w:rFonts w:hAnsi="宋体"/>
          <w:sz w:val="24"/>
          <w:szCs w:val="24"/>
        </w:rPr>
      </w:pPr>
      <w:r w:rsidRPr="00545F0F">
        <w:rPr>
          <w:rFonts w:hAnsi="宋体"/>
          <w:sz w:val="24"/>
          <w:szCs w:val="24"/>
        </w:rPr>
        <w:t xml:space="preserve">14.5 </w:t>
      </w:r>
      <w:r w:rsidRPr="00545F0F">
        <w:rPr>
          <w:rFonts w:hAnsi="宋体" w:hint="eastAsia"/>
          <w:sz w:val="24"/>
          <w:szCs w:val="24"/>
        </w:rPr>
        <w:t>货物在规定的交付期限内由乙方送达甲方指定的地点视为交付，乙方同时需通知甲方货物已送达。</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十五、违约责任</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15.1</w:t>
      </w:r>
      <w:r w:rsidRPr="00545F0F">
        <w:rPr>
          <w:rFonts w:hAnsi="宋体" w:hint="eastAsia"/>
          <w:sz w:val="24"/>
          <w:szCs w:val="24"/>
        </w:rPr>
        <w:t>乙方逾期交付货物的，乙方应按逾期交货总额每日千分之六向甲方支付违约金，由甲方从待付货款中扣除。逾期超过约定日期</w:t>
      </w:r>
      <w:r w:rsidRPr="00545F0F">
        <w:rPr>
          <w:rFonts w:hAnsi="宋体"/>
          <w:sz w:val="24"/>
          <w:szCs w:val="24"/>
        </w:rPr>
        <w:t>10</w:t>
      </w:r>
      <w:r w:rsidRPr="00545F0F">
        <w:rPr>
          <w:rFonts w:hAnsi="宋体" w:hint="eastAsia"/>
          <w:sz w:val="24"/>
          <w:szCs w:val="24"/>
        </w:rPr>
        <w:t>个工作日不能交货的，甲方可解除本合同。乙方因逾期交货或因其他违约行为导致甲方解除合同的，乙方应向甲方支付合同总值</w:t>
      </w:r>
      <w:r w:rsidRPr="00545F0F">
        <w:rPr>
          <w:rFonts w:hAnsi="宋体"/>
          <w:sz w:val="24"/>
          <w:szCs w:val="24"/>
        </w:rPr>
        <w:t>5%</w:t>
      </w:r>
      <w:r w:rsidRPr="00545F0F">
        <w:rPr>
          <w:rFonts w:hAnsi="宋体" w:hint="eastAsia"/>
          <w:sz w:val="24"/>
          <w:szCs w:val="24"/>
        </w:rPr>
        <w:t>的违约金，如造成甲方损失超过违约金的，超出部分由乙方继续承担赔偿责任。</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15.2</w:t>
      </w:r>
      <w:r w:rsidRPr="00545F0F">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十六、廉政条款</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16.1</w:t>
      </w:r>
      <w:r w:rsidRPr="00545F0F">
        <w:rPr>
          <w:rFonts w:hAnsi="宋体" w:hint="eastAsia"/>
          <w:sz w:val="24"/>
          <w:szCs w:val="24"/>
        </w:rPr>
        <w:t>乙方必须支持甲方的廉政建设，不得向甲方相关人员提供金钱和物质上的好处，一经发现处以合同金额</w:t>
      </w:r>
      <w:r w:rsidRPr="00545F0F">
        <w:rPr>
          <w:rFonts w:hAnsi="宋体"/>
          <w:sz w:val="24"/>
          <w:szCs w:val="24"/>
        </w:rPr>
        <w:t>20%</w:t>
      </w:r>
      <w:r w:rsidRPr="00545F0F">
        <w:rPr>
          <w:rFonts w:hAnsi="宋体" w:hint="eastAsia"/>
          <w:sz w:val="24"/>
          <w:szCs w:val="24"/>
        </w:rPr>
        <w:t>的罚款。</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十七、不可抗力事件处理</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17.1 </w:t>
      </w:r>
      <w:r w:rsidRPr="00545F0F">
        <w:rPr>
          <w:rFonts w:hAnsi="宋体" w:hint="eastAsia"/>
          <w:sz w:val="24"/>
          <w:szCs w:val="24"/>
        </w:rPr>
        <w:t>在合同有效期内，任何一方因不可抗力事件导致不能履行合同，则合同履行期可延长，其延长期与不可抗力影响期相同。</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lastRenderedPageBreak/>
        <w:t xml:space="preserve">17.2 </w:t>
      </w:r>
      <w:r w:rsidRPr="00545F0F">
        <w:rPr>
          <w:rFonts w:hAnsi="宋体" w:hint="eastAsia"/>
          <w:sz w:val="24"/>
          <w:szCs w:val="24"/>
        </w:rPr>
        <w:t>不可抗力事件发生后，应立即通知对方，并寄送有关权威机构出具的证明。</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17.3 </w:t>
      </w:r>
      <w:r w:rsidRPr="00545F0F">
        <w:rPr>
          <w:rFonts w:hAnsi="宋体" w:hint="eastAsia"/>
          <w:sz w:val="24"/>
          <w:szCs w:val="24"/>
        </w:rPr>
        <w:t>不可抗力事件延续</w:t>
      </w:r>
      <w:r w:rsidRPr="00545F0F">
        <w:rPr>
          <w:rFonts w:hAnsi="宋体"/>
          <w:sz w:val="24"/>
          <w:szCs w:val="24"/>
        </w:rPr>
        <w:t>30</w:t>
      </w:r>
      <w:r w:rsidRPr="00545F0F">
        <w:rPr>
          <w:rFonts w:hAnsi="宋体" w:hint="eastAsia"/>
          <w:sz w:val="24"/>
          <w:szCs w:val="24"/>
        </w:rPr>
        <w:t>天以上，双方应通过友好协商，确定是否继续履行合同。</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十八、诉讼</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18.1 </w:t>
      </w:r>
      <w:r w:rsidRPr="00545F0F">
        <w:rPr>
          <w:rFonts w:hAnsi="宋体" w:hint="eastAsia"/>
          <w:sz w:val="24"/>
          <w:szCs w:val="24"/>
        </w:rPr>
        <w:t>双方在执行合同中所发生的一切争议，应通过协商解决。如协商不成，可向合同签订地法院起诉，合同签订地在此约定为南京市。</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十九、合同生效及其它</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19.1 </w:t>
      </w:r>
      <w:r w:rsidRPr="00545F0F">
        <w:rPr>
          <w:rFonts w:hAnsi="宋体" w:hint="eastAsia"/>
          <w:sz w:val="24"/>
          <w:szCs w:val="24"/>
        </w:rPr>
        <w:t>合同经双方法定代表人或授权委托代表人签字并加盖单位公章后生效。</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19.2</w:t>
      </w:r>
      <w:r w:rsidRPr="00545F0F">
        <w:rPr>
          <w:rFonts w:hAnsi="宋体" w:hint="eastAsia"/>
          <w:sz w:val="24"/>
          <w:szCs w:val="24"/>
        </w:rPr>
        <w:t>本合同未尽事宜，遵照《合同法》有关条文执行。</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19.3 </w:t>
      </w:r>
      <w:r w:rsidRPr="00545F0F">
        <w:rPr>
          <w:rFonts w:hAnsi="宋体" w:hint="eastAsia"/>
          <w:sz w:val="24"/>
          <w:szCs w:val="24"/>
        </w:rPr>
        <w:t>本合同正本一式四份，具有同等法律效力，甲方、乙方各执两份。</w:t>
      </w:r>
    </w:p>
    <w:p w:rsidR="005554FE" w:rsidRPr="00545F0F"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545F0F">
        <w:rPr>
          <w:rFonts w:hAnsi="宋体" w:hint="eastAsia"/>
          <w:sz w:val="24"/>
          <w:szCs w:val="24"/>
        </w:rPr>
        <w:t>甲方：</w:t>
      </w:r>
      <w:r w:rsidRPr="00545F0F">
        <w:rPr>
          <w:rFonts w:hAnsi="宋体"/>
          <w:sz w:val="24"/>
          <w:szCs w:val="24"/>
        </w:rPr>
        <w:t xml:space="preserve">                                   </w:t>
      </w:r>
      <w:r w:rsidRPr="00545F0F">
        <w:rPr>
          <w:rFonts w:hAnsi="宋体" w:hint="eastAsia"/>
          <w:sz w:val="24"/>
          <w:szCs w:val="24"/>
        </w:rPr>
        <w:t>乙方：</w:t>
      </w:r>
      <w:r w:rsidRPr="00545F0F">
        <w:rPr>
          <w:rFonts w:hAnsi="宋体"/>
          <w:sz w:val="24"/>
          <w:szCs w:val="24"/>
        </w:rPr>
        <w:t xml:space="preserve"> </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地址：</w:t>
      </w:r>
      <w:r w:rsidRPr="00545F0F">
        <w:rPr>
          <w:rFonts w:hAnsi="宋体"/>
          <w:sz w:val="24"/>
          <w:szCs w:val="24"/>
        </w:rPr>
        <w:t xml:space="preserve">                                   </w:t>
      </w:r>
      <w:r w:rsidRPr="00545F0F">
        <w:rPr>
          <w:rFonts w:hAnsi="宋体" w:hint="eastAsia"/>
          <w:sz w:val="24"/>
          <w:szCs w:val="24"/>
        </w:rPr>
        <w:t>地址：</w:t>
      </w:r>
      <w:r w:rsidRPr="00545F0F">
        <w:rPr>
          <w:rFonts w:hAnsi="宋体"/>
          <w:sz w:val="24"/>
          <w:szCs w:val="24"/>
        </w:rPr>
        <w:t xml:space="preserve"> </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法定代表人或授权代表：</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项目负责人</w:t>
      </w:r>
      <w:r w:rsidRPr="00545F0F">
        <w:rPr>
          <w:rFonts w:hAnsi="宋体"/>
          <w:sz w:val="24"/>
          <w:szCs w:val="24"/>
        </w:rPr>
        <w:t xml:space="preserve">:                              </w:t>
      </w:r>
      <w:r w:rsidRPr="00545F0F">
        <w:rPr>
          <w:rFonts w:hAnsi="宋体" w:hint="eastAsia"/>
          <w:sz w:val="24"/>
          <w:szCs w:val="24"/>
        </w:rPr>
        <w:t>法定代表人或授权代表：</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项目联系人</w:t>
      </w:r>
      <w:r w:rsidRPr="00545F0F">
        <w:rPr>
          <w:rFonts w:hAnsi="宋体"/>
          <w:sz w:val="24"/>
          <w:szCs w:val="24"/>
        </w:rPr>
        <w:t>:</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联系电话：</w:t>
      </w:r>
      <w:r w:rsidRPr="00545F0F">
        <w:rPr>
          <w:rFonts w:hAnsi="宋体"/>
          <w:sz w:val="24"/>
          <w:szCs w:val="24"/>
        </w:rPr>
        <w:t xml:space="preserve">                                 </w:t>
      </w:r>
      <w:r w:rsidRPr="00545F0F">
        <w:rPr>
          <w:rFonts w:hAnsi="宋体" w:hint="eastAsia"/>
          <w:sz w:val="24"/>
          <w:szCs w:val="24"/>
        </w:rPr>
        <w:t>联系电话：</w:t>
      </w:r>
    </w:p>
    <w:p w:rsidR="005554FE" w:rsidRPr="00545F0F" w:rsidRDefault="005554FE" w:rsidP="00FF0EC6">
      <w:pPr>
        <w:pStyle w:val="a5"/>
        <w:adjustRightInd w:val="0"/>
        <w:snapToGrid w:val="0"/>
        <w:spacing w:before="120" w:after="120" w:line="360" w:lineRule="auto"/>
        <w:ind w:firstLine="767"/>
        <w:rPr>
          <w:rFonts w:cs="仿宋"/>
          <w:sz w:val="24"/>
        </w:rPr>
      </w:pPr>
      <w:r w:rsidRPr="00545F0F">
        <w:rPr>
          <w:sz w:val="28"/>
          <w:szCs w:val="28"/>
        </w:rPr>
        <w:t xml:space="preserve">                    </w:t>
      </w:r>
      <w:r w:rsidRPr="00545F0F">
        <w:rPr>
          <w:rFonts w:hint="eastAsia"/>
          <w:sz w:val="28"/>
          <w:szCs w:val="28"/>
        </w:rPr>
        <w:t>签订日期：</w:t>
      </w:r>
      <w:r w:rsidRPr="00545F0F">
        <w:rPr>
          <w:sz w:val="28"/>
          <w:szCs w:val="28"/>
        </w:rPr>
        <w:t xml:space="preserve">      </w:t>
      </w:r>
      <w:r w:rsidRPr="00545F0F">
        <w:rPr>
          <w:rFonts w:hint="eastAsia"/>
          <w:sz w:val="28"/>
          <w:szCs w:val="28"/>
        </w:rPr>
        <w:t>年</w:t>
      </w:r>
      <w:r w:rsidRPr="00545F0F">
        <w:rPr>
          <w:sz w:val="28"/>
          <w:szCs w:val="28"/>
        </w:rPr>
        <w:t xml:space="preserve">   </w:t>
      </w:r>
      <w:r w:rsidRPr="00545F0F">
        <w:rPr>
          <w:rFonts w:hint="eastAsia"/>
          <w:sz w:val="28"/>
          <w:szCs w:val="28"/>
        </w:rPr>
        <w:t>月</w:t>
      </w:r>
      <w:r w:rsidRPr="00545F0F">
        <w:rPr>
          <w:sz w:val="28"/>
          <w:szCs w:val="28"/>
        </w:rPr>
        <w:t xml:space="preserve">   </w:t>
      </w:r>
      <w:r w:rsidRPr="00545F0F">
        <w:rPr>
          <w:rFonts w:hint="eastAsia"/>
          <w:sz w:val="28"/>
          <w:szCs w:val="28"/>
        </w:rPr>
        <w:t>日</w:t>
      </w:r>
    </w:p>
    <w:sectPr w:rsidR="005554FE" w:rsidRPr="00545F0F" w:rsidSect="00481A9A">
      <w:headerReference w:type="default" r:id="rId9"/>
      <w:footerReference w:type="default" r:id="rId10"/>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656" w:rsidRDefault="00461656" w:rsidP="00481A9A">
      <w:r>
        <w:separator/>
      </w:r>
    </w:p>
  </w:endnote>
  <w:endnote w:type="continuationSeparator" w:id="0">
    <w:p w:rsidR="00461656" w:rsidRDefault="00461656"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D" w:rsidRDefault="00EA384C">
    <w:pPr>
      <w:pStyle w:val="a8"/>
      <w:jc w:val="center"/>
    </w:pPr>
    <w:r>
      <w:rPr>
        <w:b/>
      </w:rPr>
      <w:fldChar w:fldCharType="begin"/>
    </w:r>
    <w:r w:rsidR="00AF771D">
      <w:rPr>
        <w:b/>
      </w:rPr>
      <w:instrText>PAGE  \* Arabic  \* MERGEFORMAT</w:instrText>
    </w:r>
    <w:r>
      <w:rPr>
        <w:b/>
      </w:rPr>
      <w:fldChar w:fldCharType="separate"/>
    </w:r>
    <w:r w:rsidR="00255B7B" w:rsidRPr="00255B7B">
      <w:rPr>
        <w:b/>
        <w:noProof/>
        <w:lang w:val="zh-CN"/>
      </w:rPr>
      <w:t>1</w:t>
    </w:r>
    <w:r>
      <w:rPr>
        <w:b/>
      </w:rPr>
      <w:fldChar w:fldCharType="end"/>
    </w:r>
    <w:r w:rsidR="00AF771D">
      <w:rPr>
        <w:lang w:val="zh-CN"/>
      </w:rPr>
      <w:t xml:space="preserve"> / </w:t>
    </w:r>
    <w:fldSimple w:instr="NUMPAGES  \* Arabic  \* MERGEFORMAT">
      <w:r w:rsidR="00255B7B" w:rsidRPr="00255B7B">
        <w:rPr>
          <w:b/>
          <w:noProof/>
          <w:lang w:val="zh-CN"/>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656" w:rsidRDefault="00461656" w:rsidP="00481A9A">
      <w:r>
        <w:separator/>
      </w:r>
    </w:p>
  </w:footnote>
  <w:footnote w:type="continuationSeparator" w:id="0">
    <w:p w:rsidR="00461656" w:rsidRDefault="00461656"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D" w:rsidRDefault="00AF771D"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21DE6"/>
    <w:rsid w:val="002228CD"/>
    <w:rsid w:val="002238C0"/>
    <w:rsid w:val="0022420E"/>
    <w:rsid w:val="00225151"/>
    <w:rsid w:val="00226609"/>
    <w:rsid w:val="002270A5"/>
    <w:rsid w:val="002274A2"/>
    <w:rsid w:val="00230145"/>
    <w:rsid w:val="00230940"/>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lang/>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lang/>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lang/>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lang/>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lang/>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lang/>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lang/>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rPr>
      <w:lang/>
    </w:r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21069;&#23558;&#38382;&#39064;&#19968;&#24459;&#20197;word&#26684;&#24335;&#25110;txt&#26684;&#24335;&#21457;&#33267;89523765@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F6285-833D-4B38-A03C-27F39B49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2581</Words>
  <Characters>14716</Characters>
  <Application>Microsoft Office Word</Application>
  <DocSecurity>0</DocSecurity>
  <Lines>122</Lines>
  <Paragraphs>34</Paragraphs>
  <ScaleCrop>false</ScaleCrop>
  <Company>微软中国</Company>
  <LinksUpToDate>false</LinksUpToDate>
  <CharactersWithSpaces>17263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subject/>
  <dc:creator>微软用户</dc:creator>
  <cp:keywords/>
  <dc:description/>
  <cp:lastModifiedBy>Microsoft</cp:lastModifiedBy>
  <cp:revision>78</cp:revision>
  <cp:lastPrinted>2019-05-30T06:49:00Z</cp:lastPrinted>
  <dcterms:created xsi:type="dcterms:W3CDTF">2019-07-19T09:12:00Z</dcterms:created>
  <dcterms:modified xsi:type="dcterms:W3CDTF">2019-10-14T05:59:00Z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