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1E80" w:rsidRDefault="006E1E80">
      <w:pPr>
        <w:jc w:val="center"/>
        <w:rPr>
          <w:rFonts w:asciiTheme="majorEastAsia" w:eastAsiaTheme="majorEastAsia" w:hAnsiTheme="majorEastAsia"/>
          <w:b/>
          <w:sz w:val="44"/>
          <w:szCs w:val="44"/>
        </w:rPr>
      </w:pPr>
    </w:p>
    <w:p w:rsidR="006E1E80" w:rsidRDefault="00E167BB">
      <w:pPr>
        <w:jc w:val="center"/>
        <w:rPr>
          <w:rFonts w:asciiTheme="majorEastAsia" w:eastAsiaTheme="majorEastAsia" w:hAnsiTheme="majorEastAsia"/>
          <w:b/>
          <w:sz w:val="44"/>
          <w:szCs w:val="44"/>
        </w:rPr>
      </w:pPr>
      <w:r>
        <w:rPr>
          <w:rFonts w:asciiTheme="majorEastAsia" w:eastAsiaTheme="majorEastAsia" w:hAnsiTheme="majorEastAsia" w:hint="eastAsia"/>
          <w:b/>
          <w:sz w:val="44"/>
          <w:szCs w:val="44"/>
        </w:rPr>
        <w:t>南京信息工程大学沁园</w:t>
      </w:r>
      <w:r>
        <w:rPr>
          <w:rFonts w:asciiTheme="majorEastAsia" w:eastAsiaTheme="majorEastAsia" w:hAnsiTheme="majorEastAsia" w:hint="eastAsia"/>
          <w:b/>
          <w:sz w:val="44"/>
          <w:szCs w:val="44"/>
        </w:rPr>
        <w:t>29</w:t>
      </w:r>
      <w:r>
        <w:rPr>
          <w:rFonts w:asciiTheme="majorEastAsia" w:eastAsiaTheme="majorEastAsia" w:hAnsiTheme="majorEastAsia" w:hint="eastAsia"/>
          <w:b/>
          <w:sz w:val="44"/>
          <w:szCs w:val="44"/>
        </w:rPr>
        <w:t>、</w:t>
      </w:r>
      <w:r>
        <w:rPr>
          <w:rFonts w:asciiTheme="majorEastAsia" w:eastAsiaTheme="majorEastAsia" w:hAnsiTheme="majorEastAsia" w:hint="eastAsia"/>
          <w:b/>
          <w:sz w:val="44"/>
          <w:szCs w:val="44"/>
        </w:rPr>
        <w:t>30</w:t>
      </w:r>
      <w:r>
        <w:rPr>
          <w:rFonts w:asciiTheme="majorEastAsia" w:eastAsiaTheme="majorEastAsia" w:hAnsiTheme="majorEastAsia" w:hint="eastAsia"/>
          <w:b/>
          <w:sz w:val="44"/>
          <w:szCs w:val="44"/>
        </w:rPr>
        <w:t>幢学生公寓智能化建设工程</w:t>
      </w:r>
    </w:p>
    <w:p w:rsidR="006E1E80" w:rsidRDefault="006E1E80">
      <w:pPr>
        <w:jc w:val="center"/>
        <w:rPr>
          <w:rFonts w:asciiTheme="majorEastAsia" w:eastAsiaTheme="majorEastAsia" w:hAnsiTheme="majorEastAsia"/>
          <w:b/>
          <w:sz w:val="48"/>
          <w:szCs w:val="48"/>
        </w:rPr>
      </w:pPr>
    </w:p>
    <w:p w:rsidR="006E1E80" w:rsidRDefault="006E1E80">
      <w:pPr>
        <w:jc w:val="center"/>
        <w:rPr>
          <w:rFonts w:asciiTheme="majorEastAsia" w:eastAsiaTheme="majorEastAsia" w:hAnsiTheme="majorEastAsia"/>
          <w:b/>
          <w:sz w:val="48"/>
          <w:szCs w:val="48"/>
        </w:rPr>
      </w:pPr>
    </w:p>
    <w:p w:rsidR="006E1E80" w:rsidRDefault="006E1E80">
      <w:pPr>
        <w:jc w:val="center"/>
        <w:rPr>
          <w:rFonts w:asciiTheme="majorEastAsia" w:eastAsiaTheme="majorEastAsia" w:hAnsiTheme="majorEastAsia"/>
          <w:b/>
          <w:sz w:val="48"/>
          <w:szCs w:val="48"/>
        </w:rPr>
      </w:pPr>
    </w:p>
    <w:p w:rsidR="006E1E80" w:rsidRDefault="00E167BB">
      <w:pPr>
        <w:jc w:val="center"/>
        <w:rPr>
          <w:rFonts w:asciiTheme="majorEastAsia" w:eastAsiaTheme="majorEastAsia" w:hAnsiTheme="majorEastAsia"/>
          <w:b/>
          <w:sz w:val="48"/>
          <w:szCs w:val="48"/>
        </w:rPr>
      </w:pPr>
      <w:r>
        <w:rPr>
          <w:rFonts w:asciiTheme="majorEastAsia" w:eastAsiaTheme="majorEastAsia" w:hAnsiTheme="majorEastAsia" w:hint="eastAsia"/>
          <w:b/>
          <w:sz w:val="48"/>
          <w:szCs w:val="48"/>
        </w:rPr>
        <w:t>技</w:t>
      </w:r>
    </w:p>
    <w:p w:rsidR="006E1E80" w:rsidRDefault="006E1E80">
      <w:pPr>
        <w:jc w:val="center"/>
        <w:rPr>
          <w:rFonts w:asciiTheme="majorEastAsia" w:eastAsiaTheme="majorEastAsia" w:hAnsiTheme="majorEastAsia"/>
          <w:b/>
          <w:sz w:val="48"/>
          <w:szCs w:val="48"/>
        </w:rPr>
      </w:pPr>
    </w:p>
    <w:p w:rsidR="006E1E80" w:rsidRDefault="00E167BB">
      <w:pPr>
        <w:jc w:val="center"/>
        <w:rPr>
          <w:rFonts w:asciiTheme="majorEastAsia" w:eastAsiaTheme="majorEastAsia" w:hAnsiTheme="majorEastAsia"/>
          <w:b/>
          <w:sz w:val="48"/>
          <w:szCs w:val="48"/>
        </w:rPr>
      </w:pPr>
      <w:r>
        <w:rPr>
          <w:rFonts w:asciiTheme="majorEastAsia" w:eastAsiaTheme="majorEastAsia" w:hAnsiTheme="majorEastAsia" w:hint="eastAsia"/>
          <w:b/>
          <w:sz w:val="48"/>
          <w:szCs w:val="48"/>
        </w:rPr>
        <w:t>术</w:t>
      </w:r>
    </w:p>
    <w:p w:rsidR="006E1E80" w:rsidRDefault="006E1E80">
      <w:pPr>
        <w:jc w:val="center"/>
        <w:rPr>
          <w:rFonts w:asciiTheme="majorEastAsia" w:eastAsiaTheme="majorEastAsia" w:hAnsiTheme="majorEastAsia"/>
          <w:b/>
          <w:sz w:val="48"/>
          <w:szCs w:val="48"/>
        </w:rPr>
      </w:pPr>
    </w:p>
    <w:p w:rsidR="006E1E80" w:rsidRDefault="00E167BB">
      <w:pPr>
        <w:jc w:val="center"/>
        <w:rPr>
          <w:rFonts w:asciiTheme="majorEastAsia" w:eastAsiaTheme="majorEastAsia" w:hAnsiTheme="majorEastAsia"/>
          <w:b/>
          <w:sz w:val="48"/>
          <w:szCs w:val="48"/>
        </w:rPr>
      </w:pPr>
      <w:r>
        <w:rPr>
          <w:rFonts w:asciiTheme="majorEastAsia" w:eastAsiaTheme="majorEastAsia" w:hAnsiTheme="majorEastAsia" w:hint="eastAsia"/>
          <w:b/>
          <w:sz w:val="48"/>
          <w:szCs w:val="48"/>
        </w:rPr>
        <w:t>方</w:t>
      </w:r>
    </w:p>
    <w:p w:rsidR="006E1E80" w:rsidRDefault="006E1E80">
      <w:pPr>
        <w:jc w:val="center"/>
        <w:rPr>
          <w:rFonts w:asciiTheme="majorEastAsia" w:eastAsiaTheme="majorEastAsia" w:hAnsiTheme="majorEastAsia"/>
          <w:b/>
          <w:sz w:val="48"/>
          <w:szCs w:val="48"/>
        </w:rPr>
      </w:pPr>
    </w:p>
    <w:p w:rsidR="006E1E80" w:rsidRDefault="00E167BB">
      <w:pPr>
        <w:jc w:val="center"/>
        <w:rPr>
          <w:rFonts w:asciiTheme="majorEastAsia" w:eastAsiaTheme="majorEastAsia" w:hAnsiTheme="majorEastAsia"/>
          <w:b/>
          <w:sz w:val="48"/>
          <w:szCs w:val="48"/>
        </w:rPr>
      </w:pPr>
      <w:r>
        <w:rPr>
          <w:rFonts w:asciiTheme="majorEastAsia" w:eastAsiaTheme="majorEastAsia" w:hAnsiTheme="majorEastAsia" w:hint="eastAsia"/>
          <w:b/>
          <w:sz w:val="48"/>
          <w:szCs w:val="48"/>
        </w:rPr>
        <w:t>案</w:t>
      </w:r>
    </w:p>
    <w:p w:rsidR="006E1E80" w:rsidRDefault="006E1E80">
      <w:pPr>
        <w:jc w:val="center"/>
        <w:rPr>
          <w:rFonts w:asciiTheme="majorEastAsia" w:eastAsiaTheme="majorEastAsia" w:hAnsiTheme="majorEastAsia"/>
          <w:b/>
          <w:sz w:val="48"/>
          <w:szCs w:val="48"/>
        </w:rPr>
      </w:pPr>
    </w:p>
    <w:p w:rsidR="006E1E80" w:rsidRDefault="00E167BB">
      <w:pPr>
        <w:jc w:val="center"/>
        <w:rPr>
          <w:rFonts w:asciiTheme="majorEastAsia" w:eastAsiaTheme="majorEastAsia" w:hAnsiTheme="majorEastAsia"/>
          <w:b/>
          <w:sz w:val="48"/>
          <w:szCs w:val="48"/>
        </w:rPr>
      </w:pPr>
      <w:r>
        <w:rPr>
          <w:rFonts w:asciiTheme="majorEastAsia" w:eastAsiaTheme="majorEastAsia" w:hAnsiTheme="majorEastAsia"/>
          <w:b/>
          <w:sz w:val="48"/>
          <w:szCs w:val="48"/>
        </w:rPr>
        <w:t>书</w:t>
      </w:r>
      <w:bookmarkStart w:id="0" w:name="_GoBack"/>
      <w:bookmarkEnd w:id="0"/>
    </w:p>
    <w:p w:rsidR="006E1E80" w:rsidRDefault="006E1E80">
      <w:pPr>
        <w:spacing w:line="360" w:lineRule="auto"/>
        <w:jc w:val="left"/>
        <w:rPr>
          <w:rFonts w:ascii="Arial" w:eastAsia="黑体" w:hAnsi="Arial"/>
          <w:kern w:val="0"/>
          <w:sz w:val="20"/>
        </w:rPr>
      </w:pPr>
    </w:p>
    <w:p w:rsidR="006E1E80" w:rsidRDefault="006E1E80">
      <w:pPr>
        <w:jc w:val="center"/>
        <w:rPr>
          <w:rFonts w:asciiTheme="minorEastAsia" w:hAnsiTheme="minorEastAsia"/>
          <w:b/>
          <w:sz w:val="44"/>
          <w:szCs w:val="44"/>
        </w:rPr>
      </w:pPr>
    </w:p>
    <w:p w:rsidR="006E1E80" w:rsidRDefault="006E1E80">
      <w:pPr>
        <w:jc w:val="center"/>
        <w:rPr>
          <w:rFonts w:asciiTheme="minorEastAsia" w:hAnsiTheme="minorEastAsia"/>
          <w:b/>
          <w:sz w:val="44"/>
          <w:szCs w:val="44"/>
        </w:rPr>
      </w:pPr>
    </w:p>
    <w:p w:rsidR="006E1E80" w:rsidRDefault="006E1E80">
      <w:pPr>
        <w:rPr>
          <w:rFonts w:asciiTheme="minorEastAsia" w:hAnsiTheme="minorEastAsia"/>
          <w:b/>
          <w:sz w:val="44"/>
          <w:szCs w:val="44"/>
        </w:rPr>
      </w:pPr>
    </w:p>
    <w:p w:rsidR="006E1E80" w:rsidRDefault="00E167BB">
      <w:pPr>
        <w:jc w:val="center"/>
      </w:pPr>
      <w:r>
        <w:rPr>
          <w:rFonts w:asciiTheme="minorEastAsia" w:hAnsiTheme="minorEastAsia"/>
          <w:b/>
          <w:sz w:val="32"/>
          <w:szCs w:val="32"/>
        </w:rPr>
        <w:t>2020</w:t>
      </w:r>
      <w:r>
        <w:rPr>
          <w:rFonts w:asciiTheme="minorEastAsia" w:hAnsiTheme="minorEastAsia" w:hint="eastAsia"/>
          <w:b/>
          <w:sz w:val="32"/>
          <w:szCs w:val="32"/>
        </w:rPr>
        <w:t>年</w:t>
      </w:r>
      <w:r>
        <w:rPr>
          <w:rFonts w:asciiTheme="minorEastAsia" w:hAnsiTheme="minorEastAsia" w:hint="eastAsia"/>
          <w:b/>
          <w:sz w:val="32"/>
          <w:szCs w:val="32"/>
        </w:rPr>
        <w:t>8</w:t>
      </w:r>
      <w:r>
        <w:rPr>
          <w:rFonts w:asciiTheme="minorEastAsia" w:hAnsiTheme="minorEastAsia" w:hint="eastAsia"/>
          <w:b/>
          <w:sz w:val="32"/>
          <w:szCs w:val="32"/>
        </w:rPr>
        <w:t>月</w:t>
      </w:r>
    </w:p>
    <w:p w:rsidR="006E1E80" w:rsidRDefault="006E1E80">
      <w:pPr>
        <w:jc w:val="center"/>
      </w:pPr>
    </w:p>
    <w:p w:rsidR="006E1E80" w:rsidRDefault="006E1E80">
      <w:pPr>
        <w:jc w:val="center"/>
      </w:pPr>
    </w:p>
    <w:p w:rsidR="006E1E80" w:rsidRDefault="006E1E80">
      <w:pPr>
        <w:jc w:val="center"/>
      </w:pPr>
    </w:p>
    <w:p w:rsidR="006E1E80" w:rsidRDefault="006E1E80">
      <w:pPr>
        <w:jc w:val="center"/>
      </w:pPr>
    </w:p>
    <w:sdt>
      <w:sdtPr>
        <w:rPr>
          <w:rFonts w:asciiTheme="minorHAnsi" w:eastAsiaTheme="minorEastAsia" w:hAnsiTheme="minorHAnsi" w:cstheme="minorBidi"/>
          <w:b w:val="0"/>
          <w:bCs w:val="0"/>
          <w:color w:val="auto"/>
          <w:kern w:val="2"/>
          <w:sz w:val="21"/>
          <w:szCs w:val="22"/>
          <w:lang w:val="zh-CN"/>
        </w:rPr>
        <w:id w:val="503703438"/>
        <w:docPartObj>
          <w:docPartGallery w:val="Table of Contents"/>
          <w:docPartUnique/>
        </w:docPartObj>
      </w:sdtPr>
      <w:sdtContent>
        <w:p w:rsidR="006E1E80" w:rsidRDefault="00E167BB">
          <w:pPr>
            <w:pStyle w:val="TOC1"/>
            <w:jc w:val="center"/>
          </w:pPr>
          <w:r>
            <w:rPr>
              <w:lang w:val="zh-CN"/>
            </w:rPr>
            <w:t>目录</w:t>
          </w:r>
        </w:p>
        <w:p w:rsidR="006E1E80" w:rsidRDefault="006E1E80">
          <w:pPr>
            <w:pStyle w:val="10"/>
            <w:spacing w:line="480" w:lineRule="auto"/>
          </w:pPr>
          <w:r w:rsidRPr="006E1E80">
            <w:fldChar w:fldCharType="begin"/>
          </w:r>
          <w:r w:rsidR="00E167BB">
            <w:instrText xml:space="preserve"> TOC \o "1-3" \h \z \u </w:instrText>
          </w:r>
          <w:r w:rsidRPr="006E1E80">
            <w:fldChar w:fldCharType="separate"/>
          </w:r>
          <w:hyperlink w:anchor="_Toc45607921" w:history="1">
            <w:r w:rsidR="00E167BB">
              <w:rPr>
                <w:rStyle w:val="a7"/>
                <w:rFonts w:hint="eastAsia"/>
              </w:rPr>
              <w:t>一、项目概况</w:t>
            </w:r>
            <w:r w:rsidR="00E167BB">
              <w:tab/>
            </w:r>
            <w:r>
              <w:fldChar w:fldCharType="begin"/>
            </w:r>
            <w:r w:rsidR="00E167BB">
              <w:instrText xml:space="preserve"> PAGEREF _Toc45607921 \h </w:instrText>
            </w:r>
            <w:r>
              <w:fldChar w:fldCharType="separate"/>
            </w:r>
            <w:r w:rsidR="00E167BB">
              <w:t>3</w:t>
            </w:r>
            <w:r>
              <w:fldChar w:fldCharType="end"/>
            </w:r>
          </w:hyperlink>
        </w:p>
        <w:p w:rsidR="006E1E80" w:rsidRDefault="006E1E80">
          <w:pPr>
            <w:pStyle w:val="20"/>
            <w:tabs>
              <w:tab w:val="right" w:leader="dot" w:pos="8296"/>
            </w:tabs>
            <w:spacing w:line="480" w:lineRule="auto"/>
          </w:pPr>
          <w:hyperlink w:anchor="_Toc45607922" w:history="1">
            <w:r w:rsidR="00E167BB">
              <w:rPr>
                <w:rStyle w:val="a7"/>
              </w:rPr>
              <w:t>1.1</w:t>
            </w:r>
            <w:r w:rsidR="00E167BB">
              <w:rPr>
                <w:rStyle w:val="a7"/>
                <w:rFonts w:hint="eastAsia"/>
              </w:rPr>
              <w:t>前言</w:t>
            </w:r>
            <w:r w:rsidR="00E167BB">
              <w:tab/>
            </w:r>
            <w:r>
              <w:fldChar w:fldCharType="begin"/>
            </w:r>
            <w:r w:rsidR="00E167BB">
              <w:instrText xml:space="preserve"> PAGEREF _Toc45607922 \h </w:instrText>
            </w:r>
            <w:r>
              <w:fldChar w:fldCharType="separate"/>
            </w:r>
            <w:r w:rsidR="00E167BB">
              <w:t>3</w:t>
            </w:r>
            <w:r>
              <w:fldChar w:fldCharType="end"/>
            </w:r>
          </w:hyperlink>
        </w:p>
        <w:p w:rsidR="006E1E80" w:rsidRDefault="006E1E80">
          <w:pPr>
            <w:pStyle w:val="20"/>
            <w:tabs>
              <w:tab w:val="right" w:leader="dot" w:pos="8296"/>
            </w:tabs>
            <w:spacing w:line="480" w:lineRule="auto"/>
          </w:pPr>
          <w:hyperlink w:anchor="_Toc45607923" w:history="1">
            <w:r w:rsidR="00E167BB">
              <w:rPr>
                <w:rStyle w:val="a7"/>
              </w:rPr>
              <w:t>1.2</w:t>
            </w:r>
            <w:r w:rsidR="00E167BB">
              <w:rPr>
                <w:rStyle w:val="a7"/>
                <w:rFonts w:hint="eastAsia"/>
              </w:rPr>
              <w:t>建设内容</w:t>
            </w:r>
            <w:r w:rsidR="00E167BB">
              <w:tab/>
            </w:r>
            <w:r>
              <w:fldChar w:fldCharType="begin"/>
            </w:r>
            <w:r w:rsidR="00E167BB">
              <w:instrText xml:space="preserve"> PAGEREF _Toc45607923 \h </w:instrText>
            </w:r>
            <w:r>
              <w:fldChar w:fldCharType="separate"/>
            </w:r>
            <w:r w:rsidR="00E167BB">
              <w:t>3</w:t>
            </w:r>
            <w:r>
              <w:fldChar w:fldCharType="end"/>
            </w:r>
          </w:hyperlink>
        </w:p>
        <w:p w:rsidR="006E1E80" w:rsidRDefault="006E1E80">
          <w:pPr>
            <w:pStyle w:val="20"/>
            <w:tabs>
              <w:tab w:val="right" w:leader="dot" w:pos="8296"/>
            </w:tabs>
            <w:spacing w:line="480" w:lineRule="auto"/>
          </w:pPr>
          <w:hyperlink w:anchor="_Toc45607924" w:history="1">
            <w:r w:rsidR="00E167BB">
              <w:rPr>
                <w:rStyle w:val="a7"/>
              </w:rPr>
              <w:t>1.3</w:t>
            </w:r>
            <w:r w:rsidR="00E167BB">
              <w:rPr>
                <w:rStyle w:val="a7"/>
                <w:rFonts w:hint="eastAsia"/>
              </w:rPr>
              <w:t>设计规范</w:t>
            </w:r>
            <w:r w:rsidR="00E167BB">
              <w:tab/>
            </w:r>
            <w:r>
              <w:fldChar w:fldCharType="begin"/>
            </w:r>
            <w:r w:rsidR="00E167BB">
              <w:instrText xml:space="preserve"> PAGEREF _Toc45607</w:instrText>
            </w:r>
            <w:r w:rsidR="00E167BB">
              <w:instrText xml:space="preserve">924 \h </w:instrText>
            </w:r>
            <w:r>
              <w:fldChar w:fldCharType="separate"/>
            </w:r>
            <w:r w:rsidR="00E167BB">
              <w:t>3</w:t>
            </w:r>
            <w:r>
              <w:fldChar w:fldCharType="end"/>
            </w:r>
          </w:hyperlink>
        </w:p>
        <w:p w:rsidR="006E1E80" w:rsidRDefault="006E1E80">
          <w:pPr>
            <w:pStyle w:val="20"/>
            <w:tabs>
              <w:tab w:val="right" w:leader="dot" w:pos="8296"/>
            </w:tabs>
            <w:spacing w:line="480" w:lineRule="auto"/>
          </w:pPr>
          <w:hyperlink w:anchor="_Toc45607925" w:history="1">
            <w:r w:rsidR="00E167BB">
              <w:rPr>
                <w:rStyle w:val="a7"/>
              </w:rPr>
              <w:t>1.4</w:t>
            </w:r>
            <w:r w:rsidR="00E167BB">
              <w:rPr>
                <w:rStyle w:val="a7"/>
                <w:rFonts w:hint="eastAsia"/>
              </w:rPr>
              <w:t>信息点分布</w:t>
            </w:r>
            <w:r w:rsidR="00E167BB">
              <w:tab/>
            </w:r>
            <w:r>
              <w:fldChar w:fldCharType="begin"/>
            </w:r>
            <w:r w:rsidR="00E167BB">
              <w:instrText xml:space="preserve"> PAGEREF _Toc45607925 \h </w:instrText>
            </w:r>
            <w:r>
              <w:fldChar w:fldCharType="separate"/>
            </w:r>
            <w:r w:rsidR="00E167BB">
              <w:t>4</w:t>
            </w:r>
            <w:r>
              <w:fldChar w:fldCharType="end"/>
            </w:r>
          </w:hyperlink>
        </w:p>
        <w:p w:rsidR="006E1E80" w:rsidRDefault="006E1E80">
          <w:pPr>
            <w:pStyle w:val="20"/>
            <w:tabs>
              <w:tab w:val="right" w:leader="dot" w:pos="8296"/>
            </w:tabs>
            <w:spacing w:line="480" w:lineRule="auto"/>
          </w:pPr>
          <w:hyperlink w:anchor="_Toc45607926" w:history="1">
            <w:r w:rsidR="00E167BB">
              <w:rPr>
                <w:rStyle w:val="a7"/>
              </w:rPr>
              <w:t>1.5</w:t>
            </w:r>
            <w:r w:rsidR="00E167BB">
              <w:rPr>
                <w:rStyle w:val="a7"/>
                <w:rFonts w:hint="eastAsia"/>
              </w:rPr>
              <w:t>监控点分布</w:t>
            </w:r>
            <w:r w:rsidR="00E167BB">
              <w:tab/>
            </w:r>
            <w:r>
              <w:fldChar w:fldCharType="begin"/>
            </w:r>
            <w:r w:rsidR="00E167BB">
              <w:instrText xml:space="preserve"> PAGE</w:instrText>
            </w:r>
            <w:r w:rsidR="00E167BB">
              <w:instrText xml:space="preserve">REF _Toc45607926 \h </w:instrText>
            </w:r>
            <w:r>
              <w:fldChar w:fldCharType="separate"/>
            </w:r>
            <w:r w:rsidR="00E167BB">
              <w:t>7</w:t>
            </w:r>
            <w:r>
              <w:fldChar w:fldCharType="end"/>
            </w:r>
          </w:hyperlink>
        </w:p>
        <w:p w:rsidR="006E1E80" w:rsidRDefault="006E1E80">
          <w:pPr>
            <w:pStyle w:val="20"/>
            <w:tabs>
              <w:tab w:val="right" w:leader="dot" w:pos="8296"/>
            </w:tabs>
            <w:spacing w:line="480" w:lineRule="auto"/>
          </w:pPr>
          <w:hyperlink w:anchor="_Toc45607927" w:history="1">
            <w:r w:rsidR="00E167BB">
              <w:rPr>
                <w:rStyle w:val="a7"/>
              </w:rPr>
              <w:t>1.6</w:t>
            </w:r>
            <w:r w:rsidR="00E167BB">
              <w:rPr>
                <w:rStyle w:val="a7"/>
                <w:rFonts w:hint="eastAsia"/>
              </w:rPr>
              <w:t>光纤布线分布</w:t>
            </w:r>
            <w:r w:rsidR="00E167BB">
              <w:tab/>
            </w:r>
            <w:r>
              <w:fldChar w:fldCharType="begin"/>
            </w:r>
            <w:r w:rsidR="00E167BB">
              <w:instrText xml:space="preserve"> PAGEREF _Toc45607927 \h </w:instrText>
            </w:r>
            <w:r>
              <w:fldChar w:fldCharType="separate"/>
            </w:r>
            <w:r w:rsidR="00E167BB">
              <w:t>8</w:t>
            </w:r>
            <w:r>
              <w:fldChar w:fldCharType="end"/>
            </w:r>
          </w:hyperlink>
        </w:p>
        <w:p w:rsidR="006E1E80" w:rsidRDefault="006E1E80">
          <w:pPr>
            <w:pStyle w:val="10"/>
            <w:spacing w:line="480" w:lineRule="auto"/>
          </w:pPr>
          <w:hyperlink w:anchor="_Toc45607928" w:history="1">
            <w:r w:rsidR="00E167BB">
              <w:rPr>
                <w:rStyle w:val="a7"/>
                <w:rFonts w:hint="eastAsia"/>
              </w:rPr>
              <w:t>二、主要设备技术要求</w:t>
            </w:r>
            <w:r w:rsidR="00E167BB">
              <w:tab/>
            </w:r>
            <w:r>
              <w:fldChar w:fldCharType="begin"/>
            </w:r>
            <w:r w:rsidR="00E167BB">
              <w:instrText xml:space="preserve"> PAGEREF _Toc45607928 \h </w:instrText>
            </w:r>
            <w:r>
              <w:fldChar w:fldCharType="separate"/>
            </w:r>
            <w:r w:rsidR="00E167BB">
              <w:t>9</w:t>
            </w:r>
            <w:r>
              <w:fldChar w:fldCharType="end"/>
            </w:r>
          </w:hyperlink>
        </w:p>
        <w:p w:rsidR="006E1E80" w:rsidRDefault="006E1E80">
          <w:pPr>
            <w:pStyle w:val="20"/>
            <w:tabs>
              <w:tab w:val="right" w:leader="dot" w:pos="8296"/>
            </w:tabs>
            <w:spacing w:line="480" w:lineRule="auto"/>
          </w:pPr>
          <w:hyperlink w:anchor="_Toc45607929" w:history="1">
            <w:r w:rsidR="00E167BB">
              <w:rPr>
                <w:rStyle w:val="a7"/>
              </w:rPr>
              <w:t>2.1</w:t>
            </w:r>
            <w:r w:rsidR="00E167BB">
              <w:rPr>
                <w:rStyle w:val="a7"/>
                <w:rFonts w:hint="eastAsia"/>
              </w:rPr>
              <w:t>监控系统技术要求</w:t>
            </w:r>
            <w:r w:rsidR="00E167BB">
              <w:tab/>
            </w:r>
            <w:r>
              <w:fldChar w:fldCharType="begin"/>
            </w:r>
            <w:r w:rsidR="00E167BB">
              <w:instrText xml:space="preserve"> PAGEREF _Toc45607929 \h </w:instrText>
            </w:r>
            <w:r>
              <w:fldChar w:fldCharType="separate"/>
            </w:r>
            <w:r w:rsidR="00E167BB">
              <w:t>9</w:t>
            </w:r>
            <w:r>
              <w:fldChar w:fldCharType="end"/>
            </w:r>
          </w:hyperlink>
        </w:p>
        <w:p w:rsidR="006E1E80" w:rsidRDefault="006E1E80">
          <w:pPr>
            <w:pStyle w:val="20"/>
            <w:tabs>
              <w:tab w:val="right" w:leader="dot" w:pos="8296"/>
            </w:tabs>
            <w:spacing w:line="480" w:lineRule="auto"/>
          </w:pPr>
          <w:hyperlink w:anchor="_Toc45607930" w:history="1">
            <w:r w:rsidR="00E167BB">
              <w:rPr>
                <w:rStyle w:val="a7"/>
              </w:rPr>
              <w:t>2.2</w:t>
            </w:r>
            <w:r w:rsidR="00E167BB">
              <w:rPr>
                <w:rStyle w:val="a7"/>
                <w:rFonts w:hint="eastAsia"/>
              </w:rPr>
              <w:t>综合布线技术要求</w:t>
            </w:r>
            <w:r w:rsidR="00E167BB">
              <w:tab/>
            </w:r>
            <w:r>
              <w:fldChar w:fldCharType="begin"/>
            </w:r>
            <w:r w:rsidR="00E167BB">
              <w:instrText xml:space="preserve"> PAGEREF _Toc45607930 \h </w:instrText>
            </w:r>
            <w:r>
              <w:fldChar w:fldCharType="separate"/>
            </w:r>
            <w:r w:rsidR="00E167BB">
              <w:t>11</w:t>
            </w:r>
            <w:r>
              <w:fldChar w:fldCharType="end"/>
            </w:r>
          </w:hyperlink>
        </w:p>
        <w:p w:rsidR="006E1E80" w:rsidRDefault="006E1E80">
          <w:pPr>
            <w:pStyle w:val="20"/>
            <w:tabs>
              <w:tab w:val="right" w:leader="dot" w:pos="8296"/>
            </w:tabs>
            <w:spacing w:line="480" w:lineRule="auto"/>
          </w:pPr>
          <w:hyperlink w:anchor="_Toc45607931" w:history="1">
            <w:r w:rsidR="00E167BB">
              <w:rPr>
                <w:rStyle w:val="a7"/>
              </w:rPr>
              <w:t>2.3 UPS</w:t>
            </w:r>
            <w:r w:rsidR="00E167BB">
              <w:rPr>
                <w:rStyle w:val="a7"/>
                <w:rFonts w:hint="eastAsia"/>
              </w:rPr>
              <w:t>电源管理系统技术要求</w:t>
            </w:r>
            <w:r w:rsidR="00E167BB">
              <w:tab/>
            </w:r>
            <w:r>
              <w:fldChar w:fldCharType="begin"/>
            </w:r>
            <w:r w:rsidR="00E167BB">
              <w:instrText xml:space="preserve"> PAGEREF _Toc45607931 \h </w:instrText>
            </w:r>
            <w:r>
              <w:fldChar w:fldCharType="separate"/>
            </w:r>
            <w:r w:rsidR="00E167BB">
              <w:t>11</w:t>
            </w:r>
            <w:r>
              <w:fldChar w:fldCharType="end"/>
            </w:r>
          </w:hyperlink>
        </w:p>
        <w:p w:rsidR="006E1E80" w:rsidRDefault="006E1E80">
          <w:pPr>
            <w:pStyle w:val="20"/>
            <w:tabs>
              <w:tab w:val="right" w:leader="dot" w:pos="8296"/>
            </w:tabs>
            <w:spacing w:line="480" w:lineRule="auto"/>
          </w:pPr>
          <w:hyperlink w:anchor="_Toc45607932" w:history="1">
            <w:r w:rsidR="00E167BB">
              <w:rPr>
                <w:rStyle w:val="a7"/>
              </w:rPr>
              <w:t xml:space="preserve">2.4 </w:t>
            </w:r>
            <w:r w:rsidR="00E167BB">
              <w:rPr>
                <w:rStyle w:val="a7"/>
                <w:rFonts w:hint="eastAsia"/>
              </w:rPr>
              <w:t>智能门禁管理系统技术要求</w:t>
            </w:r>
            <w:r w:rsidR="00E167BB">
              <w:tab/>
            </w:r>
            <w:r>
              <w:fldChar w:fldCharType="begin"/>
            </w:r>
            <w:r w:rsidR="00E167BB">
              <w:instrText xml:space="preserve"> PAGEREF _Toc45607932 \h </w:instrText>
            </w:r>
            <w:r>
              <w:fldChar w:fldCharType="separate"/>
            </w:r>
            <w:r w:rsidR="00E167BB">
              <w:t>12</w:t>
            </w:r>
            <w:r>
              <w:fldChar w:fldCharType="end"/>
            </w:r>
          </w:hyperlink>
        </w:p>
        <w:p w:rsidR="006E1E80" w:rsidRDefault="006E1E80">
          <w:pPr>
            <w:pStyle w:val="20"/>
            <w:tabs>
              <w:tab w:val="right" w:leader="dot" w:pos="8296"/>
            </w:tabs>
            <w:spacing w:line="480" w:lineRule="auto"/>
          </w:pPr>
          <w:hyperlink w:anchor="_Toc45607933" w:history="1">
            <w:r w:rsidR="00E167BB">
              <w:rPr>
                <w:rStyle w:val="a7"/>
              </w:rPr>
              <w:t xml:space="preserve">2.5 </w:t>
            </w:r>
            <w:r w:rsidR="00E167BB">
              <w:rPr>
                <w:rStyle w:val="a7"/>
                <w:rFonts w:hint="eastAsia"/>
              </w:rPr>
              <w:t>网络系统技术要求</w:t>
            </w:r>
            <w:r w:rsidR="00E167BB">
              <w:tab/>
            </w:r>
            <w:r>
              <w:fldChar w:fldCharType="begin"/>
            </w:r>
            <w:r w:rsidR="00E167BB">
              <w:instrText xml:space="preserve"> PAGEREF _Toc45607933 \h </w:instrText>
            </w:r>
            <w:r>
              <w:fldChar w:fldCharType="separate"/>
            </w:r>
            <w:r w:rsidR="00E167BB">
              <w:t>13</w:t>
            </w:r>
            <w:r>
              <w:fldChar w:fldCharType="end"/>
            </w:r>
          </w:hyperlink>
        </w:p>
        <w:p w:rsidR="006E1E80" w:rsidRDefault="006E1E80">
          <w:pPr>
            <w:pStyle w:val="20"/>
            <w:tabs>
              <w:tab w:val="right" w:leader="dot" w:pos="8296"/>
            </w:tabs>
            <w:spacing w:line="480" w:lineRule="auto"/>
          </w:pPr>
          <w:hyperlink w:anchor="_Toc45607934" w:history="1">
            <w:r w:rsidR="00E167BB">
              <w:rPr>
                <w:rStyle w:val="a7"/>
              </w:rPr>
              <w:t>2.6</w:t>
            </w:r>
            <w:r w:rsidR="00E167BB">
              <w:rPr>
                <w:rStyle w:val="a7"/>
                <w:rFonts w:hint="eastAsia"/>
              </w:rPr>
              <w:t>技术要求重点说明</w:t>
            </w:r>
            <w:r w:rsidR="00E167BB">
              <w:tab/>
            </w:r>
            <w:r>
              <w:fldChar w:fldCharType="begin"/>
            </w:r>
            <w:r w:rsidR="00E167BB">
              <w:instrText xml:space="preserve"> PAGEREF _Toc45607934 \h </w:instrText>
            </w:r>
            <w:r>
              <w:fldChar w:fldCharType="separate"/>
            </w:r>
            <w:r w:rsidR="00E167BB">
              <w:t>17</w:t>
            </w:r>
            <w:r>
              <w:fldChar w:fldCharType="end"/>
            </w:r>
          </w:hyperlink>
        </w:p>
        <w:p w:rsidR="006E1E80" w:rsidRDefault="006E1E80">
          <w:pPr>
            <w:spacing w:line="480" w:lineRule="auto"/>
          </w:pPr>
          <w:r>
            <w:rPr>
              <w:b/>
              <w:bCs/>
              <w:lang w:val="zh-CN"/>
            </w:rPr>
            <w:fldChar w:fldCharType="end"/>
          </w:r>
        </w:p>
      </w:sdtContent>
    </w:sdt>
    <w:p w:rsidR="006E1E80" w:rsidRDefault="006E1E80">
      <w:pPr>
        <w:jc w:val="center"/>
        <w:rPr>
          <w:rFonts w:ascii="黑体" w:eastAsia="黑体" w:hAnsi="黑体" w:cs="黑体"/>
          <w:sz w:val="30"/>
          <w:szCs w:val="30"/>
        </w:rPr>
      </w:pPr>
    </w:p>
    <w:p w:rsidR="006E1E80" w:rsidRDefault="006E1E80">
      <w:pPr>
        <w:jc w:val="center"/>
        <w:rPr>
          <w:rFonts w:ascii="黑体" w:eastAsia="黑体" w:hAnsi="黑体" w:cs="黑体"/>
          <w:sz w:val="30"/>
          <w:szCs w:val="30"/>
        </w:rPr>
      </w:pPr>
    </w:p>
    <w:p w:rsidR="006E1E80" w:rsidRDefault="006E1E80">
      <w:pPr>
        <w:jc w:val="center"/>
        <w:rPr>
          <w:rFonts w:ascii="黑体" w:eastAsia="黑体" w:hAnsi="黑体" w:cs="黑体"/>
          <w:sz w:val="30"/>
          <w:szCs w:val="30"/>
        </w:rPr>
      </w:pPr>
    </w:p>
    <w:p w:rsidR="006E1E80" w:rsidRDefault="006E1E80">
      <w:pPr>
        <w:rPr>
          <w:rFonts w:ascii="黑体" w:eastAsia="黑体" w:hAnsi="黑体" w:cs="黑体"/>
          <w:sz w:val="30"/>
          <w:szCs w:val="30"/>
        </w:rPr>
      </w:pPr>
    </w:p>
    <w:p w:rsidR="006E1E80" w:rsidRDefault="00E167BB">
      <w:pPr>
        <w:pStyle w:val="1"/>
        <w:pageBreakBefore/>
      </w:pPr>
      <w:bookmarkStart w:id="1" w:name="_Toc45607921"/>
      <w:r>
        <w:rPr>
          <w:rFonts w:hint="eastAsia"/>
        </w:rPr>
        <w:lastRenderedPageBreak/>
        <w:t>一、项目概况</w:t>
      </w:r>
      <w:bookmarkEnd w:id="1"/>
    </w:p>
    <w:p w:rsidR="006E1E80" w:rsidRDefault="00E167BB">
      <w:pPr>
        <w:pStyle w:val="2"/>
      </w:pPr>
      <w:bookmarkStart w:id="2" w:name="_Toc45607922"/>
      <w:r>
        <w:rPr>
          <w:rFonts w:hint="eastAsia"/>
        </w:rPr>
        <w:t>1.1</w:t>
      </w:r>
      <w:r>
        <w:rPr>
          <w:rFonts w:hint="eastAsia"/>
        </w:rPr>
        <w:t>前言</w:t>
      </w:r>
      <w:bookmarkEnd w:id="2"/>
    </w:p>
    <w:p w:rsidR="006E1E80" w:rsidRDefault="00E167BB">
      <w:pPr>
        <w:spacing w:line="360" w:lineRule="auto"/>
        <w:ind w:firstLineChars="200" w:firstLine="480"/>
        <w:rPr>
          <w:rFonts w:ascii="宋体" w:hAnsi="宋体"/>
          <w:sz w:val="24"/>
          <w:szCs w:val="24"/>
        </w:rPr>
      </w:pPr>
      <w:r>
        <w:rPr>
          <w:rFonts w:ascii="宋体" w:hAnsi="宋体" w:hint="eastAsia"/>
          <w:sz w:val="24"/>
          <w:szCs w:val="24"/>
        </w:rPr>
        <w:t>本工程为南京信息工程大学沁园</w:t>
      </w:r>
      <w:r>
        <w:rPr>
          <w:rFonts w:ascii="宋体" w:hAnsi="宋体" w:hint="eastAsia"/>
          <w:sz w:val="24"/>
          <w:szCs w:val="24"/>
        </w:rPr>
        <w:t>29</w:t>
      </w:r>
      <w:r>
        <w:rPr>
          <w:rFonts w:ascii="宋体" w:hAnsi="宋体" w:hint="eastAsia"/>
          <w:sz w:val="24"/>
          <w:szCs w:val="24"/>
        </w:rPr>
        <w:t>、</w:t>
      </w:r>
      <w:r>
        <w:rPr>
          <w:rFonts w:ascii="宋体" w:hAnsi="宋体" w:hint="eastAsia"/>
          <w:sz w:val="24"/>
          <w:szCs w:val="24"/>
        </w:rPr>
        <w:t>30</w:t>
      </w:r>
      <w:r>
        <w:rPr>
          <w:rFonts w:ascii="宋体" w:hAnsi="宋体" w:hint="eastAsia"/>
          <w:sz w:val="24"/>
          <w:szCs w:val="24"/>
        </w:rPr>
        <w:t>幢学生公寓，共两栋独立宿舍楼，每栋</w:t>
      </w:r>
      <w:r>
        <w:rPr>
          <w:rFonts w:ascii="宋体" w:hAnsi="宋体" w:hint="eastAsia"/>
          <w:sz w:val="24"/>
          <w:szCs w:val="24"/>
        </w:rPr>
        <w:t>6</w:t>
      </w:r>
      <w:r>
        <w:rPr>
          <w:rFonts w:ascii="宋体" w:hAnsi="宋体" w:hint="eastAsia"/>
          <w:sz w:val="24"/>
          <w:szCs w:val="24"/>
        </w:rPr>
        <w:t>层，共约</w:t>
      </w:r>
      <w:r>
        <w:rPr>
          <w:rFonts w:ascii="宋体" w:hAnsi="宋体" w:hint="eastAsia"/>
          <w:sz w:val="24"/>
          <w:szCs w:val="24"/>
        </w:rPr>
        <w:t>330</w:t>
      </w:r>
      <w:r>
        <w:rPr>
          <w:rFonts w:ascii="宋体" w:hAnsi="宋体" w:hint="eastAsia"/>
          <w:sz w:val="24"/>
          <w:szCs w:val="24"/>
        </w:rPr>
        <w:t>间宿舍，楼内设有学生宿舍、公共走道、储藏室及其它功能用房等。</w:t>
      </w:r>
    </w:p>
    <w:p w:rsidR="006E1E80" w:rsidRDefault="00E167BB">
      <w:pPr>
        <w:pStyle w:val="2"/>
      </w:pPr>
      <w:bookmarkStart w:id="3" w:name="_Toc45607923"/>
      <w:r>
        <w:rPr>
          <w:rFonts w:hint="eastAsia"/>
        </w:rPr>
        <w:t>1.2</w:t>
      </w:r>
      <w:r>
        <w:rPr>
          <w:rFonts w:hint="eastAsia"/>
        </w:rPr>
        <w:t>建设内容</w:t>
      </w:r>
      <w:bookmarkEnd w:id="3"/>
    </w:p>
    <w:p w:rsidR="006E1E80" w:rsidRDefault="00E167BB">
      <w:pPr>
        <w:spacing w:line="360" w:lineRule="auto"/>
        <w:ind w:firstLineChars="200" w:firstLine="480"/>
        <w:rPr>
          <w:rFonts w:ascii="宋体" w:hAnsi="宋体"/>
          <w:sz w:val="24"/>
          <w:szCs w:val="24"/>
        </w:rPr>
      </w:pPr>
      <w:r>
        <w:rPr>
          <w:rFonts w:ascii="宋体" w:hAnsi="宋体" w:hint="eastAsia"/>
          <w:sz w:val="24"/>
          <w:szCs w:val="24"/>
        </w:rPr>
        <w:t>南京信息工程大学沁园</w:t>
      </w:r>
      <w:r>
        <w:rPr>
          <w:rFonts w:ascii="宋体" w:hAnsi="宋体" w:hint="eastAsia"/>
          <w:sz w:val="24"/>
          <w:szCs w:val="24"/>
        </w:rPr>
        <w:t>29</w:t>
      </w:r>
      <w:r>
        <w:rPr>
          <w:rFonts w:ascii="宋体" w:hAnsi="宋体" w:hint="eastAsia"/>
          <w:sz w:val="24"/>
          <w:szCs w:val="24"/>
        </w:rPr>
        <w:t>、</w:t>
      </w:r>
      <w:r>
        <w:rPr>
          <w:rFonts w:ascii="宋体" w:hAnsi="宋体" w:hint="eastAsia"/>
          <w:sz w:val="24"/>
          <w:szCs w:val="24"/>
        </w:rPr>
        <w:t>30</w:t>
      </w:r>
      <w:r>
        <w:rPr>
          <w:rFonts w:ascii="宋体" w:hAnsi="宋体" w:hint="eastAsia"/>
          <w:sz w:val="24"/>
          <w:szCs w:val="24"/>
        </w:rPr>
        <w:t>幢学生公寓智能化建设工程项目建设内容主要包括：安防监控系统，综合布线系统，</w:t>
      </w:r>
      <w:r>
        <w:rPr>
          <w:rFonts w:ascii="宋体" w:hAnsi="宋体" w:hint="eastAsia"/>
          <w:sz w:val="24"/>
          <w:szCs w:val="24"/>
        </w:rPr>
        <w:t>UPS</w:t>
      </w:r>
      <w:r>
        <w:rPr>
          <w:rFonts w:ascii="宋体" w:hAnsi="宋体" w:hint="eastAsia"/>
          <w:sz w:val="24"/>
          <w:szCs w:val="24"/>
        </w:rPr>
        <w:t>系统，网络及无线覆盖系统。项目建设遵循技术先进、布局合理、经济适用、安全可靠、质量优良、节约能耗等原则，并在技术指标、功能设计、性能特性、结构安装等方面满足学校信息化建设要求，满足学校未来</w:t>
      </w:r>
      <w:r>
        <w:rPr>
          <w:rFonts w:ascii="宋体" w:hAnsi="宋体" w:hint="eastAsia"/>
          <w:sz w:val="24"/>
          <w:szCs w:val="24"/>
        </w:rPr>
        <w:t>5-10</w:t>
      </w:r>
      <w:r>
        <w:rPr>
          <w:rFonts w:ascii="宋体" w:hAnsi="宋体" w:hint="eastAsia"/>
          <w:sz w:val="24"/>
          <w:szCs w:val="24"/>
        </w:rPr>
        <w:t>年的信息化建设要求。</w:t>
      </w:r>
    </w:p>
    <w:p w:rsidR="006E1E80" w:rsidRDefault="00E167BB">
      <w:pPr>
        <w:pStyle w:val="2"/>
      </w:pPr>
      <w:bookmarkStart w:id="4" w:name="_Toc45607924"/>
      <w:r>
        <w:rPr>
          <w:rFonts w:hint="eastAsia"/>
        </w:rPr>
        <w:t>1.3</w:t>
      </w:r>
      <w:r>
        <w:rPr>
          <w:rFonts w:hint="eastAsia"/>
        </w:rPr>
        <w:t>设计规范</w:t>
      </w:r>
      <w:bookmarkEnd w:id="4"/>
    </w:p>
    <w:p w:rsidR="006E1E80" w:rsidRDefault="00E167BB">
      <w:pPr>
        <w:spacing w:line="360" w:lineRule="auto"/>
        <w:ind w:firstLineChars="200" w:firstLine="480"/>
        <w:rPr>
          <w:rFonts w:ascii="宋体" w:hAnsi="宋体"/>
          <w:sz w:val="24"/>
          <w:szCs w:val="24"/>
        </w:rPr>
      </w:pPr>
      <w:r>
        <w:rPr>
          <w:rFonts w:ascii="宋体" w:hAnsi="宋体" w:hint="eastAsia"/>
          <w:sz w:val="24"/>
          <w:szCs w:val="24"/>
        </w:rPr>
        <w:t>系统设计除遵循学校提供的设计图纸和方案要求外，还必须遵守国家有关标准、国际标准等：</w:t>
      </w:r>
    </w:p>
    <w:p w:rsidR="006E1E80" w:rsidRDefault="00E167BB">
      <w:pPr>
        <w:tabs>
          <w:tab w:val="left" w:pos="1260"/>
        </w:tabs>
        <w:autoSpaceDE w:val="0"/>
        <w:autoSpaceDN w:val="0"/>
        <w:adjustRightInd w:val="0"/>
        <w:spacing w:line="360" w:lineRule="auto"/>
        <w:ind w:firstLineChars="200" w:firstLine="480"/>
        <w:rPr>
          <w:rFonts w:ascii="宋体" w:hAnsi="宋体"/>
          <w:sz w:val="24"/>
          <w:szCs w:val="24"/>
        </w:rPr>
      </w:pPr>
      <w:r>
        <w:rPr>
          <w:rFonts w:ascii="宋体" w:hAnsi="宋体" w:hint="eastAsia"/>
          <w:sz w:val="24"/>
          <w:szCs w:val="24"/>
        </w:rPr>
        <w:t>智能建筑设计标准【</w:t>
      </w:r>
      <w:r>
        <w:rPr>
          <w:rFonts w:ascii="宋体" w:hAnsi="宋体" w:hint="eastAsia"/>
          <w:sz w:val="24"/>
          <w:szCs w:val="24"/>
        </w:rPr>
        <w:t xml:space="preserve"> GB/T50314-2006</w:t>
      </w:r>
      <w:r>
        <w:rPr>
          <w:rFonts w:ascii="宋体" w:hAnsi="宋体" w:hint="eastAsia"/>
          <w:sz w:val="24"/>
          <w:szCs w:val="24"/>
        </w:rPr>
        <w:t>】</w:t>
      </w:r>
    </w:p>
    <w:p w:rsidR="006E1E80" w:rsidRDefault="00E167BB">
      <w:pPr>
        <w:tabs>
          <w:tab w:val="left" w:pos="1260"/>
        </w:tabs>
        <w:autoSpaceDE w:val="0"/>
        <w:autoSpaceDN w:val="0"/>
        <w:adjustRightInd w:val="0"/>
        <w:spacing w:line="360" w:lineRule="auto"/>
        <w:ind w:firstLineChars="200" w:firstLine="480"/>
        <w:rPr>
          <w:rFonts w:ascii="宋体" w:hAnsi="宋体"/>
          <w:sz w:val="24"/>
          <w:szCs w:val="24"/>
        </w:rPr>
      </w:pPr>
      <w:r>
        <w:rPr>
          <w:rFonts w:ascii="宋体" w:hAnsi="宋体" w:hint="eastAsia"/>
          <w:sz w:val="24"/>
          <w:szCs w:val="24"/>
        </w:rPr>
        <w:t>智能建筑工程施工规范【</w:t>
      </w:r>
      <w:r>
        <w:rPr>
          <w:rFonts w:ascii="宋体" w:hAnsi="宋体" w:hint="eastAsia"/>
          <w:sz w:val="24"/>
          <w:szCs w:val="24"/>
        </w:rPr>
        <w:t xml:space="preserve"> GB50606-2010</w:t>
      </w:r>
      <w:r>
        <w:rPr>
          <w:rFonts w:ascii="宋体" w:hAnsi="宋体" w:hint="eastAsia"/>
          <w:sz w:val="24"/>
          <w:szCs w:val="24"/>
        </w:rPr>
        <w:t>】</w:t>
      </w:r>
    </w:p>
    <w:p w:rsidR="006E1E80" w:rsidRDefault="00E167BB">
      <w:pPr>
        <w:tabs>
          <w:tab w:val="left" w:pos="1260"/>
        </w:tabs>
        <w:autoSpaceDE w:val="0"/>
        <w:autoSpaceDN w:val="0"/>
        <w:adjustRightInd w:val="0"/>
        <w:spacing w:line="360" w:lineRule="auto"/>
        <w:ind w:firstLineChars="200" w:firstLine="480"/>
        <w:rPr>
          <w:rFonts w:ascii="宋体" w:hAnsi="宋体"/>
          <w:sz w:val="24"/>
          <w:szCs w:val="24"/>
        </w:rPr>
      </w:pPr>
      <w:r>
        <w:rPr>
          <w:rFonts w:ascii="宋体" w:hAnsi="宋体" w:hint="eastAsia"/>
          <w:sz w:val="24"/>
          <w:szCs w:val="24"/>
        </w:rPr>
        <w:t>智能建筑工程质量验收规范【</w:t>
      </w:r>
      <w:r>
        <w:rPr>
          <w:rFonts w:ascii="宋体" w:hAnsi="宋体" w:hint="eastAsia"/>
          <w:sz w:val="24"/>
          <w:szCs w:val="24"/>
        </w:rPr>
        <w:t xml:space="preserve"> GB50339-2003</w:t>
      </w:r>
      <w:r>
        <w:rPr>
          <w:rFonts w:ascii="宋体" w:hAnsi="宋体" w:hint="eastAsia"/>
          <w:sz w:val="24"/>
          <w:szCs w:val="24"/>
        </w:rPr>
        <w:t>】</w:t>
      </w:r>
    </w:p>
    <w:p w:rsidR="006E1E80" w:rsidRDefault="00E167BB">
      <w:pPr>
        <w:tabs>
          <w:tab w:val="left" w:pos="1260"/>
        </w:tabs>
        <w:autoSpaceDE w:val="0"/>
        <w:autoSpaceDN w:val="0"/>
        <w:adjustRightInd w:val="0"/>
        <w:spacing w:line="360" w:lineRule="auto"/>
        <w:ind w:leftChars="228" w:left="479"/>
        <w:rPr>
          <w:rFonts w:ascii="宋体" w:hAnsi="宋体"/>
          <w:sz w:val="24"/>
          <w:szCs w:val="24"/>
        </w:rPr>
      </w:pPr>
      <w:r>
        <w:rPr>
          <w:rFonts w:ascii="宋体" w:hAnsi="宋体" w:hint="eastAsia"/>
          <w:sz w:val="24"/>
          <w:szCs w:val="24"/>
        </w:rPr>
        <w:t>民用建筑电气设计规范【</w:t>
      </w:r>
      <w:r>
        <w:rPr>
          <w:rFonts w:ascii="宋体" w:hAnsi="宋体" w:hint="eastAsia"/>
          <w:sz w:val="24"/>
          <w:szCs w:val="24"/>
        </w:rPr>
        <w:t xml:space="preserve"> JGJ16-2008</w:t>
      </w:r>
      <w:r>
        <w:rPr>
          <w:rFonts w:ascii="宋体" w:hAnsi="宋体" w:hint="eastAsia"/>
          <w:sz w:val="24"/>
          <w:szCs w:val="24"/>
        </w:rPr>
        <w:t>】</w:t>
      </w:r>
      <w:r>
        <w:rPr>
          <w:rFonts w:ascii="宋体" w:hAnsi="宋体" w:hint="eastAsia"/>
          <w:sz w:val="24"/>
          <w:szCs w:val="24"/>
        </w:rPr>
        <w:br/>
      </w:r>
      <w:r>
        <w:rPr>
          <w:rFonts w:ascii="宋体" w:hAnsi="宋体" w:hint="eastAsia"/>
          <w:sz w:val="24"/>
          <w:szCs w:val="24"/>
        </w:rPr>
        <w:t>供配电系统设计规范【</w:t>
      </w:r>
      <w:r>
        <w:rPr>
          <w:rFonts w:ascii="宋体" w:hAnsi="宋体" w:hint="eastAsia"/>
          <w:sz w:val="24"/>
          <w:szCs w:val="24"/>
        </w:rPr>
        <w:t xml:space="preserve"> GB 50052-2009</w:t>
      </w:r>
      <w:r>
        <w:rPr>
          <w:rFonts w:ascii="宋体" w:hAnsi="宋体" w:hint="eastAsia"/>
          <w:sz w:val="24"/>
          <w:szCs w:val="24"/>
        </w:rPr>
        <w:t>】</w:t>
      </w:r>
      <w:r>
        <w:rPr>
          <w:rFonts w:ascii="宋体" w:hAnsi="宋体" w:hint="eastAsia"/>
          <w:sz w:val="24"/>
          <w:szCs w:val="24"/>
        </w:rPr>
        <w:br/>
      </w:r>
      <w:r>
        <w:rPr>
          <w:rFonts w:ascii="宋体" w:hAnsi="宋体" w:hint="eastAsia"/>
          <w:sz w:val="24"/>
          <w:szCs w:val="24"/>
        </w:rPr>
        <w:t>公共建筑节能设计规范【</w:t>
      </w:r>
      <w:r>
        <w:rPr>
          <w:rFonts w:ascii="宋体" w:hAnsi="宋体" w:hint="eastAsia"/>
          <w:sz w:val="24"/>
          <w:szCs w:val="24"/>
        </w:rPr>
        <w:t xml:space="preserve"> GB50189-2005</w:t>
      </w:r>
      <w:r>
        <w:rPr>
          <w:rFonts w:ascii="宋体" w:hAnsi="宋体" w:hint="eastAsia"/>
          <w:sz w:val="24"/>
          <w:szCs w:val="24"/>
        </w:rPr>
        <w:t>】</w:t>
      </w:r>
      <w:r>
        <w:rPr>
          <w:rFonts w:ascii="宋体" w:hAnsi="宋体" w:hint="eastAsia"/>
          <w:sz w:val="24"/>
          <w:szCs w:val="24"/>
        </w:rPr>
        <w:br/>
      </w:r>
      <w:r>
        <w:rPr>
          <w:rFonts w:ascii="宋体" w:hAnsi="宋体" w:hint="eastAsia"/>
          <w:sz w:val="24"/>
          <w:szCs w:val="24"/>
        </w:rPr>
        <w:t>建筑电气工程施工质量验收规范【</w:t>
      </w:r>
      <w:r>
        <w:rPr>
          <w:rFonts w:ascii="宋体" w:hAnsi="宋体" w:hint="eastAsia"/>
          <w:sz w:val="24"/>
          <w:szCs w:val="24"/>
        </w:rPr>
        <w:t xml:space="preserve"> GB50303-2002</w:t>
      </w:r>
      <w:r>
        <w:rPr>
          <w:rFonts w:ascii="宋体" w:hAnsi="宋体" w:hint="eastAsia"/>
          <w:sz w:val="24"/>
          <w:szCs w:val="24"/>
        </w:rPr>
        <w:t>】</w:t>
      </w:r>
      <w:r>
        <w:rPr>
          <w:rFonts w:ascii="宋体" w:hAnsi="宋体" w:hint="eastAsia"/>
          <w:sz w:val="24"/>
          <w:szCs w:val="24"/>
        </w:rPr>
        <w:br/>
      </w:r>
      <w:r>
        <w:rPr>
          <w:rFonts w:ascii="宋体" w:hAnsi="宋体" w:hint="eastAsia"/>
          <w:sz w:val="24"/>
          <w:szCs w:val="24"/>
        </w:rPr>
        <w:t>电气装置安装工程接地装置施工及验收规范【</w:t>
      </w:r>
      <w:r>
        <w:rPr>
          <w:rFonts w:ascii="宋体" w:hAnsi="宋体" w:hint="eastAsia"/>
          <w:sz w:val="24"/>
          <w:szCs w:val="24"/>
        </w:rPr>
        <w:t xml:space="preserve"> GB50169</w:t>
      </w:r>
      <w:r>
        <w:rPr>
          <w:rFonts w:ascii="宋体" w:hAnsi="宋体" w:hint="eastAsia"/>
          <w:sz w:val="24"/>
          <w:szCs w:val="24"/>
        </w:rPr>
        <w:t>-2006</w:t>
      </w:r>
      <w:r>
        <w:rPr>
          <w:rFonts w:ascii="宋体" w:hAnsi="宋体" w:hint="eastAsia"/>
          <w:sz w:val="24"/>
          <w:szCs w:val="24"/>
        </w:rPr>
        <w:t>】</w:t>
      </w:r>
      <w:r>
        <w:rPr>
          <w:rFonts w:ascii="宋体" w:hAnsi="宋体" w:hint="eastAsia"/>
          <w:sz w:val="24"/>
          <w:szCs w:val="24"/>
        </w:rPr>
        <w:br/>
      </w:r>
      <w:r>
        <w:rPr>
          <w:rFonts w:ascii="宋体" w:hAnsi="宋体" w:hint="eastAsia"/>
          <w:sz w:val="24"/>
          <w:szCs w:val="24"/>
        </w:rPr>
        <w:t>绿色建筑评价标准【</w:t>
      </w:r>
      <w:r>
        <w:rPr>
          <w:rFonts w:ascii="宋体" w:hAnsi="宋体" w:hint="eastAsia"/>
          <w:sz w:val="24"/>
          <w:szCs w:val="24"/>
        </w:rPr>
        <w:t xml:space="preserve"> GB/T50378-2006</w:t>
      </w:r>
      <w:r>
        <w:rPr>
          <w:rFonts w:ascii="宋体" w:hAnsi="宋体" w:hint="eastAsia"/>
          <w:sz w:val="24"/>
          <w:szCs w:val="24"/>
        </w:rPr>
        <w:t>】</w:t>
      </w:r>
    </w:p>
    <w:p w:rsidR="006E1E80" w:rsidRDefault="00E167BB">
      <w:pPr>
        <w:autoSpaceDE w:val="0"/>
        <w:autoSpaceDN w:val="0"/>
        <w:adjustRightInd w:val="0"/>
        <w:spacing w:line="360" w:lineRule="auto"/>
        <w:ind w:leftChars="228" w:left="479"/>
        <w:jc w:val="left"/>
        <w:rPr>
          <w:rFonts w:ascii="宋体" w:hAnsi="宋体" w:cs="System"/>
          <w:kern w:val="0"/>
          <w:sz w:val="24"/>
          <w:szCs w:val="24"/>
        </w:rPr>
      </w:pPr>
      <w:r>
        <w:rPr>
          <w:rFonts w:ascii="宋体" w:hAnsi="宋体" w:hint="eastAsia"/>
          <w:sz w:val="24"/>
          <w:szCs w:val="24"/>
        </w:rPr>
        <w:t>民用建筑设计术语标准【</w:t>
      </w:r>
      <w:r>
        <w:rPr>
          <w:rFonts w:ascii="宋体" w:hAnsi="宋体" w:hint="eastAsia"/>
          <w:sz w:val="24"/>
          <w:szCs w:val="24"/>
        </w:rPr>
        <w:t xml:space="preserve"> GB/T50504-2009</w:t>
      </w:r>
      <w:r>
        <w:rPr>
          <w:rFonts w:ascii="宋体" w:hAnsi="宋体" w:hint="eastAsia"/>
          <w:sz w:val="24"/>
          <w:szCs w:val="24"/>
        </w:rPr>
        <w:t>】</w:t>
      </w:r>
      <w:r>
        <w:rPr>
          <w:rFonts w:ascii="宋体" w:hAnsi="宋体" w:hint="eastAsia"/>
          <w:sz w:val="24"/>
          <w:szCs w:val="24"/>
        </w:rPr>
        <w:br/>
      </w:r>
      <w:r>
        <w:rPr>
          <w:rFonts w:ascii="宋体" w:hAnsi="宋体" w:hint="eastAsia"/>
          <w:sz w:val="24"/>
          <w:szCs w:val="24"/>
        </w:rPr>
        <w:lastRenderedPageBreak/>
        <w:t>建筑物电子信息系统防雷技术要求【</w:t>
      </w:r>
      <w:r>
        <w:rPr>
          <w:rFonts w:ascii="宋体" w:hAnsi="宋体" w:hint="eastAsia"/>
          <w:sz w:val="24"/>
          <w:szCs w:val="24"/>
        </w:rPr>
        <w:t xml:space="preserve"> GB 50343-2004</w:t>
      </w:r>
      <w:r>
        <w:rPr>
          <w:rFonts w:ascii="宋体" w:hAnsi="宋体" w:hint="eastAsia"/>
          <w:sz w:val="24"/>
          <w:szCs w:val="24"/>
        </w:rPr>
        <w:t>】</w:t>
      </w:r>
    </w:p>
    <w:p w:rsidR="006E1E80" w:rsidRDefault="00E167BB">
      <w:pPr>
        <w:tabs>
          <w:tab w:val="left" w:pos="1260"/>
        </w:tabs>
        <w:autoSpaceDE w:val="0"/>
        <w:autoSpaceDN w:val="0"/>
        <w:adjustRightInd w:val="0"/>
        <w:spacing w:line="360" w:lineRule="auto"/>
        <w:ind w:firstLineChars="200" w:firstLine="480"/>
        <w:rPr>
          <w:rFonts w:ascii="宋体" w:hAnsi="宋体"/>
          <w:sz w:val="24"/>
          <w:szCs w:val="24"/>
        </w:rPr>
      </w:pPr>
      <w:r>
        <w:rPr>
          <w:rFonts w:ascii="宋体" w:hAnsi="宋体" w:hint="eastAsia"/>
          <w:sz w:val="24"/>
          <w:szCs w:val="24"/>
        </w:rPr>
        <w:t>《安全防范工程程序与要求》</w:t>
      </w:r>
      <w:r>
        <w:rPr>
          <w:rFonts w:ascii="宋体" w:hAnsi="宋体" w:hint="eastAsia"/>
          <w:sz w:val="24"/>
          <w:szCs w:val="24"/>
        </w:rPr>
        <w:t>GA/T 75-94</w:t>
      </w:r>
    </w:p>
    <w:p w:rsidR="006E1E80" w:rsidRDefault="00E167BB">
      <w:pPr>
        <w:tabs>
          <w:tab w:val="left" w:pos="1260"/>
        </w:tabs>
        <w:autoSpaceDE w:val="0"/>
        <w:autoSpaceDN w:val="0"/>
        <w:adjustRightInd w:val="0"/>
        <w:spacing w:line="360" w:lineRule="auto"/>
        <w:ind w:firstLineChars="200" w:firstLine="480"/>
        <w:rPr>
          <w:rFonts w:ascii="宋体" w:hAnsi="宋体"/>
          <w:sz w:val="24"/>
          <w:szCs w:val="24"/>
        </w:rPr>
      </w:pPr>
      <w:r>
        <w:rPr>
          <w:rFonts w:ascii="宋体" w:hAnsi="宋体" w:hint="eastAsia"/>
          <w:sz w:val="24"/>
          <w:szCs w:val="24"/>
        </w:rPr>
        <w:t>《建筑与建筑群综合布线系统工程设计规范》</w:t>
      </w:r>
      <w:r>
        <w:rPr>
          <w:rFonts w:ascii="宋体" w:hAnsi="宋体" w:hint="eastAsia"/>
          <w:sz w:val="24"/>
          <w:szCs w:val="24"/>
        </w:rPr>
        <w:t>GB50311-2000</w:t>
      </w:r>
    </w:p>
    <w:p w:rsidR="006E1E80" w:rsidRDefault="00E167BB">
      <w:pPr>
        <w:tabs>
          <w:tab w:val="left" w:pos="1260"/>
        </w:tabs>
        <w:autoSpaceDE w:val="0"/>
        <w:autoSpaceDN w:val="0"/>
        <w:adjustRightInd w:val="0"/>
        <w:spacing w:line="360" w:lineRule="auto"/>
        <w:ind w:firstLineChars="200" w:firstLine="480"/>
        <w:rPr>
          <w:rFonts w:ascii="宋体" w:hAnsi="宋体"/>
          <w:sz w:val="24"/>
          <w:szCs w:val="24"/>
        </w:rPr>
      </w:pPr>
      <w:r>
        <w:rPr>
          <w:rFonts w:ascii="宋体" w:hAnsi="宋体" w:hint="eastAsia"/>
          <w:sz w:val="24"/>
          <w:szCs w:val="24"/>
        </w:rPr>
        <w:t>《大楼通信综合布线系统》</w:t>
      </w:r>
      <w:r>
        <w:rPr>
          <w:rFonts w:ascii="宋体" w:hAnsi="宋体" w:hint="eastAsia"/>
          <w:sz w:val="24"/>
          <w:szCs w:val="24"/>
        </w:rPr>
        <w:t>YDT 926-2009</w:t>
      </w:r>
    </w:p>
    <w:p w:rsidR="006E1E80" w:rsidRDefault="00E167BB">
      <w:pPr>
        <w:tabs>
          <w:tab w:val="left" w:pos="1260"/>
        </w:tabs>
        <w:autoSpaceDE w:val="0"/>
        <w:autoSpaceDN w:val="0"/>
        <w:adjustRightInd w:val="0"/>
        <w:spacing w:line="360" w:lineRule="auto"/>
        <w:ind w:firstLineChars="200" w:firstLine="480"/>
        <w:rPr>
          <w:rFonts w:ascii="微软雅黑 Light" w:eastAsia="微软雅黑 Light" w:hAnsi="微软雅黑 Light" w:cs="微软雅黑 Light"/>
          <w:szCs w:val="21"/>
        </w:rPr>
      </w:pPr>
      <w:r>
        <w:rPr>
          <w:rFonts w:ascii="宋体" w:hAnsi="宋体" w:hint="eastAsia"/>
          <w:sz w:val="24"/>
          <w:szCs w:val="24"/>
        </w:rPr>
        <w:t>《面板、机架和机框的基本尺寸》</w:t>
      </w:r>
      <w:r>
        <w:rPr>
          <w:rFonts w:ascii="宋体" w:hAnsi="宋体" w:hint="eastAsia"/>
          <w:sz w:val="24"/>
          <w:szCs w:val="24"/>
        </w:rPr>
        <w:t>GJB100-1986</w:t>
      </w:r>
    </w:p>
    <w:p w:rsidR="006E1E80" w:rsidRDefault="00E167BB">
      <w:pPr>
        <w:pStyle w:val="2"/>
      </w:pPr>
      <w:bookmarkStart w:id="5" w:name="_Toc45607925"/>
      <w:r>
        <w:rPr>
          <w:rFonts w:hint="eastAsia"/>
        </w:rPr>
        <w:t>1.4</w:t>
      </w:r>
      <w:r>
        <w:rPr>
          <w:rFonts w:hint="eastAsia"/>
        </w:rPr>
        <w:t>信息点分布</w:t>
      </w:r>
      <w:bookmarkEnd w:id="5"/>
    </w:p>
    <w:p w:rsidR="006E1E80" w:rsidRDefault="00E167BB">
      <w:pPr>
        <w:pageBreakBefore/>
        <w:jc w:val="left"/>
      </w:pPr>
      <w:r>
        <w:rPr>
          <w:rFonts w:ascii="微软雅黑 Light" w:eastAsia="微软雅黑 Light" w:hAnsi="微软雅黑 Light" w:cs="微软雅黑 Light"/>
          <w:color w:val="000000"/>
          <w:kern w:val="0"/>
          <w:szCs w:val="21"/>
        </w:rPr>
        <w:lastRenderedPageBreak/>
        <w:t>2</w:t>
      </w:r>
      <w:r>
        <w:rPr>
          <w:rFonts w:ascii="微软雅黑 Light" w:eastAsia="微软雅黑 Light" w:hAnsi="微软雅黑 Light" w:cs="微软雅黑 Light" w:hint="eastAsia"/>
          <w:color w:val="000000"/>
          <w:kern w:val="0"/>
          <w:szCs w:val="21"/>
        </w:rPr>
        <w:t>9</w:t>
      </w:r>
      <w:r>
        <w:rPr>
          <w:rFonts w:ascii="微软雅黑 Light" w:eastAsia="微软雅黑 Light" w:hAnsi="微软雅黑 Light" w:cs="微软雅黑 Light" w:hint="eastAsia"/>
          <w:color w:val="000000"/>
          <w:kern w:val="0"/>
          <w:szCs w:val="21"/>
        </w:rPr>
        <w:t>栋学生公寓</w:t>
      </w:r>
      <w:r>
        <w:rPr>
          <w:rFonts w:hint="eastAsia"/>
        </w:rPr>
        <w:t>具体信息点分布如下：</w:t>
      </w:r>
      <w:r>
        <w:t xml:space="preserve"> </w:t>
      </w:r>
    </w:p>
    <w:tbl>
      <w:tblPr>
        <w:tblW w:w="82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1"/>
        <w:gridCol w:w="1958"/>
        <w:gridCol w:w="1306"/>
        <w:gridCol w:w="1272"/>
        <w:gridCol w:w="1321"/>
        <w:gridCol w:w="1275"/>
      </w:tblGrid>
      <w:tr w:rsidR="006E1E80">
        <w:trPr>
          <w:trHeight w:val="340"/>
          <w:jc w:val="center"/>
        </w:trPr>
        <w:tc>
          <w:tcPr>
            <w:tcW w:w="1101" w:type="dxa"/>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楼层</w:t>
            </w:r>
          </w:p>
        </w:tc>
        <w:tc>
          <w:tcPr>
            <w:tcW w:w="1958" w:type="dxa"/>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位置名称</w:t>
            </w:r>
          </w:p>
        </w:tc>
        <w:tc>
          <w:tcPr>
            <w:tcW w:w="1306" w:type="dxa"/>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间数</w:t>
            </w:r>
          </w:p>
        </w:tc>
        <w:tc>
          <w:tcPr>
            <w:tcW w:w="1272" w:type="dxa"/>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有线点数</w:t>
            </w:r>
          </w:p>
        </w:tc>
        <w:tc>
          <w:tcPr>
            <w:tcW w:w="1321" w:type="dxa"/>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分体式</w:t>
            </w:r>
            <w:r>
              <w:rPr>
                <w:rFonts w:ascii="微软雅黑 Light" w:eastAsia="微软雅黑 Light" w:hAnsi="微软雅黑 Light" w:cs="微软雅黑 Light"/>
                <w:color w:val="000000"/>
                <w:kern w:val="0"/>
                <w:szCs w:val="21"/>
              </w:rPr>
              <w:t>AP</w:t>
            </w:r>
          </w:p>
        </w:tc>
        <w:tc>
          <w:tcPr>
            <w:tcW w:w="1275" w:type="dxa"/>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高密</w:t>
            </w:r>
            <w:r>
              <w:rPr>
                <w:rFonts w:ascii="微软雅黑 Light" w:eastAsia="微软雅黑 Light" w:hAnsi="微软雅黑 Light" w:cs="微软雅黑 Light" w:hint="eastAsia"/>
                <w:color w:val="000000"/>
                <w:kern w:val="0"/>
                <w:szCs w:val="21"/>
              </w:rPr>
              <w:t>AP</w:t>
            </w:r>
          </w:p>
        </w:tc>
      </w:tr>
      <w:tr w:rsidR="006E1E80">
        <w:trPr>
          <w:trHeight w:val="340"/>
          <w:jc w:val="center"/>
        </w:trPr>
        <w:tc>
          <w:tcPr>
            <w:tcW w:w="1101" w:type="dxa"/>
            <w:vMerge w:val="restart"/>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一楼</w:t>
            </w:r>
          </w:p>
        </w:tc>
        <w:tc>
          <w:tcPr>
            <w:tcW w:w="1958" w:type="dxa"/>
            <w:vAlign w:val="bottom"/>
          </w:tcPr>
          <w:p w:rsidR="006E1E80" w:rsidRDefault="00E167BB">
            <w:pPr>
              <w:widowControl/>
              <w:spacing w:line="480" w:lineRule="exact"/>
              <w:jc w:val="left"/>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学生公寓</w:t>
            </w:r>
          </w:p>
        </w:tc>
        <w:tc>
          <w:tcPr>
            <w:tcW w:w="1306" w:type="dxa"/>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13</w:t>
            </w:r>
          </w:p>
        </w:tc>
        <w:tc>
          <w:tcPr>
            <w:tcW w:w="1272" w:type="dxa"/>
            <w:shd w:val="clear" w:color="000000" w:fill="FFFFFF"/>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26</w:t>
            </w:r>
          </w:p>
        </w:tc>
        <w:tc>
          <w:tcPr>
            <w:tcW w:w="1321" w:type="dxa"/>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13</w:t>
            </w:r>
          </w:p>
        </w:tc>
        <w:tc>
          <w:tcPr>
            <w:tcW w:w="1275" w:type="dxa"/>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r>
      <w:tr w:rsidR="006E1E80">
        <w:trPr>
          <w:trHeight w:val="340"/>
          <w:jc w:val="center"/>
        </w:trPr>
        <w:tc>
          <w:tcPr>
            <w:tcW w:w="1101" w:type="dxa"/>
            <w:vMerge/>
            <w:vAlign w:val="center"/>
          </w:tcPr>
          <w:p w:rsidR="006E1E80" w:rsidRDefault="006E1E80">
            <w:pPr>
              <w:widowControl/>
              <w:spacing w:line="480" w:lineRule="exact"/>
              <w:jc w:val="left"/>
              <w:rPr>
                <w:rFonts w:ascii="微软雅黑 Light" w:eastAsia="微软雅黑 Light" w:hAnsi="微软雅黑 Light" w:cs="微软雅黑 Light"/>
                <w:color w:val="000000"/>
                <w:kern w:val="0"/>
                <w:szCs w:val="21"/>
              </w:rPr>
            </w:pPr>
          </w:p>
        </w:tc>
        <w:tc>
          <w:tcPr>
            <w:tcW w:w="1958" w:type="dxa"/>
            <w:vAlign w:val="bottom"/>
          </w:tcPr>
          <w:p w:rsidR="006E1E80" w:rsidRDefault="00E167BB">
            <w:pPr>
              <w:widowControl/>
              <w:spacing w:line="480" w:lineRule="exact"/>
              <w:jc w:val="left"/>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过道</w:t>
            </w:r>
          </w:p>
        </w:tc>
        <w:tc>
          <w:tcPr>
            <w:tcW w:w="1306" w:type="dxa"/>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272" w:type="dxa"/>
            <w:shd w:val="clear" w:color="000000" w:fill="FFFFFF"/>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321" w:type="dxa"/>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275" w:type="dxa"/>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2</w:t>
            </w:r>
          </w:p>
        </w:tc>
      </w:tr>
      <w:tr w:rsidR="006E1E80">
        <w:trPr>
          <w:trHeight w:val="340"/>
          <w:jc w:val="center"/>
        </w:trPr>
        <w:tc>
          <w:tcPr>
            <w:tcW w:w="1101" w:type="dxa"/>
            <w:vMerge/>
            <w:vAlign w:val="center"/>
          </w:tcPr>
          <w:p w:rsidR="006E1E80" w:rsidRDefault="006E1E80">
            <w:pPr>
              <w:widowControl/>
              <w:spacing w:line="480" w:lineRule="exact"/>
              <w:jc w:val="left"/>
              <w:rPr>
                <w:rFonts w:ascii="微软雅黑 Light" w:eastAsia="微软雅黑 Light" w:hAnsi="微软雅黑 Light" w:cs="微软雅黑 Light"/>
                <w:color w:val="000000"/>
                <w:kern w:val="0"/>
                <w:szCs w:val="21"/>
              </w:rPr>
            </w:pPr>
          </w:p>
        </w:tc>
        <w:tc>
          <w:tcPr>
            <w:tcW w:w="1958" w:type="dxa"/>
            <w:shd w:val="clear" w:color="auto" w:fill="92CDDC" w:themeFill="accent5" w:themeFillTint="99"/>
            <w:vAlign w:val="bottom"/>
          </w:tcPr>
          <w:p w:rsidR="006E1E80" w:rsidRDefault="00E167BB">
            <w:pPr>
              <w:widowControl/>
              <w:spacing w:line="480" w:lineRule="exact"/>
              <w:jc w:val="left"/>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小计</w:t>
            </w:r>
            <w:r>
              <w:rPr>
                <w:rFonts w:ascii="微软雅黑 Light" w:eastAsia="微软雅黑 Light" w:hAnsi="微软雅黑 Light" w:cs="微软雅黑 Light"/>
                <w:color w:val="000000"/>
                <w:kern w:val="0"/>
                <w:szCs w:val="21"/>
              </w:rPr>
              <w:t>1</w:t>
            </w:r>
          </w:p>
        </w:tc>
        <w:tc>
          <w:tcPr>
            <w:tcW w:w="1306" w:type="dxa"/>
            <w:shd w:val="clear" w:color="auto" w:fill="92CDDC" w:themeFill="accent5" w:themeFillTint="99"/>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272" w:type="dxa"/>
            <w:shd w:val="clear" w:color="auto" w:fill="92CDDC" w:themeFill="accent5" w:themeFillTint="99"/>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26</w:t>
            </w:r>
          </w:p>
        </w:tc>
        <w:tc>
          <w:tcPr>
            <w:tcW w:w="1321" w:type="dxa"/>
            <w:shd w:val="clear" w:color="auto" w:fill="92CDDC" w:themeFill="accent5" w:themeFillTint="99"/>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13</w:t>
            </w:r>
          </w:p>
        </w:tc>
        <w:tc>
          <w:tcPr>
            <w:tcW w:w="1275" w:type="dxa"/>
            <w:shd w:val="clear" w:color="auto" w:fill="92CDDC" w:themeFill="accent5" w:themeFillTint="99"/>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2</w:t>
            </w:r>
          </w:p>
        </w:tc>
      </w:tr>
      <w:tr w:rsidR="006E1E80">
        <w:trPr>
          <w:trHeight w:val="340"/>
          <w:jc w:val="center"/>
        </w:trPr>
        <w:tc>
          <w:tcPr>
            <w:tcW w:w="1101" w:type="dxa"/>
            <w:vMerge w:val="restart"/>
            <w:vAlign w:val="bottom"/>
          </w:tcPr>
          <w:p w:rsidR="006E1E80" w:rsidRDefault="00E167BB">
            <w:pPr>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二楼</w:t>
            </w:r>
          </w:p>
        </w:tc>
        <w:tc>
          <w:tcPr>
            <w:tcW w:w="1958" w:type="dxa"/>
            <w:vAlign w:val="bottom"/>
          </w:tcPr>
          <w:p w:rsidR="006E1E80" w:rsidRDefault="00E167BB">
            <w:pPr>
              <w:widowControl/>
              <w:spacing w:line="480" w:lineRule="exact"/>
              <w:jc w:val="left"/>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学生公寓</w:t>
            </w:r>
          </w:p>
        </w:tc>
        <w:tc>
          <w:tcPr>
            <w:tcW w:w="1306" w:type="dxa"/>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16</w:t>
            </w:r>
          </w:p>
        </w:tc>
        <w:tc>
          <w:tcPr>
            <w:tcW w:w="1272" w:type="dxa"/>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32</w:t>
            </w:r>
          </w:p>
        </w:tc>
        <w:tc>
          <w:tcPr>
            <w:tcW w:w="1321" w:type="dxa"/>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16</w:t>
            </w:r>
          </w:p>
        </w:tc>
        <w:tc>
          <w:tcPr>
            <w:tcW w:w="1275" w:type="dxa"/>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r>
      <w:tr w:rsidR="006E1E80">
        <w:trPr>
          <w:trHeight w:val="340"/>
          <w:jc w:val="center"/>
        </w:trPr>
        <w:tc>
          <w:tcPr>
            <w:tcW w:w="1101" w:type="dxa"/>
            <w:vMerge/>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958" w:type="dxa"/>
            <w:vAlign w:val="bottom"/>
          </w:tcPr>
          <w:p w:rsidR="006E1E80" w:rsidRDefault="00E167BB">
            <w:pPr>
              <w:widowControl/>
              <w:spacing w:line="480" w:lineRule="exact"/>
              <w:jc w:val="left"/>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过道</w:t>
            </w:r>
          </w:p>
        </w:tc>
        <w:tc>
          <w:tcPr>
            <w:tcW w:w="1306" w:type="dxa"/>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272" w:type="dxa"/>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321" w:type="dxa"/>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275" w:type="dxa"/>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2</w:t>
            </w:r>
          </w:p>
        </w:tc>
      </w:tr>
      <w:tr w:rsidR="006E1E80">
        <w:trPr>
          <w:trHeight w:val="340"/>
          <w:jc w:val="center"/>
        </w:trPr>
        <w:tc>
          <w:tcPr>
            <w:tcW w:w="1101" w:type="dxa"/>
            <w:vMerge/>
            <w:vAlign w:val="center"/>
          </w:tcPr>
          <w:p w:rsidR="006E1E80" w:rsidRDefault="006E1E80">
            <w:pPr>
              <w:widowControl/>
              <w:spacing w:line="480" w:lineRule="exact"/>
              <w:jc w:val="left"/>
              <w:rPr>
                <w:rFonts w:ascii="微软雅黑 Light" w:eastAsia="微软雅黑 Light" w:hAnsi="微软雅黑 Light" w:cs="微软雅黑 Light"/>
                <w:color w:val="000000"/>
                <w:kern w:val="0"/>
                <w:szCs w:val="21"/>
              </w:rPr>
            </w:pPr>
          </w:p>
        </w:tc>
        <w:tc>
          <w:tcPr>
            <w:tcW w:w="1958" w:type="dxa"/>
            <w:shd w:val="clear" w:color="auto" w:fill="92CDDC" w:themeFill="accent5" w:themeFillTint="99"/>
            <w:vAlign w:val="bottom"/>
          </w:tcPr>
          <w:p w:rsidR="006E1E80" w:rsidRDefault="00E167BB">
            <w:pPr>
              <w:widowControl/>
              <w:spacing w:line="480" w:lineRule="exact"/>
              <w:jc w:val="left"/>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小计</w:t>
            </w:r>
            <w:r>
              <w:rPr>
                <w:rFonts w:ascii="微软雅黑 Light" w:eastAsia="微软雅黑 Light" w:hAnsi="微软雅黑 Light" w:cs="微软雅黑 Light"/>
                <w:color w:val="000000"/>
                <w:kern w:val="0"/>
                <w:szCs w:val="21"/>
              </w:rPr>
              <w:t>2</w:t>
            </w:r>
          </w:p>
        </w:tc>
        <w:tc>
          <w:tcPr>
            <w:tcW w:w="1306" w:type="dxa"/>
            <w:shd w:val="clear" w:color="auto" w:fill="92CDDC" w:themeFill="accent5" w:themeFillTint="99"/>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272" w:type="dxa"/>
            <w:shd w:val="clear" w:color="auto" w:fill="92CDDC" w:themeFill="accent5" w:themeFillTint="99"/>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32</w:t>
            </w:r>
          </w:p>
        </w:tc>
        <w:tc>
          <w:tcPr>
            <w:tcW w:w="1321" w:type="dxa"/>
            <w:shd w:val="clear" w:color="auto" w:fill="92CDDC" w:themeFill="accent5" w:themeFillTint="99"/>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16</w:t>
            </w:r>
          </w:p>
        </w:tc>
        <w:tc>
          <w:tcPr>
            <w:tcW w:w="1275" w:type="dxa"/>
            <w:shd w:val="clear" w:color="auto" w:fill="92CDDC" w:themeFill="accent5" w:themeFillTint="99"/>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2</w:t>
            </w:r>
          </w:p>
        </w:tc>
      </w:tr>
      <w:tr w:rsidR="006E1E80">
        <w:trPr>
          <w:trHeight w:val="340"/>
          <w:jc w:val="center"/>
        </w:trPr>
        <w:tc>
          <w:tcPr>
            <w:tcW w:w="1101" w:type="dxa"/>
            <w:vMerge w:val="restart"/>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三楼</w:t>
            </w:r>
          </w:p>
        </w:tc>
        <w:tc>
          <w:tcPr>
            <w:tcW w:w="1958" w:type="dxa"/>
            <w:vAlign w:val="bottom"/>
          </w:tcPr>
          <w:p w:rsidR="006E1E80" w:rsidRDefault="00E167BB">
            <w:pPr>
              <w:widowControl/>
              <w:spacing w:line="480" w:lineRule="exact"/>
              <w:jc w:val="left"/>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学生公寓</w:t>
            </w:r>
          </w:p>
        </w:tc>
        <w:tc>
          <w:tcPr>
            <w:tcW w:w="1306" w:type="dxa"/>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16</w:t>
            </w:r>
          </w:p>
        </w:tc>
        <w:tc>
          <w:tcPr>
            <w:tcW w:w="1272" w:type="dxa"/>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32</w:t>
            </w:r>
          </w:p>
        </w:tc>
        <w:tc>
          <w:tcPr>
            <w:tcW w:w="1321" w:type="dxa"/>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16</w:t>
            </w:r>
          </w:p>
        </w:tc>
        <w:tc>
          <w:tcPr>
            <w:tcW w:w="1275" w:type="dxa"/>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r>
      <w:tr w:rsidR="006E1E80">
        <w:trPr>
          <w:trHeight w:val="340"/>
          <w:jc w:val="center"/>
        </w:trPr>
        <w:tc>
          <w:tcPr>
            <w:tcW w:w="1101" w:type="dxa"/>
            <w:vMerge/>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958" w:type="dxa"/>
            <w:vAlign w:val="bottom"/>
          </w:tcPr>
          <w:p w:rsidR="006E1E80" w:rsidRDefault="00E167BB">
            <w:pPr>
              <w:widowControl/>
              <w:spacing w:line="480" w:lineRule="exact"/>
              <w:jc w:val="left"/>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过道</w:t>
            </w:r>
          </w:p>
        </w:tc>
        <w:tc>
          <w:tcPr>
            <w:tcW w:w="1306" w:type="dxa"/>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272" w:type="dxa"/>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321" w:type="dxa"/>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275" w:type="dxa"/>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2</w:t>
            </w:r>
          </w:p>
        </w:tc>
      </w:tr>
      <w:tr w:rsidR="006E1E80">
        <w:trPr>
          <w:trHeight w:val="340"/>
          <w:jc w:val="center"/>
        </w:trPr>
        <w:tc>
          <w:tcPr>
            <w:tcW w:w="1101" w:type="dxa"/>
            <w:vMerge/>
            <w:vAlign w:val="center"/>
          </w:tcPr>
          <w:p w:rsidR="006E1E80" w:rsidRDefault="006E1E80">
            <w:pPr>
              <w:widowControl/>
              <w:spacing w:line="480" w:lineRule="exact"/>
              <w:jc w:val="left"/>
              <w:rPr>
                <w:rFonts w:ascii="微软雅黑 Light" w:eastAsia="微软雅黑 Light" w:hAnsi="微软雅黑 Light" w:cs="微软雅黑 Light"/>
                <w:color w:val="000000"/>
                <w:kern w:val="0"/>
                <w:szCs w:val="21"/>
              </w:rPr>
            </w:pPr>
          </w:p>
        </w:tc>
        <w:tc>
          <w:tcPr>
            <w:tcW w:w="1958" w:type="dxa"/>
            <w:shd w:val="clear" w:color="auto" w:fill="92CDDC" w:themeFill="accent5" w:themeFillTint="99"/>
            <w:vAlign w:val="bottom"/>
          </w:tcPr>
          <w:p w:rsidR="006E1E80" w:rsidRDefault="00E167BB">
            <w:pPr>
              <w:widowControl/>
              <w:spacing w:line="480" w:lineRule="exact"/>
              <w:jc w:val="left"/>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小计</w:t>
            </w:r>
            <w:r>
              <w:rPr>
                <w:rFonts w:ascii="微软雅黑 Light" w:eastAsia="微软雅黑 Light" w:hAnsi="微软雅黑 Light" w:cs="微软雅黑 Light"/>
                <w:color w:val="000000"/>
                <w:kern w:val="0"/>
                <w:szCs w:val="21"/>
              </w:rPr>
              <w:t>3</w:t>
            </w:r>
          </w:p>
        </w:tc>
        <w:tc>
          <w:tcPr>
            <w:tcW w:w="1306" w:type="dxa"/>
            <w:shd w:val="clear" w:color="auto" w:fill="92CDDC" w:themeFill="accent5" w:themeFillTint="99"/>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272" w:type="dxa"/>
            <w:shd w:val="clear" w:color="auto" w:fill="92CDDC" w:themeFill="accent5" w:themeFillTint="99"/>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32</w:t>
            </w:r>
          </w:p>
        </w:tc>
        <w:tc>
          <w:tcPr>
            <w:tcW w:w="1321" w:type="dxa"/>
            <w:shd w:val="clear" w:color="auto" w:fill="92CDDC" w:themeFill="accent5" w:themeFillTint="99"/>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16</w:t>
            </w:r>
          </w:p>
        </w:tc>
        <w:tc>
          <w:tcPr>
            <w:tcW w:w="1275" w:type="dxa"/>
            <w:shd w:val="clear" w:color="auto" w:fill="92CDDC" w:themeFill="accent5" w:themeFillTint="99"/>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2</w:t>
            </w:r>
          </w:p>
        </w:tc>
      </w:tr>
      <w:tr w:rsidR="006E1E80">
        <w:trPr>
          <w:trHeight w:val="340"/>
          <w:jc w:val="center"/>
        </w:trPr>
        <w:tc>
          <w:tcPr>
            <w:tcW w:w="1101" w:type="dxa"/>
            <w:vMerge w:val="restart"/>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四楼</w:t>
            </w:r>
          </w:p>
        </w:tc>
        <w:tc>
          <w:tcPr>
            <w:tcW w:w="1958" w:type="dxa"/>
            <w:vAlign w:val="bottom"/>
          </w:tcPr>
          <w:p w:rsidR="006E1E80" w:rsidRDefault="00E167BB">
            <w:pPr>
              <w:widowControl/>
              <w:spacing w:line="480" w:lineRule="exact"/>
              <w:jc w:val="left"/>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学生公寓</w:t>
            </w:r>
          </w:p>
        </w:tc>
        <w:tc>
          <w:tcPr>
            <w:tcW w:w="1306" w:type="dxa"/>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16</w:t>
            </w:r>
          </w:p>
        </w:tc>
        <w:tc>
          <w:tcPr>
            <w:tcW w:w="1272" w:type="dxa"/>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32</w:t>
            </w:r>
          </w:p>
        </w:tc>
        <w:tc>
          <w:tcPr>
            <w:tcW w:w="1321" w:type="dxa"/>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16</w:t>
            </w:r>
          </w:p>
        </w:tc>
        <w:tc>
          <w:tcPr>
            <w:tcW w:w="1275" w:type="dxa"/>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r>
      <w:tr w:rsidR="006E1E80">
        <w:trPr>
          <w:trHeight w:val="340"/>
          <w:jc w:val="center"/>
        </w:trPr>
        <w:tc>
          <w:tcPr>
            <w:tcW w:w="1101" w:type="dxa"/>
            <w:vMerge/>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958" w:type="dxa"/>
            <w:vAlign w:val="bottom"/>
          </w:tcPr>
          <w:p w:rsidR="006E1E80" w:rsidRDefault="00E167BB">
            <w:pPr>
              <w:widowControl/>
              <w:spacing w:line="480" w:lineRule="exact"/>
              <w:jc w:val="left"/>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过道</w:t>
            </w:r>
          </w:p>
        </w:tc>
        <w:tc>
          <w:tcPr>
            <w:tcW w:w="1306" w:type="dxa"/>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272" w:type="dxa"/>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321" w:type="dxa"/>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275" w:type="dxa"/>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2</w:t>
            </w:r>
          </w:p>
        </w:tc>
      </w:tr>
      <w:tr w:rsidR="006E1E80">
        <w:trPr>
          <w:trHeight w:val="340"/>
          <w:jc w:val="center"/>
        </w:trPr>
        <w:tc>
          <w:tcPr>
            <w:tcW w:w="1101" w:type="dxa"/>
            <w:vMerge/>
            <w:vAlign w:val="center"/>
          </w:tcPr>
          <w:p w:rsidR="006E1E80" w:rsidRDefault="006E1E80">
            <w:pPr>
              <w:widowControl/>
              <w:spacing w:line="480" w:lineRule="exact"/>
              <w:jc w:val="left"/>
              <w:rPr>
                <w:rFonts w:ascii="微软雅黑 Light" w:eastAsia="微软雅黑 Light" w:hAnsi="微软雅黑 Light" w:cs="微软雅黑 Light"/>
                <w:color w:val="000000"/>
                <w:kern w:val="0"/>
                <w:szCs w:val="21"/>
              </w:rPr>
            </w:pPr>
          </w:p>
        </w:tc>
        <w:tc>
          <w:tcPr>
            <w:tcW w:w="1958" w:type="dxa"/>
            <w:shd w:val="clear" w:color="auto" w:fill="92CDDC" w:themeFill="accent5" w:themeFillTint="99"/>
            <w:vAlign w:val="bottom"/>
          </w:tcPr>
          <w:p w:rsidR="006E1E80" w:rsidRDefault="00E167BB">
            <w:pPr>
              <w:widowControl/>
              <w:spacing w:line="480" w:lineRule="exact"/>
              <w:jc w:val="left"/>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小计</w:t>
            </w:r>
            <w:r>
              <w:rPr>
                <w:rFonts w:ascii="微软雅黑 Light" w:eastAsia="微软雅黑 Light" w:hAnsi="微软雅黑 Light" w:cs="微软雅黑 Light"/>
                <w:color w:val="000000"/>
                <w:kern w:val="0"/>
                <w:szCs w:val="21"/>
              </w:rPr>
              <w:t>4</w:t>
            </w:r>
          </w:p>
        </w:tc>
        <w:tc>
          <w:tcPr>
            <w:tcW w:w="1306" w:type="dxa"/>
            <w:shd w:val="clear" w:color="auto" w:fill="92CDDC" w:themeFill="accent5" w:themeFillTint="99"/>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272" w:type="dxa"/>
            <w:shd w:val="clear" w:color="auto" w:fill="92CDDC" w:themeFill="accent5" w:themeFillTint="99"/>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32</w:t>
            </w:r>
          </w:p>
        </w:tc>
        <w:tc>
          <w:tcPr>
            <w:tcW w:w="1321" w:type="dxa"/>
            <w:shd w:val="clear" w:color="auto" w:fill="92CDDC" w:themeFill="accent5" w:themeFillTint="99"/>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16</w:t>
            </w:r>
          </w:p>
        </w:tc>
        <w:tc>
          <w:tcPr>
            <w:tcW w:w="1275" w:type="dxa"/>
            <w:shd w:val="clear" w:color="auto" w:fill="92CDDC" w:themeFill="accent5" w:themeFillTint="99"/>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2</w:t>
            </w:r>
          </w:p>
        </w:tc>
      </w:tr>
      <w:tr w:rsidR="006E1E80">
        <w:trPr>
          <w:trHeight w:val="340"/>
          <w:jc w:val="center"/>
        </w:trPr>
        <w:tc>
          <w:tcPr>
            <w:tcW w:w="1101" w:type="dxa"/>
            <w:vMerge w:val="restart"/>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五楼</w:t>
            </w:r>
          </w:p>
        </w:tc>
        <w:tc>
          <w:tcPr>
            <w:tcW w:w="1958" w:type="dxa"/>
            <w:vAlign w:val="bottom"/>
          </w:tcPr>
          <w:p w:rsidR="006E1E80" w:rsidRDefault="00E167BB">
            <w:pPr>
              <w:widowControl/>
              <w:spacing w:line="480" w:lineRule="exact"/>
              <w:jc w:val="left"/>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学生公寓</w:t>
            </w:r>
          </w:p>
        </w:tc>
        <w:tc>
          <w:tcPr>
            <w:tcW w:w="1306" w:type="dxa"/>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16</w:t>
            </w:r>
          </w:p>
        </w:tc>
        <w:tc>
          <w:tcPr>
            <w:tcW w:w="1272" w:type="dxa"/>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32</w:t>
            </w:r>
          </w:p>
        </w:tc>
        <w:tc>
          <w:tcPr>
            <w:tcW w:w="1321" w:type="dxa"/>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16</w:t>
            </w:r>
          </w:p>
        </w:tc>
        <w:tc>
          <w:tcPr>
            <w:tcW w:w="1275" w:type="dxa"/>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r>
      <w:tr w:rsidR="006E1E80">
        <w:trPr>
          <w:trHeight w:val="340"/>
          <w:jc w:val="center"/>
        </w:trPr>
        <w:tc>
          <w:tcPr>
            <w:tcW w:w="1101" w:type="dxa"/>
            <w:vMerge/>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958" w:type="dxa"/>
            <w:vAlign w:val="bottom"/>
          </w:tcPr>
          <w:p w:rsidR="006E1E80" w:rsidRDefault="00E167BB">
            <w:pPr>
              <w:widowControl/>
              <w:spacing w:line="480" w:lineRule="exact"/>
              <w:jc w:val="left"/>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过道</w:t>
            </w:r>
          </w:p>
        </w:tc>
        <w:tc>
          <w:tcPr>
            <w:tcW w:w="1306" w:type="dxa"/>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272" w:type="dxa"/>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321" w:type="dxa"/>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275" w:type="dxa"/>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2</w:t>
            </w:r>
          </w:p>
        </w:tc>
      </w:tr>
      <w:tr w:rsidR="006E1E80">
        <w:trPr>
          <w:trHeight w:val="340"/>
          <w:jc w:val="center"/>
        </w:trPr>
        <w:tc>
          <w:tcPr>
            <w:tcW w:w="1101" w:type="dxa"/>
            <w:vMerge/>
            <w:vAlign w:val="center"/>
          </w:tcPr>
          <w:p w:rsidR="006E1E80" w:rsidRDefault="006E1E80">
            <w:pPr>
              <w:widowControl/>
              <w:spacing w:line="480" w:lineRule="exact"/>
              <w:jc w:val="left"/>
              <w:rPr>
                <w:rFonts w:ascii="微软雅黑 Light" w:eastAsia="微软雅黑 Light" w:hAnsi="微软雅黑 Light" w:cs="微软雅黑 Light"/>
                <w:color w:val="000000"/>
                <w:kern w:val="0"/>
                <w:szCs w:val="21"/>
              </w:rPr>
            </w:pPr>
          </w:p>
        </w:tc>
        <w:tc>
          <w:tcPr>
            <w:tcW w:w="1958" w:type="dxa"/>
            <w:shd w:val="clear" w:color="auto" w:fill="92CDDC" w:themeFill="accent5" w:themeFillTint="99"/>
            <w:vAlign w:val="bottom"/>
          </w:tcPr>
          <w:p w:rsidR="006E1E80" w:rsidRDefault="00E167BB">
            <w:pPr>
              <w:widowControl/>
              <w:spacing w:line="480" w:lineRule="exact"/>
              <w:jc w:val="left"/>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小计</w:t>
            </w:r>
            <w:r>
              <w:rPr>
                <w:rFonts w:ascii="微软雅黑 Light" w:eastAsia="微软雅黑 Light" w:hAnsi="微软雅黑 Light" w:cs="微软雅黑 Light"/>
                <w:color w:val="000000"/>
                <w:kern w:val="0"/>
                <w:szCs w:val="21"/>
              </w:rPr>
              <w:t>5</w:t>
            </w:r>
          </w:p>
        </w:tc>
        <w:tc>
          <w:tcPr>
            <w:tcW w:w="1306" w:type="dxa"/>
            <w:shd w:val="clear" w:color="auto" w:fill="92CDDC" w:themeFill="accent5" w:themeFillTint="99"/>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272" w:type="dxa"/>
            <w:shd w:val="clear" w:color="auto" w:fill="92CDDC" w:themeFill="accent5" w:themeFillTint="99"/>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32</w:t>
            </w:r>
          </w:p>
        </w:tc>
        <w:tc>
          <w:tcPr>
            <w:tcW w:w="1321" w:type="dxa"/>
            <w:shd w:val="clear" w:color="auto" w:fill="92CDDC" w:themeFill="accent5" w:themeFillTint="99"/>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16</w:t>
            </w:r>
          </w:p>
        </w:tc>
        <w:tc>
          <w:tcPr>
            <w:tcW w:w="1275" w:type="dxa"/>
            <w:shd w:val="clear" w:color="auto" w:fill="92CDDC" w:themeFill="accent5" w:themeFillTint="99"/>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2</w:t>
            </w:r>
          </w:p>
        </w:tc>
      </w:tr>
      <w:tr w:rsidR="006E1E80">
        <w:trPr>
          <w:trHeight w:val="340"/>
          <w:jc w:val="center"/>
        </w:trPr>
        <w:tc>
          <w:tcPr>
            <w:tcW w:w="1101" w:type="dxa"/>
            <w:vMerge w:val="restart"/>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六楼</w:t>
            </w:r>
          </w:p>
        </w:tc>
        <w:tc>
          <w:tcPr>
            <w:tcW w:w="1958" w:type="dxa"/>
            <w:vAlign w:val="bottom"/>
          </w:tcPr>
          <w:p w:rsidR="006E1E80" w:rsidRDefault="00E167BB">
            <w:pPr>
              <w:widowControl/>
              <w:spacing w:line="480" w:lineRule="exact"/>
              <w:jc w:val="left"/>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学生公寓</w:t>
            </w:r>
          </w:p>
        </w:tc>
        <w:tc>
          <w:tcPr>
            <w:tcW w:w="1306" w:type="dxa"/>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16</w:t>
            </w:r>
          </w:p>
        </w:tc>
        <w:tc>
          <w:tcPr>
            <w:tcW w:w="1272" w:type="dxa"/>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32</w:t>
            </w:r>
          </w:p>
        </w:tc>
        <w:tc>
          <w:tcPr>
            <w:tcW w:w="1321" w:type="dxa"/>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16</w:t>
            </w:r>
          </w:p>
        </w:tc>
        <w:tc>
          <w:tcPr>
            <w:tcW w:w="1275" w:type="dxa"/>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r>
      <w:tr w:rsidR="006E1E80">
        <w:trPr>
          <w:trHeight w:val="340"/>
          <w:jc w:val="center"/>
        </w:trPr>
        <w:tc>
          <w:tcPr>
            <w:tcW w:w="1101" w:type="dxa"/>
            <w:vMerge/>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958" w:type="dxa"/>
            <w:vAlign w:val="bottom"/>
          </w:tcPr>
          <w:p w:rsidR="006E1E80" w:rsidRDefault="00E167BB">
            <w:pPr>
              <w:widowControl/>
              <w:spacing w:line="480" w:lineRule="exact"/>
              <w:jc w:val="left"/>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过道</w:t>
            </w:r>
          </w:p>
        </w:tc>
        <w:tc>
          <w:tcPr>
            <w:tcW w:w="1306" w:type="dxa"/>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272" w:type="dxa"/>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321" w:type="dxa"/>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275" w:type="dxa"/>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2</w:t>
            </w:r>
          </w:p>
        </w:tc>
      </w:tr>
      <w:tr w:rsidR="006E1E80">
        <w:trPr>
          <w:trHeight w:val="340"/>
          <w:jc w:val="center"/>
        </w:trPr>
        <w:tc>
          <w:tcPr>
            <w:tcW w:w="1101" w:type="dxa"/>
            <w:vMerge/>
            <w:vAlign w:val="center"/>
          </w:tcPr>
          <w:p w:rsidR="006E1E80" w:rsidRDefault="006E1E80">
            <w:pPr>
              <w:widowControl/>
              <w:spacing w:line="480" w:lineRule="exact"/>
              <w:jc w:val="left"/>
              <w:rPr>
                <w:rFonts w:ascii="微软雅黑 Light" w:eastAsia="微软雅黑 Light" w:hAnsi="微软雅黑 Light" w:cs="微软雅黑 Light"/>
                <w:color w:val="000000"/>
                <w:kern w:val="0"/>
                <w:szCs w:val="21"/>
              </w:rPr>
            </w:pPr>
          </w:p>
        </w:tc>
        <w:tc>
          <w:tcPr>
            <w:tcW w:w="1958" w:type="dxa"/>
            <w:shd w:val="clear" w:color="auto" w:fill="92CDDC" w:themeFill="accent5" w:themeFillTint="99"/>
            <w:vAlign w:val="bottom"/>
          </w:tcPr>
          <w:p w:rsidR="006E1E80" w:rsidRDefault="00E167BB">
            <w:pPr>
              <w:widowControl/>
              <w:spacing w:line="480" w:lineRule="exact"/>
              <w:jc w:val="left"/>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小计</w:t>
            </w:r>
            <w:r>
              <w:rPr>
                <w:rFonts w:ascii="微软雅黑 Light" w:eastAsia="微软雅黑 Light" w:hAnsi="微软雅黑 Light" w:cs="微软雅黑 Light" w:hint="eastAsia"/>
                <w:color w:val="000000"/>
                <w:kern w:val="0"/>
                <w:szCs w:val="21"/>
              </w:rPr>
              <w:t>6</w:t>
            </w:r>
          </w:p>
        </w:tc>
        <w:tc>
          <w:tcPr>
            <w:tcW w:w="1306" w:type="dxa"/>
            <w:shd w:val="clear" w:color="auto" w:fill="92CDDC" w:themeFill="accent5" w:themeFillTint="99"/>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272" w:type="dxa"/>
            <w:shd w:val="clear" w:color="auto" w:fill="92CDDC" w:themeFill="accent5" w:themeFillTint="99"/>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32</w:t>
            </w:r>
          </w:p>
        </w:tc>
        <w:tc>
          <w:tcPr>
            <w:tcW w:w="1321" w:type="dxa"/>
            <w:shd w:val="clear" w:color="auto" w:fill="92CDDC" w:themeFill="accent5" w:themeFillTint="99"/>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16</w:t>
            </w:r>
          </w:p>
        </w:tc>
        <w:tc>
          <w:tcPr>
            <w:tcW w:w="1275" w:type="dxa"/>
            <w:shd w:val="clear" w:color="auto" w:fill="92CDDC" w:themeFill="accent5" w:themeFillTint="99"/>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2</w:t>
            </w:r>
          </w:p>
        </w:tc>
      </w:tr>
      <w:tr w:rsidR="006E1E80">
        <w:trPr>
          <w:trHeight w:val="340"/>
          <w:jc w:val="center"/>
        </w:trPr>
        <w:tc>
          <w:tcPr>
            <w:tcW w:w="1101" w:type="dxa"/>
            <w:shd w:val="clear" w:color="000000" w:fill="FFFFFF"/>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合计</w:t>
            </w:r>
          </w:p>
        </w:tc>
        <w:tc>
          <w:tcPr>
            <w:tcW w:w="1958" w:type="dxa"/>
            <w:shd w:val="clear" w:color="000000" w:fill="FFFFFF"/>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 xml:space="preserve">　</w:t>
            </w:r>
          </w:p>
        </w:tc>
        <w:tc>
          <w:tcPr>
            <w:tcW w:w="1306" w:type="dxa"/>
            <w:shd w:val="clear" w:color="000000" w:fill="FFFFFF"/>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 xml:space="preserve">　</w:t>
            </w:r>
            <w:r>
              <w:rPr>
                <w:rFonts w:ascii="微软雅黑 Light" w:eastAsia="微软雅黑 Light" w:hAnsi="微软雅黑 Light" w:cs="微软雅黑 Light" w:hint="eastAsia"/>
                <w:color w:val="000000"/>
                <w:kern w:val="0"/>
                <w:szCs w:val="21"/>
              </w:rPr>
              <w:t>93</w:t>
            </w:r>
          </w:p>
        </w:tc>
        <w:tc>
          <w:tcPr>
            <w:tcW w:w="1272" w:type="dxa"/>
            <w:shd w:val="clear" w:color="000000" w:fill="FFFFFF"/>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186</w:t>
            </w:r>
          </w:p>
        </w:tc>
        <w:tc>
          <w:tcPr>
            <w:tcW w:w="1321" w:type="dxa"/>
            <w:shd w:val="clear" w:color="000000" w:fill="FFFFFF"/>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93</w:t>
            </w:r>
          </w:p>
        </w:tc>
        <w:tc>
          <w:tcPr>
            <w:tcW w:w="1275" w:type="dxa"/>
            <w:shd w:val="clear" w:color="000000" w:fill="FFFFFF"/>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12</w:t>
            </w:r>
          </w:p>
        </w:tc>
      </w:tr>
    </w:tbl>
    <w:p w:rsidR="006E1E80" w:rsidRDefault="006E1E80">
      <w:pPr>
        <w:jc w:val="left"/>
      </w:pPr>
    </w:p>
    <w:p w:rsidR="006E1E80" w:rsidRDefault="006E1E80">
      <w:pPr>
        <w:jc w:val="left"/>
      </w:pPr>
    </w:p>
    <w:p w:rsidR="006E1E80" w:rsidRDefault="00E167BB">
      <w:pPr>
        <w:pageBreakBefore/>
        <w:jc w:val="left"/>
      </w:pPr>
      <w:r>
        <w:rPr>
          <w:rFonts w:ascii="微软雅黑 Light" w:eastAsia="微软雅黑 Light" w:hAnsi="微软雅黑 Light" w:cs="微软雅黑 Light" w:hint="eastAsia"/>
          <w:color w:val="000000"/>
          <w:kern w:val="0"/>
          <w:szCs w:val="21"/>
        </w:rPr>
        <w:lastRenderedPageBreak/>
        <w:t>30</w:t>
      </w:r>
      <w:r>
        <w:rPr>
          <w:rFonts w:ascii="微软雅黑 Light" w:eastAsia="微软雅黑 Light" w:hAnsi="微软雅黑 Light" w:cs="微软雅黑 Light" w:hint="eastAsia"/>
          <w:color w:val="000000"/>
          <w:kern w:val="0"/>
          <w:szCs w:val="21"/>
        </w:rPr>
        <w:t>栋学生公寓</w:t>
      </w:r>
      <w:r>
        <w:rPr>
          <w:rFonts w:hint="eastAsia"/>
        </w:rPr>
        <w:t>具体信息点分布如下：</w:t>
      </w:r>
      <w:r>
        <w:t xml:space="preserve"> </w:t>
      </w:r>
    </w:p>
    <w:tbl>
      <w:tblPr>
        <w:tblW w:w="82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1"/>
        <w:gridCol w:w="1958"/>
        <w:gridCol w:w="1306"/>
        <w:gridCol w:w="1272"/>
        <w:gridCol w:w="1321"/>
        <w:gridCol w:w="1275"/>
      </w:tblGrid>
      <w:tr w:rsidR="006E1E80">
        <w:trPr>
          <w:trHeight w:val="340"/>
          <w:jc w:val="center"/>
        </w:trPr>
        <w:tc>
          <w:tcPr>
            <w:tcW w:w="1101" w:type="dxa"/>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楼层</w:t>
            </w:r>
          </w:p>
        </w:tc>
        <w:tc>
          <w:tcPr>
            <w:tcW w:w="1958" w:type="dxa"/>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位置名称</w:t>
            </w:r>
          </w:p>
        </w:tc>
        <w:tc>
          <w:tcPr>
            <w:tcW w:w="1306" w:type="dxa"/>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间数</w:t>
            </w:r>
          </w:p>
        </w:tc>
        <w:tc>
          <w:tcPr>
            <w:tcW w:w="1272" w:type="dxa"/>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有线点数</w:t>
            </w:r>
          </w:p>
        </w:tc>
        <w:tc>
          <w:tcPr>
            <w:tcW w:w="1321" w:type="dxa"/>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分体式</w:t>
            </w:r>
            <w:r>
              <w:rPr>
                <w:rFonts w:ascii="微软雅黑 Light" w:eastAsia="微软雅黑 Light" w:hAnsi="微软雅黑 Light" w:cs="微软雅黑 Light"/>
                <w:color w:val="000000"/>
                <w:kern w:val="0"/>
                <w:szCs w:val="21"/>
              </w:rPr>
              <w:t>AP</w:t>
            </w:r>
          </w:p>
        </w:tc>
        <w:tc>
          <w:tcPr>
            <w:tcW w:w="1275" w:type="dxa"/>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高密</w:t>
            </w:r>
            <w:r>
              <w:rPr>
                <w:rFonts w:ascii="微软雅黑 Light" w:eastAsia="微软雅黑 Light" w:hAnsi="微软雅黑 Light" w:cs="微软雅黑 Light" w:hint="eastAsia"/>
                <w:color w:val="000000"/>
                <w:kern w:val="0"/>
                <w:szCs w:val="21"/>
              </w:rPr>
              <w:t>AP</w:t>
            </w:r>
          </w:p>
        </w:tc>
      </w:tr>
      <w:tr w:rsidR="006E1E80">
        <w:trPr>
          <w:trHeight w:val="340"/>
          <w:jc w:val="center"/>
        </w:trPr>
        <w:tc>
          <w:tcPr>
            <w:tcW w:w="1101" w:type="dxa"/>
            <w:vMerge w:val="restart"/>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一楼</w:t>
            </w:r>
          </w:p>
        </w:tc>
        <w:tc>
          <w:tcPr>
            <w:tcW w:w="1958" w:type="dxa"/>
            <w:vAlign w:val="bottom"/>
          </w:tcPr>
          <w:p w:rsidR="006E1E80" w:rsidRDefault="00E167BB">
            <w:pPr>
              <w:widowControl/>
              <w:spacing w:line="480" w:lineRule="exact"/>
              <w:jc w:val="left"/>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学生公寓</w:t>
            </w:r>
          </w:p>
        </w:tc>
        <w:tc>
          <w:tcPr>
            <w:tcW w:w="1306" w:type="dxa"/>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37</w:t>
            </w:r>
          </w:p>
        </w:tc>
        <w:tc>
          <w:tcPr>
            <w:tcW w:w="1272" w:type="dxa"/>
            <w:shd w:val="clear" w:color="000000" w:fill="FFFFFF"/>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74</w:t>
            </w:r>
          </w:p>
        </w:tc>
        <w:tc>
          <w:tcPr>
            <w:tcW w:w="1321" w:type="dxa"/>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13</w:t>
            </w:r>
          </w:p>
        </w:tc>
        <w:tc>
          <w:tcPr>
            <w:tcW w:w="1275" w:type="dxa"/>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r>
      <w:tr w:rsidR="006E1E80">
        <w:trPr>
          <w:trHeight w:val="340"/>
          <w:jc w:val="center"/>
        </w:trPr>
        <w:tc>
          <w:tcPr>
            <w:tcW w:w="1101" w:type="dxa"/>
            <w:vMerge/>
            <w:vAlign w:val="center"/>
          </w:tcPr>
          <w:p w:rsidR="006E1E80" w:rsidRDefault="006E1E80">
            <w:pPr>
              <w:widowControl/>
              <w:spacing w:line="480" w:lineRule="exact"/>
              <w:jc w:val="left"/>
              <w:rPr>
                <w:rFonts w:ascii="微软雅黑 Light" w:eastAsia="微软雅黑 Light" w:hAnsi="微软雅黑 Light" w:cs="微软雅黑 Light"/>
                <w:color w:val="000000"/>
                <w:kern w:val="0"/>
                <w:szCs w:val="21"/>
              </w:rPr>
            </w:pPr>
          </w:p>
        </w:tc>
        <w:tc>
          <w:tcPr>
            <w:tcW w:w="1958" w:type="dxa"/>
            <w:vAlign w:val="bottom"/>
          </w:tcPr>
          <w:p w:rsidR="006E1E80" w:rsidRDefault="00E167BB">
            <w:pPr>
              <w:widowControl/>
              <w:spacing w:line="480" w:lineRule="exact"/>
              <w:jc w:val="left"/>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过道</w:t>
            </w:r>
          </w:p>
        </w:tc>
        <w:tc>
          <w:tcPr>
            <w:tcW w:w="1306" w:type="dxa"/>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272" w:type="dxa"/>
            <w:shd w:val="clear" w:color="000000" w:fill="FFFFFF"/>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321" w:type="dxa"/>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275" w:type="dxa"/>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4</w:t>
            </w:r>
          </w:p>
        </w:tc>
      </w:tr>
      <w:tr w:rsidR="006E1E80">
        <w:trPr>
          <w:trHeight w:val="340"/>
          <w:jc w:val="center"/>
        </w:trPr>
        <w:tc>
          <w:tcPr>
            <w:tcW w:w="1101" w:type="dxa"/>
            <w:vMerge/>
            <w:vAlign w:val="center"/>
          </w:tcPr>
          <w:p w:rsidR="006E1E80" w:rsidRDefault="006E1E80">
            <w:pPr>
              <w:widowControl/>
              <w:spacing w:line="480" w:lineRule="exact"/>
              <w:jc w:val="left"/>
              <w:rPr>
                <w:rFonts w:ascii="微软雅黑 Light" w:eastAsia="微软雅黑 Light" w:hAnsi="微软雅黑 Light" w:cs="微软雅黑 Light"/>
                <w:color w:val="000000"/>
                <w:kern w:val="0"/>
                <w:szCs w:val="21"/>
              </w:rPr>
            </w:pPr>
          </w:p>
        </w:tc>
        <w:tc>
          <w:tcPr>
            <w:tcW w:w="1958" w:type="dxa"/>
            <w:shd w:val="clear" w:color="auto" w:fill="92CDDC" w:themeFill="accent5" w:themeFillTint="99"/>
            <w:vAlign w:val="bottom"/>
          </w:tcPr>
          <w:p w:rsidR="006E1E80" w:rsidRDefault="00E167BB">
            <w:pPr>
              <w:widowControl/>
              <w:spacing w:line="480" w:lineRule="exact"/>
              <w:jc w:val="left"/>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小计</w:t>
            </w:r>
            <w:r>
              <w:rPr>
                <w:rFonts w:ascii="微软雅黑 Light" w:eastAsia="微软雅黑 Light" w:hAnsi="微软雅黑 Light" w:cs="微软雅黑 Light"/>
                <w:color w:val="000000"/>
                <w:kern w:val="0"/>
                <w:szCs w:val="21"/>
              </w:rPr>
              <w:t>1</w:t>
            </w:r>
          </w:p>
        </w:tc>
        <w:tc>
          <w:tcPr>
            <w:tcW w:w="1306" w:type="dxa"/>
            <w:shd w:val="clear" w:color="auto" w:fill="92CDDC" w:themeFill="accent5" w:themeFillTint="99"/>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272" w:type="dxa"/>
            <w:shd w:val="clear" w:color="auto" w:fill="92CDDC" w:themeFill="accent5" w:themeFillTint="99"/>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26</w:t>
            </w:r>
          </w:p>
        </w:tc>
        <w:tc>
          <w:tcPr>
            <w:tcW w:w="1321" w:type="dxa"/>
            <w:shd w:val="clear" w:color="auto" w:fill="92CDDC" w:themeFill="accent5" w:themeFillTint="99"/>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13</w:t>
            </w:r>
          </w:p>
        </w:tc>
        <w:tc>
          <w:tcPr>
            <w:tcW w:w="1275" w:type="dxa"/>
            <w:shd w:val="clear" w:color="auto" w:fill="92CDDC" w:themeFill="accent5" w:themeFillTint="99"/>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4</w:t>
            </w:r>
          </w:p>
        </w:tc>
      </w:tr>
      <w:tr w:rsidR="006E1E80">
        <w:trPr>
          <w:trHeight w:val="340"/>
          <w:jc w:val="center"/>
        </w:trPr>
        <w:tc>
          <w:tcPr>
            <w:tcW w:w="1101" w:type="dxa"/>
            <w:vMerge w:val="restart"/>
            <w:vAlign w:val="bottom"/>
          </w:tcPr>
          <w:p w:rsidR="006E1E80" w:rsidRDefault="00E167BB">
            <w:pPr>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二楼</w:t>
            </w:r>
          </w:p>
        </w:tc>
        <w:tc>
          <w:tcPr>
            <w:tcW w:w="1958" w:type="dxa"/>
            <w:vAlign w:val="bottom"/>
          </w:tcPr>
          <w:p w:rsidR="006E1E80" w:rsidRDefault="00E167BB">
            <w:pPr>
              <w:widowControl/>
              <w:spacing w:line="480" w:lineRule="exact"/>
              <w:jc w:val="left"/>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学生公寓</w:t>
            </w:r>
          </w:p>
        </w:tc>
        <w:tc>
          <w:tcPr>
            <w:tcW w:w="1306" w:type="dxa"/>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40</w:t>
            </w:r>
          </w:p>
        </w:tc>
        <w:tc>
          <w:tcPr>
            <w:tcW w:w="1272" w:type="dxa"/>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80</w:t>
            </w:r>
          </w:p>
        </w:tc>
        <w:tc>
          <w:tcPr>
            <w:tcW w:w="1321" w:type="dxa"/>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40</w:t>
            </w:r>
          </w:p>
        </w:tc>
        <w:tc>
          <w:tcPr>
            <w:tcW w:w="1275" w:type="dxa"/>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r>
      <w:tr w:rsidR="006E1E80">
        <w:trPr>
          <w:trHeight w:val="340"/>
          <w:jc w:val="center"/>
        </w:trPr>
        <w:tc>
          <w:tcPr>
            <w:tcW w:w="1101" w:type="dxa"/>
            <w:vMerge/>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958" w:type="dxa"/>
            <w:vAlign w:val="bottom"/>
          </w:tcPr>
          <w:p w:rsidR="006E1E80" w:rsidRDefault="00E167BB">
            <w:pPr>
              <w:widowControl/>
              <w:spacing w:line="480" w:lineRule="exact"/>
              <w:jc w:val="left"/>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过道</w:t>
            </w:r>
          </w:p>
        </w:tc>
        <w:tc>
          <w:tcPr>
            <w:tcW w:w="1306" w:type="dxa"/>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272" w:type="dxa"/>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321" w:type="dxa"/>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275" w:type="dxa"/>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4</w:t>
            </w:r>
          </w:p>
        </w:tc>
      </w:tr>
      <w:tr w:rsidR="006E1E80">
        <w:trPr>
          <w:trHeight w:val="340"/>
          <w:jc w:val="center"/>
        </w:trPr>
        <w:tc>
          <w:tcPr>
            <w:tcW w:w="1101" w:type="dxa"/>
            <w:vMerge/>
            <w:vAlign w:val="center"/>
          </w:tcPr>
          <w:p w:rsidR="006E1E80" w:rsidRDefault="006E1E80">
            <w:pPr>
              <w:widowControl/>
              <w:spacing w:line="480" w:lineRule="exact"/>
              <w:jc w:val="left"/>
              <w:rPr>
                <w:rFonts w:ascii="微软雅黑 Light" w:eastAsia="微软雅黑 Light" w:hAnsi="微软雅黑 Light" w:cs="微软雅黑 Light"/>
                <w:color w:val="000000"/>
                <w:kern w:val="0"/>
                <w:szCs w:val="21"/>
              </w:rPr>
            </w:pPr>
          </w:p>
        </w:tc>
        <w:tc>
          <w:tcPr>
            <w:tcW w:w="1958" w:type="dxa"/>
            <w:shd w:val="clear" w:color="auto" w:fill="92CDDC" w:themeFill="accent5" w:themeFillTint="99"/>
            <w:vAlign w:val="bottom"/>
          </w:tcPr>
          <w:p w:rsidR="006E1E80" w:rsidRDefault="00E167BB">
            <w:pPr>
              <w:widowControl/>
              <w:spacing w:line="480" w:lineRule="exact"/>
              <w:jc w:val="left"/>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小计</w:t>
            </w:r>
            <w:r>
              <w:rPr>
                <w:rFonts w:ascii="微软雅黑 Light" w:eastAsia="微软雅黑 Light" w:hAnsi="微软雅黑 Light" w:cs="微软雅黑 Light"/>
                <w:color w:val="000000"/>
                <w:kern w:val="0"/>
                <w:szCs w:val="21"/>
              </w:rPr>
              <w:t>2</w:t>
            </w:r>
          </w:p>
        </w:tc>
        <w:tc>
          <w:tcPr>
            <w:tcW w:w="1306" w:type="dxa"/>
            <w:shd w:val="clear" w:color="auto" w:fill="92CDDC" w:themeFill="accent5" w:themeFillTint="99"/>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272" w:type="dxa"/>
            <w:shd w:val="clear" w:color="auto" w:fill="92CDDC" w:themeFill="accent5" w:themeFillTint="99"/>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80</w:t>
            </w:r>
          </w:p>
        </w:tc>
        <w:tc>
          <w:tcPr>
            <w:tcW w:w="1321" w:type="dxa"/>
            <w:shd w:val="clear" w:color="auto" w:fill="92CDDC" w:themeFill="accent5" w:themeFillTint="99"/>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40</w:t>
            </w:r>
          </w:p>
        </w:tc>
        <w:tc>
          <w:tcPr>
            <w:tcW w:w="1275" w:type="dxa"/>
            <w:shd w:val="clear" w:color="auto" w:fill="92CDDC" w:themeFill="accent5" w:themeFillTint="99"/>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4</w:t>
            </w:r>
          </w:p>
        </w:tc>
      </w:tr>
      <w:tr w:rsidR="006E1E80">
        <w:trPr>
          <w:trHeight w:val="340"/>
          <w:jc w:val="center"/>
        </w:trPr>
        <w:tc>
          <w:tcPr>
            <w:tcW w:w="1101" w:type="dxa"/>
            <w:vMerge w:val="restart"/>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三楼</w:t>
            </w:r>
          </w:p>
        </w:tc>
        <w:tc>
          <w:tcPr>
            <w:tcW w:w="1958" w:type="dxa"/>
            <w:vAlign w:val="bottom"/>
          </w:tcPr>
          <w:p w:rsidR="006E1E80" w:rsidRDefault="00E167BB">
            <w:pPr>
              <w:widowControl/>
              <w:spacing w:line="480" w:lineRule="exact"/>
              <w:jc w:val="left"/>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学生公寓</w:t>
            </w:r>
          </w:p>
        </w:tc>
        <w:tc>
          <w:tcPr>
            <w:tcW w:w="1306" w:type="dxa"/>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40</w:t>
            </w:r>
          </w:p>
        </w:tc>
        <w:tc>
          <w:tcPr>
            <w:tcW w:w="1272" w:type="dxa"/>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80</w:t>
            </w:r>
          </w:p>
        </w:tc>
        <w:tc>
          <w:tcPr>
            <w:tcW w:w="1321" w:type="dxa"/>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40</w:t>
            </w:r>
          </w:p>
        </w:tc>
        <w:tc>
          <w:tcPr>
            <w:tcW w:w="1275" w:type="dxa"/>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r>
      <w:tr w:rsidR="006E1E80">
        <w:trPr>
          <w:trHeight w:val="340"/>
          <w:jc w:val="center"/>
        </w:trPr>
        <w:tc>
          <w:tcPr>
            <w:tcW w:w="1101" w:type="dxa"/>
            <w:vMerge/>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958" w:type="dxa"/>
            <w:vAlign w:val="bottom"/>
          </w:tcPr>
          <w:p w:rsidR="006E1E80" w:rsidRDefault="00E167BB">
            <w:pPr>
              <w:widowControl/>
              <w:spacing w:line="480" w:lineRule="exact"/>
              <w:jc w:val="left"/>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过道</w:t>
            </w:r>
          </w:p>
        </w:tc>
        <w:tc>
          <w:tcPr>
            <w:tcW w:w="1306" w:type="dxa"/>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272" w:type="dxa"/>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321" w:type="dxa"/>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275" w:type="dxa"/>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4</w:t>
            </w:r>
          </w:p>
        </w:tc>
      </w:tr>
      <w:tr w:rsidR="006E1E80">
        <w:trPr>
          <w:trHeight w:val="340"/>
          <w:jc w:val="center"/>
        </w:trPr>
        <w:tc>
          <w:tcPr>
            <w:tcW w:w="1101" w:type="dxa"/>
            <w:vMerge/>
            <w:vAlign w:val="center"/>
          </w:tcPr>
          <w:p w:rsidR="006E1E80" w:rsidRDefault="006E1E80">
            <w:pPr>
              <w:widowControl/>
              <w:spacing w:line="480" w:lineRule="exact"/>
              <w:jc w:val="left"/>
              <w:rPr>
                <w:rFonts w:ascii="微软雅黑 Light" w:eastAsia="微软雅黑 Light" w:hAnsi="微软雅黑 Light" w:cs="微软雅黑 Light"/>
                <w:color w:val="000000"/>
                <w:kern w:val="0"/>
                <w:szCs w:val="21"/>
              </w:rPr>
            </w:pPr>
          </w:p>
        </w:tc>
        <w:tc>
          <w:tcPr>
            <w:tcW w:w="1958" w:type="dxa"/>
            <w:shd w:val="clear" w:color="auto" w:fill="92CDDC" w:themeFill="accent5" w:themeFillTint="99"/>
            <w:vAlign w:val="bottom"/>
          </w:tcPr>
          <w:p w:rsidR="006E1E80" w:rsidRDefault="00E167BB">
            <w:pPr>
              <w:widowControl/>
              <w:spacing w:line="480" w:lineRule="exact"/>
              <w:jc w:val="left"/>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小计</w:t>
            </w:r>
            <w:r>
              <w:rPr>
                <w:rFonts w:ascii="微软雅黑 Light" w:eastAsia="微软雅黑 Light" w:hAnsi="微软雅黑 Light" w:cs="微软雅黑 Light"/>
                <w:color w:val="000000"/>
                <w:kern w:val="0"/>
                <w:szCs w:val="21"/>
              </w:rPr>
              <w:t>3</w:t>
            </w:r>
          </w:p>
        </w:tc>
        <w:tc>
          <w:tcPr>
            <w:tcW w:w="1306" w:type="dxa"/>
            <w:shd w:val="clear" w:color="auto" w:fill="92CDDC" w:themeFill="accent5" w:themeFillTint="99"/>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272" w:type="dxa"/>
            <w:shd w:val="clear" w:color="auto" w:fill="92CDDC" w:themeFill="accent5" w:themeFillTint="99"/>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80</w:t>
            </w:r>
          </w:p>
        </w:tc>
        <w:tc>
          <w:tcPr>
            <w:tcW w:w="1321" w:type="dxa"/>
            <w:shd w:val="clear" w:color="auto" w:fill="92CDDC" w:themeFill="accent5" w:themeFillTint="99"/>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40</w:t>
            </w:r>
          </w:p>
        </w:tc>
        <w:tc>
          <w:tcPr>
            <w:tcW w:w="1275" w:type="dxa"/>
            <w:shd w:val="clear" w:color="auto" w:fill="92CDDC" w:themeFill="accent5" w:themeFillTint="99"/>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4</w:t>
            </w:r>
          </w:p>
        </w:tc>
      </w:tr>
      <w:tr w:rsidR="006E1E80">
        <w:trPr>
          <w:trHeight w:val="340"/>
          <w:jc w:val="center"/>
        </w:trPr>
        <w:tc>
          <w:tcPr>
            <w:tcW w:w="1101" w:type="dxa"/>
            <w:vMerge w:val="restart"/>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四楼</w:t>
            </w:r>
          </w:p>
        </w:tc>
        <w:tc>
          <w:tcPr>
            <w:tcW w:w="1958" w:type="dxa"/>
            <w:vAlign w:val="bottom"/>
          </w:tcPr>
          <w:p w:rsidR="006E1E80" w:rsidRDefault="00E167BB">
            <w:pPr>
              <w:widowControl/>
              <w:spacing w:line="480" w:lineRule="exact"/>
              <w:jc w:val="left"/>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学生公寓</w:t>
            </w:r>
          </w:p>
        </w:tc>
        <w:tc>
          <w:tcPr>
            <w:tcW w:w="1306" w:type="dxa"/>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40</w:t>
            </w:r>
          </w:p>
        </w:tc>
        <w:tc>
          <w:tcPr>
            <w:tcW w:w="1272" w:type="dxa"/>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80</w:t>
            </w:r>
          </w:p>
        </w:tc>
        <w:tc>
          <w:tcPr>
            <w:tcW w:w="1321" w:type="dxa"/>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40</w:t>
            </w:r>
          </w:p>
        </w:tc>
        <w:tc>
          <w:tcPr>
            <w:tcW w:w="1275" w:type="dxa"/>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r>
      <w:tr w:rsidR="006E1E80">
        <w:trPr>
          <w:trHeight w:val="340"/>
          <w:jc w:val="center"/>
        </w:trPr>
        <w:tc>
          <w:tcPr>
            <w:tcW w:w="1101" w:type="dxa"/>
            <w:vMerge/>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958" w:type="dxa"/>
            <w:vAlign w:val="bottom"/>
          </w:tcPr>
          <w:p w:rsidR="006E1E80" w:rsidRDefault="00E167BB">
            <w:pPr>
              <w:widowControl/>
              <w:spacing w:line="480" w:lineRule="exact"/>
              <w:jc w:val="left"/>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过道</w:t>
            </w:r>
          </w:p>
        </w:tc>
        <w:tc>
          <w:tcPr>
            <w:tcW w:w="1306" w:type="dxa"/>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272" w:type="dxa"/>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321" w:type="dxa"/>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275" w:type="dxa"/>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4</w:t>
            </w:r>
          </w:p>
        </w:tc>
      </w:tr>
      <w:tr w:rsidR="006E1E80">
        <w:trPr>
          <w:trHeight w:val="340"/>
          <w:jc w:val="center"/>
        </w:trPr>
        <w:tc>
          <w:tcPr>
            <w:tcW w:w="1101" w:type="dxa"/>
            <w:vMerge/>
            <w:vAlign w:val="center"/>
          </w:tcPr>
          <w:p w:rsidR="006E1E80" w:rsidRDefault="006E1E80">
            <w:pPr>
              <w:widowControl/>
              <w:spacing w:line="480" w:lineRule="exact"/>
              <w:jc w:val="left"/>
              <w:rPr>
                <w:rFonts w:ascii="微软雅黑 Light" w:eastAsia="微软雅黑 Light" w:hAnsi="微软雅黑 Light" w:cs="微软雅黑 Light"/>
                <w:color w:val="000000"/>
                <w:kern w:val="0"/>
                <w:szCs w:val="21"/>
              </w:rPr>
            </w:pPr>
          </w:p>
        </w:tc>
        <w:tc>
          <w:tcPr>
            <w:tcW w:w="1958" w:type="dxa"/>
            <w:shd w:val="clear" w:color="auto" w:fill="92CDDC" w:themeFill="accent5" w:themeFillTint="99"/>
            <w:vAlign w:val="bottom"/>
          </w:tcPr>
          <w:p w:rsidR="006E1E80" w:rsidRDefault="00E167BB">
            <w:pPr>
              <w:widowControl/>
              <w:spacing w:line="480" w:lineRule="exact"/>
              <w:jc w:val="left"/>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小计</w:t>
            </w:r>
            <w:r>
              <w:rPr>
                <w:rFonts w:ascii="微软雅黑 Light" w:eastAsia="微软雅黑 Light" w:hAnsi="微软雅黑 Light" w:cs="微软雅黑 Light"/>
                <w:color w:val="000000"/>
                <w:kern w:val="0"/>
                <w:szCs w:val="21"/>
              </w:rPr>
              <w:t>4</w:t>
            </w:r>
          </w:p>
        </w:tc>
        <w:tc>
          <w:tcPr>
            <w:tcW w:w="1306" w:type="dxa"/>
            <w:shd w:val="clear" w:color="auto" w:fill="92CDDC" w:themeFill="accent5" w:themeFillTint="99"/>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272" w:type="dxa"/>
            <w:shd w:val="clear" w:color="auto" w:fill="92CDDC" w:themeFill="accent5" w:themeFillTint="99"/>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80</w:t>
            </w:r>
          </w:p>
        </w:tc>
        <w:tc>
          <w:tcPr>
            <w:tcW w:w="1321" w:type="dxa"/>
            <w:shd w:val="clear" w:color="auto" w:fill="92CDDC" w:themeFill="accent5" w:themeFillTint="99"/>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40</w:t>
            </w:r>
          </w:p>
        </w:tc>
        <w:tc>
          <w:tcPr>
            <w:tcW w:w="1275" w:type="dxa"/>
            <w:shd w:val="clear" w:color="auto" w:fill="92CDDC" w:themeFill="accent5" w:themeFillTint="99"/>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4</w:t>
            </w:r>
          </w:p>
        </w:tc>
      </w:tr>
      <w:tr w:rsidR="006E1E80">
        <w:trPr>
          <w:trHeight w:val="340"/>
          <w:jc w:val="center"/>
        </w:trPr>
        <w:tc>
          <w:tcPr>
            <w:tcW w:w="1101" w:type="dxa"/>
            <w:vMerge w:val="restart"/>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五楼</w:t>
            </w:r>
          </w:p>
        </w:tc>
        <w:tc>
          <w:tcPr>
            <w:tcW w:w="1958" w:type="dxa"/>
            <w:vAlign w:val="bottom"/>
          </w:tcPr>
          <w:p w:rsidR="006E1E80" w:rsidRDefault="00E167BB">
            <w:pPr>
              <w:widowControl/>
              <w:spacing w:line="480" w:lineRule="exact"/>
              <w:jc w:val="left"/>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学生公寓</w:t>
            </w:r>
          </w:p>
        </w:tc>
        <w:tc>
          <w:tcPr>
            <w:tcW w:w="1306" w:type="dxa"/>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40</w:t>
            </w:r>
          </w:p>
        </w:tc>
        <w:tc>
          <w:tcPr>
            <w:tcW w:w="1272" w:type="dxa"/>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80</w:t>
            </w:r>
          </w:p>
        </w:tc>
        <w:tc>
          <w:tcPr>
            <w:tcW w:w="1321" w:type="dxa"/>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40</w:t>
            </w:r>
          </w:p>
        </w:tc>
        <w:tc>
          <w:tcPr>
            <w:tcW w:w="1275" w:type="dxa"/>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r>
      <w:tr w:rsidR="006E1E80">
        <w:trPr>
          <w:trHeight w:val="340"/>
          <w:jc w:val="center"/>
        </w:trPr>
        <w:tc>
          <w:tcPr>
            <w:tcW w:w="1101" w:type="dxa"/>
            <w:vMerge/>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958" w:type="dxa"/>
            <w:vAlign w:val="bottom"/>
          </w:tcPr>
          <w:p w:rsidR="006E1E80" w:rsidRDefault="00E167BB">
            <w:pPr>
              <w:widowControl/>
              <w:spacing w:line="480" w:lineRule="exact"/>
              <w:jc w:val="left"/>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过道</w:t>
            </w:r>
          </w:p>
        </w:tc>
        <w:tc>
          <w:tcPr>
            <w:tcW w:w="1306" w:type="dxa"/>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272" w:type="dxa"/>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321" w:type="dxa"/>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275" w:type="dxa"/>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4</w:t>
            </w:r>
          </w:p>
        </w:tc>
      </w:tr>
      <w:tr w:rsidR="006E1E80">
        <w:trPr>
          <w:trHeight w:val="340"/>
          <w:jc w:val="center"/>
        </w:trPr>
        <w:tc>
          <w:tcPr>
            <w:tcW w:w="1101" w:type="dxa"/>
            <w:vMerge/>
            <w:vAlign w:val="center"/>
          </w:tcPr>
          <w:p w:rsidR="006E1E80" w:rsidRDefault="006E1E80">
            <w:pPr>
              <w:widowControl/>
              <w:spacing w:line="480" w:lineRule="exact"/>
              <w:jc w:val="left"/>
              <w:rPr>
                <w:rFonts w:ascii="微软雅黑 Light" w:eastAsia="微软雅黑 Light" w:hAnsi="微软雅黑 Light" w:cs="微软雅黑 Light"/>
                <w:color w:val="000000"/>
                <w:kern w:val="0"/>
                <w:szCs w:val="21"/>
              </w:rPr>
            </w:pPr>
          </w:p>
        </w:tc>
        <w:tc>
          <w:tcPr>
            <w:tcW w:w="1958" w:type="dxa"/>
            <w:shd w:val="clear" w:color="auto" w:fill="92CDDC" w:themeFill="accent5" w:themeFillTint="99"/>
            <w:vAlign w:val="bottom"/>
          </w:tcPr>
          <w:p w:rsidR="006E1E80" w:rsidRDefault="00E167BB">
            <w:pPr>
              <w:widowControl/>
              <w:spacing w:line="480" w:lineRule="exact"/>
              <w:jc w:val="left"/>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小计</w:t>
            </w:r>
            <w:r>
              <w:rPr>
                <w:rFonts w:ascii="微软雅黑 Light" w:eastAsia="微软雅黑 Light" w:hAnsi="微软雅黑 Light" w:cs="微软雅黑 Light"/>
                <w:color w:val="000000"/>
                <w:kern w:val="0"/>
                <w:szCs w:val="21"/>
              </w:rPr>
              <w:t>5</w:t>
            </w:r>
          </w:p>
        </w:tc>
        <w:tc>
          <w:tcPr>
            <w:tcW w:w="1306" w:type="dxa"/>
            <w:shd w:val="clear" w:color="auto" w:fill="92CDDC" w:themeFill="accent5" w:themeFillTint="99"/>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272" w:type="dxa"/>
            <w:shd w:val="clear" w:color="auto" w:fill="92CDDC" w:themeFill="accent5" w:themeFillTint="99"/>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80</w:t>
            </w:r>
          </w:p>
        </w:tc>
        <w:tc>
          <w:tcPr>
            <w:tcW w:w="1321" w:type="dxa"/>
            <w:shd w:val="clear" w:color="auto" w:fill="92CDDC" w:themeFill="accent5" w:themeFillTint="99"/>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40</w:t>
            </w:r>
          </w:p>
        </w:tc>
        <w:tc>
          <w:tcPr>
            <w:tcW w:w="1275" w:type="dxa"/>
            <w:shd w:val="clear" w:color="auto" w:fill="92CDDC" w:themeFill="accent5" w:themeFillTint="99"/>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4</w:t>
            </w:r>
          </w:p>
        </w:tc>
      </w:tr>
      <w:tr w:rsidR="006E1E80">
        <w:trPr>
          <w:trHeight w:val="340"/>
          <w:jc w:val="center"/>
        </w:trPr>
        <w:tc>
          <w:tcPr>
            <w:tcW w:w="1101" w:type="dxa"/>
            <w:vMerge w:val="restart"/>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六楼</w:t>
            </w:r>
          </w:p>
        </w:tc>
        <w:tc>
          <w:tcPr>
            <w:tcW w:w="1958" w:type="dxa"/>
            <w:vAlign w:val="bottom"/>
          </w:tcPr>
          <w:p w:rsidR="006E1E80" w:rsidRDefault="00E167BB">
            <w:pPr>
              <w:widowControl/>
              <w:spacing w:line="480" w:lineRule="exact"/>
              <w:jc w:val="left"/>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学生公寓</w:t>
            </w:r>
          </w:p>
        </w:tc>
        <w:tc>
          <w:tcPr>
            <w:tcW w:w="1306" w:type="dxa"/>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40</w:t>
            </w:r>
          </w:p>
        </w:tc>
        <w:tc>
          <w:tcPr>
            <w:tcW w:w="1272" w:type="dxa"/>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80</w:t>
            </w:r>
          </w:p>
        </w:tc>
        <w:tc>
          <w:tcPr>
            <w:tcW w:w="1321" w:type="dxa"/>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40</w:t>
            </w:r>
          </w:p>
        </w:tc>
        <w:tc>
          <w:tcPr>
            <w:tcW w:w="1275" w:type="dxa"/>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r>
      <w:tr w:rsidR="006E1E80">
        <w:trPr>
          <w:trHeight w:val="340"/>
          <w:jc w:val="center"/>
        </w:trPr>
        <w:tc>
          <w:tcPr>
            <w:tcW w:w="1101" w:type="dxa"/>
            <w:vMerge/>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958" w:type="dxa"/>
            <w:vAlign w:val="bottom"/>
          </w:tcPr>
          <w:p w:rsidR="006E1E80" w:rsidRDefault="00E167BB">
            <w:pPr>
              <w:widowControl/>
              <w:spacing w:line="480" w:lineRule="exact"/>
              <w:jc w:val="left"/>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过道</w:t>
            </w:r>
          </w:p>
        </w:tc>
        <w:tc>
          <w:tcPr>
            <w:tcW w:w="1306" w:type="dxa"/>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272" w:type="dxa"/>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321" w:type="dxa"/>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275" w:type="dxa"/>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4</w:t>
            </w:r>
          </w:p>
        </w:tc>
      </w:tr>
      <w:tr w:rsidR="006E1E80">
        <w:trPr>
          <w:trHeight w:val="340"/>
          <w:jc w:val="center"/>
        </w:trPr>
        <w:tc>
          <w:tcPr>
            <w:tcW w:w="1101" w:type="dxa"/>
            <w:vMerge/>
            <w:vAlign w:val="center"/>
          </w:tcPr>
          <w:p w:rsidR="006E1E80" w:rsidRDefault="006E1E80">
            <w:pPr>
              <w:widowControl/>
              <w:spacing w:line="480" w:lineRule="exact"/>
              <w:jc w:val="left"/>
              <w:rPr>
                <w:rFonts w:ascii="微软雅黑 Light" w:eastAsia="微软雅黑 Light" w:hAnsi="微软雅黑 Light" w:cs="微软雅黑 Light"/>
                <w:color w:val="000000"/>
                <w:kern w:val="0"/>
                <w:szCs w:val="21"/>
              </w:rPr>
            </w:pPr>
          </w:p>
        </w:tc>
        <w:tc>
          <w:tcPr>
            <w:tcW w:w="1958" w:type="dxa"/>
            <w:shd w:val="clear" w:color="auto" w:fill="92CDDC" w:themeFill="accent5" w:themeFillTint="99"/>
            <w:vAlign w:val="bottom"/>
          </w:tcPr>
          <w:p w:rsidR="006E1E80" w:rsidRDefault="00E167BB">
            <w:pPr>
              <w:widowControl/>
              <w:spacing w:line="480" w:lineRule="exact"/>
              <w:jc w:val="left"/>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小计</w:t>
            </w:r>
            <w:r>
              <w:rPr>
                <w:rFonts w:ascii="微软雅黑 Light" w:eastAsia="微软雅黑 Light" w:hAnsi="微软雅黑 Light" w:cs="微软雅黑 Light" w:hint="eastAsia"/>
                <w:color w:val="000000"/>
                <w:kern w:val="0"/>
                <w:szCs w:val="21"/>
              </w:rPr>
              <w:t>6</w:t>
            </w:r>
          </w:p>
        </w:tc>
        <w:tc>
          <w:tcPr>
            <w:tcW w:w="1306" w:type="dxa"/>
            <w:shd w:val="clear" w:color="auto" w:fill="92CDDC" w:themeFill="accent5" w:themeFillTint="99"/>
            <w:vAlign w:val="bottom"/>
          </w:tcPr>
          <w:p w:rsidR="006E1E80" w:rsidRDefault="006E1E80">
            <w:pPr>
              <w:widowControl/>
              <w:spacing w:line="480" w:lineRule="exact"/>
              <w:jc w:val="center"/>
              <w:rPr>
                <w:rFonts w:ascii="微软雅黑 Light" w:eastAsia="微软雅黑 Light" w:hAnsi="微软雅黑 Light" w:cs="微软雅黑 Light"/>
                <w:color w:val="000000"/>
                <w:kern w:val="0"/>
                <w:szCs w:val="21"/>
              </w:rPr>
            </w:pPr>
          </w:p>
        </w:tc>
        <w:tc>
          <w:tcPr>
            <w:tcW w:w="1272" w:type="dxa"/>
            <w:shd w:val="clear" w:color="auto" w:fill="92CDDC" w:themeFill="accent5" w:themeFillTint="99"/>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80</w:t>
            </w:r>
          </w:p>
        </w:tc>
        <w:tc>
          <w:tcPr>
            <w:tcW w:w="1321" w:type="dxa"/>
            <w:shd w:val="clear" w:color="auto" w:fill="92CDDC" w:themeFill="accent5" w:themeFillTint="99"/>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40</w:t>
            </w:r>
          </w:p>
        </w:tc>
        <w:tc>
          <w:tcPr>
            <w:tcW w:w="1275" w:type="dxa"/>
            <w:shd w:val="clear" w:color="auto" w:fill="92CDDC" w:themeFill="accent5" w:themeFillTint="99"/>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4</w:t>
            </w:r>
          </w:p>
        </w:tc>
      </w:tr>
      <w:tr w:rsidR="006E1E80">
        <w:trPr>
          <w:trHeight w:val="340"/>
          <w:jc w:val="center"/>
        </w:trPr>
        <w:tc>
          <w:tcPr>
            <w:tcW w:w="1101" w:type="dxa"/>
            <w:shd w:val="clear" w:color="000000" w:fill="FFFFFF"/>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合计</w:t>
            </w:r>
          </w:p>
        </w:tc>
        <w:tc>
          <w:tcPr>
            <w:tcW w:w="1958" w:type="dxa"/>
            <w:shd w:val="clear" w:color="000000" w:fill="FFFFFF"/>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 xml:space="preserve">　</w:t>
            </w:r>
          </w:p>
        </w:tc>
        <w:tc>
          <w:tcPr>
            <w:tcW w:w="1306" w:type="dxa"/>
            <w:shd w:val="clear" w:color="000000" w:fill="FFFFFF"/>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 xml:space="preserve">　</w:t>
            </w:r>
            <w:r>
              <w:rPr>
                <w:rFonts w:ascii="微软雅黑 Light" w:eastAsia="微软雅黑 Light" w:hAnsi="微软雅黑 Light" w:cs="微软雅黑 Light" w:hint="eastAsia"/>
                <w:color w:val="000000"/>
                <w:kern w:val="0"/>
                <w:szCs w:val="21"/>
              </w:rPr>
              <w:t>237</w:t>
            </w:r>
          </w:p>
        </w:tc>
        <w:tc>
          <w:tcPr>
            <w:tcW w:w="1272" w:type="dxa"/>
            <w:shd w:val="clear" w:color="000000" w:fill="FFFFFF"/>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474</w:t>
            </w:r>
          </w:p>
        </w:tc>
        <w:tc>
          <w:tcPr>
            <w:tcW w:w="1321" w:type="dxa"/>
            <w:shd w:val="clear" w:color="000000" w:fill="FFFFFF"/>
            <w:vAlign w:val="bottom"/>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237</w:t>
            </w:r>
          </w:p>
        </w:tc>
        <w:tc>
          <w:tcPr>
            <w:tcW w:w="1275" w:type="dxa"/>
            <w:shd w:val="clear" w:color="000000" w:fill="FFFFFF"/>
          </w:tcPr>
          <w:p w:rsidR="006E1E80" w:rsidRDefault="00E167BB">
            <w:pPr>
              <w:widowControl/>
              <w:spacing w:line="480" w:lineRule="exact"/>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24</w:t>
            </w:r>
          </w:p>
        </w:tc>
      </w:tr>
    </w:tbl>
    <w:p w:rsidR="006E1E80" w:rsidRDefault="006E1E80">
      <w:pPr>
        <w:jc w:val="left"/>
      </w:pPr>
    </w:p>
    <w:p w:rsidR="006E1E80" w:rsidRDefault="00E167BB">
      <w:pPr>
        <w:pStyle w:val="2"/>
        <w:pageBreakBefore/>
        <w:spacing w:line="415" w:lineRule="auto"/>
      </w:pPr>
      <w:bookmarkStart w:id="6" w:name="_Toc45607926"/>
      <w:r>
        <w:rPr>
          <w:rFonts w:hint="eastAsia"/>
        </w:rPr>
        <w:lastRenderedPageBreak/>
        <w:t>1.5</w:t>
      </w:r>
      <w:r>
        <w:rPr>
          <w:rFonts w:hint="eastAsia"/>
        </w:rPr>
        <w:t>监控点分布</w:t>
      </w:r>
      <w:bookmarkEnd w:id="6"/>
    </w:p>
    <w:p w:rsidR="006E1E80" w:rsidRDefault="00E167BB">
      <w:pPr>
        <w:ind w:firstLineChars="400" w:firstLine="840"/>
      </w:pPr>
      <w:r>
        <w:rPr>
          <w:rFonts w:ascii="微软雅黑 Light" w:eastAsia="微软雅黑 Light" w:hAnsi="微软雅黑 Light" w:cs="微软雅黑 Light" w:hint="eastAsia"/>
          <w:color w:val="000000"/>
          <w:kern w:val="0"/>
          <w:szCs w:val="21"/>
        </w:rPr>
        <w:t>29</w:t>
      </w:r>
      <w:r>
        <w:rPr>
          <w:rFonts w:ascii="微软雅黑 Light" w:eastAsia="微软雅黑 Light" w:hAnsi="微软雅黑 Light" w:cs="微软雅黑 Light" w:hint="eastAsia"/>
          <w:color w:val="000000"/>
          <w:kern w:val="0"/>
          <w:szCs w:val="21"/>
        </w:rPr>
        <w:t>栋学生公寓</w:t>
      </w:r>
      <w:r>
        <w:rPr>
          <w:rFonts w:hint="eastAsia"/>
        </w:rPr>
        <w:t>具体监控点分布如下：</w:t>
      </w:r>
    </w:p>
    <w:tbl>
      <w:tblPr>
        <w:tblW w:w="6819" w:type="dxa"/>
        <w:jc w:val="center"/>
        <w:tblLook w:val="04A0"/>
      </w:tblPr>
      <w:tblGrid>
        <w:gridCol w:w="1160"/>
        <w:gridCol w:w="1320"/>
        <w:gridCol w:w="2071"/>
        <w:gridCol w:w="2268"/>
      </w:tblGrid>
      <w:tr w:rsidR="006E1E80">
        <w:trPr>
          <w:trHeight w:val="441"/>
          <w:jc w:val="center"/>
        </w:trPr>
        <w:tc>
          <w:tcPr>
            <w:tcW w:w="1160" w:type="dxa"/>
            <w:tcBorders>
              <w:top w:val="single" w:sz="4" w:space="0" w:color="auto"/>
              <w:left w:val="single" w:sz="4" w:space="0" w:color="auto"/>
              <w:bottom w:val="single" w:sz="4" w:space="0" w:color="auto"/>
              <w:right w:val="single" w:sz="4" w:space="0" w:color="auto"/>
            </w:tcBorders>
            <w:shd w:val="clear" w:color="auto" w:fill="auto"/>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楼层</w:t>
            </w:r>
          </w:p>
        </w:tc>
        <w:tc>
          <w:tcPr>
            <w:tcW w:w="1320" w:type="dxa"/>
            <w:tcBorders>
              <w:top w:val="single" w:sz="4" w:space="0" w:color="auto"/>
              <w:left w:val="nil"/>
              <w:bottom w:val="single" w:sz="4" w:space="0" w:color="auto"/>
              <w:right w:val="single" w:sz="4" w:space="0" w:color="auto"/>
            </w:tcBorders>
            <w:shd w:val="clear" w:color="auto" w:fill="auto"/>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位置名称</w:t>
            </w:r>
          </w:p>
        </w:tc>
        <w:tc>
          <w:tcPr>
            <w:tcW w:w="2071" w:type="dxa"/>
            <w:tcBorders>
              <w:top w:val="single" w:sz="4" w:space="0" w:color="auto"/>
              <w:left w:val="nil"/>
              <w:bottom w:val="single" w:sz="4" w:space="0" w:color="auto"/>
              <w:right w:val="single" w:sz="4" w:space="0" w:color="auto"/>
            </w:tcBorders>
            <w:shd w:val="clear" w:color="auto" w:fill="auto"/>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hint="eastAsia"/>
                <w:sz w:val="20"/>
              </w:rPr>
              <w:t>200</w:t>
            </w:r>
            <w:r>
              <w:rPr>
                <w:rFonts w:ascii="微软雅黑 Light" w:eastAsia="微软雅黑 Light" w:hAnsi="宋体" w:hint="eastAsia"/>
                <w:sz w:val="20"/>
              </w:rPr>
              <w:t>万</w:t>
            </w:r>
            <w:proofErr w:type="gramStart"/>
            <w:r>
              <w:rPr>
                <w:rFonts w:ascii="微软雅黑 Light" w:eastAsia="微软雅黑 Light" w:hAnsi="宋体" w:hint="eastAsia"/>
                <w:sz w:val="20"/>
              </w:rPr>
              <w:t>星光级</w:t>
            </w:r>
            <w:proofErr w:type="gramEnd"/>
            <w:r>
              <w:rPr>
                <w:rFonts w:ascii="微软雅黑 Light" w:eastAsia="微软雅黑 Light" w:hAnsi="宋体" w:hint="eastAsia"/>
                <w:sz w:val="20"/>
              </w:rPr>
              <w:t>日夜型半球</w:t>
            </w:r>
            <w:proofErr w:type="gramStart"/>
            <w:r>
              <w:rPr>
                <w:rFonts w:ascii="微软雅黑 Light" w:eastAsia="微软雅黑 Light" w:hAnsi="宋体" w:hint="eastAsia"/>
                <w:sz w:val="20"/>
              </w:rPr>
              <w:t>型网络</w:t>
            </w:r>
            <w:proofErr w:type="gramEnd"/>
            <w:r>
              <w:rPr>
                <w:rFonts w:ascii="微软雅黑 Light" w:eastAsia="微软雅黑 Light" w:hAnsi="宋体" w:hint="eastAsia"/>
                <w:sz w:val="20"/>
              </w:rPr>
              <w:t>摄像机</w:t>
            </w:r>
          </w:p>
        </w:tc>
        <w:tc>
          <w:tcPr>
            <w:tcW w:w="2268" w:type="dxa"/>
            <w:tcBorders>
              <w:top w:val="single" w:sz="4" w:space="0" w:color="auto"/>
              <w:left w:val="nil"/>
              <w:bottom w:val="single" w:sz="4" w:space="0" w:color="auto"/>
              <w:right w:val="single" w:sz="4" w:space="0" w:color="auto"/>
            </w:tcBorders>
            <w:shd w:val="clear" w:color="auto" w:fill="auto"/>
            <w:vAlign w:val="center"/>
          </w:tcPr>
          <w:p w:rsidR="006E1E80" w:rsidRDefault="00E167BB">
            <w:pPr>
              <w:rPr>
                <w:rFonts w:ascii="微软雅黑 Light" w:eastAsia="微软雅黑 Light" w:hAnsi="宋体"/>
                <w:sz w:val="20"/>
              </w:rPr>
            </w:pPr>
            <w:r>
              <w:rPr>
                <w:rFonts w:ascii="微软雅黑 Light" w:eastAsia="微软雅黑 Light" w:hAnsi="宋体" w:hint="eastAsia"/>
                <w:sz w:val="20"/>
              </w:rPr>
              <w:t>200</w:t>
            </w:r>
            <w:r>
              <w:rPr>
                <w:rFonts w:ascii="微软雅黑 Light" w:eastAsia="微软雅黑 Light" w:hAnsi="宋体" w:hint="eastAsia"/>
                <w:sz w:val="20"/>
              </w:rPr>
              <w:t>万</w:t>
            </w:r>
            <w:proofErr w:type="gramStart"/>
            <w:r>
              <w:rPr>
                <w:rFonts w:ascii="微软雅黑 Light" w:eastAsia="微软雅黑 Light" w:hAnsi="宋体" w:hint="eastAsia"/>
                <w:sz w:val="20"/>
              </w:rPr>
              <w:t>星光级红外</w:t>
            </w:r>
            <w:proofErr w:type="gramEnd"/>
            <w:r>
              <w:rPr>
                <w:rFonts w:ascii="微软雅黑 Light" w:eastAsia="微软雅黑 Light" w:hAnsi="宋体" w:hint="eastAsia"/>
                <w:sz w:val="20"/>
              </w:rPr>
              <w:t>阵列筒型网络摄像机</w:t>
            </w:r>
          </w:p>
        </w:tc>
      </w:tr>
      <w:tr w:rsidR="006E1E80">
        <w:trPr>
          <w:trHeight w:val="441"/>
          <w:jc w:val="center"/>
        </w:trPr>
        <w:tc>
          <w:tcPr>
            <w:tcW w:w="1160" w:type="dxa"/>
            <w:tcBorders>
              <w:top w:val="nil"/>
              <w:left w:val="single" w:sz="4" w:space="0" w:color="auto"/>
              <w:bottom w:val="single" w:sz="4" w:space="0" w:color="auto"/>
              <w:right w:val="single" w:sz="4" w:space="0" w:color="auto"/>
            </w:tcBorders>
            <w:shd w:val="clear" w:color="auto" w:fill="auto"/>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室外</w:t>
            </w:r>
          </w:p>
        </w:tc>
        <w:tc>
          <w:tcPr>
            <w:tcW w:w="1320" w:type="dxa"/>
            <w:tcBorders>
              <w:top w:val="nil"/>
              <w:left w:val="nil"/>
              <w:bottom w:val="single" w:sz="4" w:space="0" w:color="auto"/>
              <w:right w:val="single" w:sz="4" w:space="0" w:color="auto"/>
            </w:tcBorders>
            <w:shd w:val="clear" w:color="auto" w:fill="auto"/>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室外</w:t>
            </w:r>
          </w:p>
        </w:tc>
        <w:tc>
          <w:tcPr>
            <w:tcW w:w="2071" w:type="dxa"/>
            <w:tcBorders>
              <w:top w:val="nil"/>
              <w:left w:val="nil"/>
              <w:bottom w:val="single" w:sz="4" w:space="0" w:color="auto"/>
              <w:right w:val="single" w:sz="4" w:space="0" w:color="auto"/>
            </w:tcBorders>
            <w:shd w:val="clear" w:color="auto" w:fill="auto"/>
            <w:vAlign w:val="center"/>
          </w:tcPr>
          <w:p w:rsidR="006E1E80" w:rsidRDefault="006E1E80">
            <w:pPr>
              <w:widowControl/>
              <w:jc w:val="center"/>
              <w:rPr>
                <w:rFonts w:ascii="微软雅黑 Light" w:eastAsia="微软雅黑 Light" w:hAnsi="宋体" w:cs="宋体"/>
                <w:color w:val="000000"/>
                <w:kern w:val="0"/>
                <w:szCs w:val="21"/>
              </w:rPr>
            </w:pPr>
          </w:p>
        </w:tc>
        <w:tc>
          <w:tcPr>
            <w:tcW w:w="2268" w:type="dxa"/>
            <w:tcBorders>
              <w:top w:val="nil"/>
              <w:left w:val="nil"/>
              <w:bottom w:val="single" w:sz="4" w:space="0" w:color="auto"/>
              <w:right w:val="single" w:sz="4" w:space="0" w:color="auto"/>
            </w:tcBorders>
            <w:shd w:val="clear" w:color="000000" w:fill="FFFFFF"/>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4</w:t>
            </w:r>
          </w:p>
        </w:tc>
      </w:tr>
      <w:tr w:rsidR="006E1E80">
        <w:trPr>
          <w:trHeight w:val="441"/>
          <w:jc w:val="center"/>
        </w:trPr>
        <w:tc>
          <w:tcPr>
            <w:tcW w:w="1160" w:type="dxa"/>
            <w:tcBorders>
              <w:top w:val="nil"/>
              <w:left w:val="single" w:sz="4" w:space="0" w:color="auto"/>
              <w:bottom w:val="single" w:sz="4" w:space="0" w:color="auto"/>
              <w:right w:val="single" w:sz="4" w:space="0" w:color="auto"/>
            </w:tcBorders>
            <w:shd w:val="clear" w:color="auto" w:fill="auto"/>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一楼</w:t>
            </w:r>
          </w:p>
        </w:tc>
        <w:tc>
          <w:tcPr>
            <w:tcW w:w="1320" w:type="dxa"/>
            <w:tcBorders>
              <w:top w:val="nil"/>
              <w:left w:val="nil"/>
              <w:bottom w:val="single" w:sz="4" w:space="0" w:color="auto"/>
              <w:right w:val="single" w:sz="4" w:space="0" w:color="auto"/>
            </w:tcBorders>
            <w:shd w:val="clear" w:color="auto" w:fill="auto"/>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过道</w:t>
            </w:r>
          </w:p>
        </w:tc>
        <w:tc>
          <w:tcPr>
            <w:tcW w:w="2071" w:type="dxa"/>
            <w:tcBorders>
              <w:top w:val="nil"/>
              <w:left w:val="nil"/>
              <w:bottom w:val="single" w:sz="4" w:space="0" w:color="auto"/>
              <w:right w:val="single" w:sz="4" w:space="0" w:color="auto"/>
            </w:tcBorders>
            <w:shd w:val="clear" w:color="auto" w:fill="auto"/>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3</w:t>
            </w:r>
          </w:p>
        </w:tc>
        <w:tc>
          <w:tcPr>
            <w:tcW w:w="2268" w:type="dxa"/>
            <w:tcBorders>
              <w:top w:val="nil"/>
              <w:left w:val="nil"/>
              <w:bottom w:val="single" w:sz="4" w:space="0" w:color="auto"/>
              <w:right w:val="single" w:sz="4" w:space="0" w:color="auto"/>
            </w:tcBorders>
            <w:shd w:val="clear" w:color="000000" w:fill="FFFFFF"/>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2</w:t>
            </w:r>
          </w:p>
        </w:tc>
      </w:tr>
      <w:tr w:rsidR="006E1E80">
        <w:trPr>
          <w:trHeight w:val="441"/>
          <w:jc w:val="center"/>
        </w:trPr>
        <w:tc>
          <w:tcPr>
            <w:tcW w:w="1160" w:type="dxa"/>
            <w:tcBorders>
              <w:top w:val="nil"/>
              <w:left w:val="single" w:sz="4" w:space="0" w:color="auto"/>
              <w:bottom w:val="nil"/>
              <w:right w:val="single" w:sz="4" w:space="0" w:color="auto"/>
            </w:tcBorders>
            <w:shd w:val="clear" w:color="auto" w:fill="auto"/>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二楼</w:t>
            </w:r>
          </w:p>
        </w:tc>
        <w:tc>
          <w:tcPr>
            <w:tcW w:w="1320" w:type="dxa"/>
            <w:tcBorders>
              <w:top w:val="nil"/>
              <w:left w:val="nil"/>
              <w:bottom w:val="single" w:sz="4" w:space="0" w:color="auto"/>
              <w:right w:val="single" w:sz="4" w:space="0" w:color="auto"/>
            </w:tcBorders>
            <w:shd w:val="clear" w:color="auto" w:fill="auto"/>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过道</w:t>
            </w:r>
          </w:p>
        </w:tc>
        <w:tc>
          <w:tcPr>
            <w:tcW w:w="2071" w:type="dxa"/>
            <w:tcBorders>
              <w:top w:val="nil"/>
              <w:left w:val="nil"/>
              <w:bottom w:val="single" w:sz="4" w:space="0" w:color="auto"/>
              <w:right w:val="single" w:sz="4" w:space="0" w:color="auto"/>
            </w:tcBorders>
            <w:shd w:val="clear" w:color="auto" w:fill="auto"/>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3</w:t>
            </w:r>
          </w:p>
        </w:tc>
        <w:tc>
          <w:tcPr>
            <w:tcW w:w="2268" w:type="dxa"/>
            <w:tcBorders>
              <w:top w:val="nil"/>
              <w:left w:val="nil"/>
              <w:bottom w:val="single" w:sz="4" w:space="0" w:color="auto"/>
              <w:right w:val="single" w:sz="4" w:space="0" w:color="auto"/>
            </w:tcBorders>
            <w:shd w:val="clear" w:color="auto" w:fill="auto"/>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2</w:t>
            </w:r>
          </w:p>
        </w:tc>
      </w:tr>
      <w:tr w:rsidR="006E1E80">
        <w:trPr>
          <w:trHeight w:val="441"/>
          <w:jc w:val="center"/>
        </w:trPr>
        <w:tc>
          <w:tcPr>
            <w:tcW w:w="1160" w:type="dxa"/>
            <w:tcBorders>
              <w:top w:val="single" w:sz="4" w:space="0" w:color="auto"/>
              <w:left w:val="single" w:sz="4" w:space="0" w:color="auto"/>
              <w:bottom w:val="nil"/>
              <w:right w:val="single" w:sz="4" w:space="0" w:color="auto"/>
            </w:tcBorders>
            <w:shd w:val="clear" w:color="auto" w:fill="auto"/>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三楼</w:t>
            </w:r>
          </w:p>
        </w:tc>
        <w:tc>
          <w:tcPr>
            <w:tcW w:w="1320" w:type="dxa"/>
            <w:tcBorders>
              <w:top w:val="nil"/>
              <w:left w:val="nil"/>
              <w:bottom w:val="single" w:sz="4" w:space="0" w:color="auto"/>
              <w:right w:val="single" w:sz="4" w:space="0" w:color="auto"/>
            </w:tcBorders>
            <w:shd w:val="clear" w:color="auto" w:fill="auto"/>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过道</w:t>
            </w:r>
          </w:p>
        </w:tc>
        <w:tc>
          <w:tcPr>
            <w:tcW w:w="2071" w:type="dxa"/>
            <w:tcBorders>
              <w:top w:val="nil"/>
              <w:left w:val="nil"/>
              <w:bottom w:val="single" w:sz="4" w:space="0" w:color="auto"/>
              <w:right w:val="single" w:sz="4" w:space="0" w:color="auto"/>
            </w:tcBorders>
            <w:shd w:val="clear" w:color="auto" w:fill="auto"/>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3</w:t>
            </w:r>
          </w:p>
        </w:tc>
        <w:tc>
          <w:tcPr>
            <w:tcW w:w="2268" w:type="dxa"/>
            <w:tcBorders>
              <w:top w:val="nil"/>
              <w:left w:val="nil"/>
              <w:bottom w:val="single" w:sz="4" w:space="0" w:color="auto"/>
              <w:right w:val="single" w:sz="4" w:space="0" w:color="auto"/>
            </w:tcBorders>
            <w:shd w:val="clear" w:color="auto" w:fill="auto"/>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2</w:t>
            </w:r>
          </w:p>
        </w:tc>
      </w:tr>
      <w:tr w:rsidR="006E1E80">
        <w:trPr>
          <w:trHeight w:val="441"/>
          <w:jc w:val="center"/>
        </w:trPr>
        <w:tc>
          <w:tcPr>
            <w:tcW w:w="1160" w:type="dxa"/>
            <w:tcBorders>
              <w:top w:val="single" w:sz="4" w:space="0" w:color="auto"/>
              <w:left w:val="single" w:sz="4" w:space="0" w:color="auto"/>
              <w:bottom w:val="nil"/>
              <w:right w:val="single" w:sz="4" w:space="0" w:color="auto"/>
            </w:tcBorders>
            <w:shd w:val="clear" w:color="auto" w:fill="auto"/>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四楼</w:t>
            </w:r>
          </w:p>
        </w:tc>
        <w:tc>
          <w:tcPr>
            <w:tcW w:w="1320" w:type="dxa"/>
            <w:tcBorders>
              <w:top w:val="nil"/>
              <w:left w:val="nil"/>
              <w:bottom w:val="single" w:sz="4" w:space="0" w:color="auto"/>
              <w:right w:val="single" w:sz="4" w:space="0" w:color="auto"/>
            </w:tcBorders>
            <w:shd w:val="clear" w:color="auto" w:fill="auto"/>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过道</w:t>
            </w:r>
          </w:p>
        </w:tc>
        <w:tc>
          <w:tcPr>
            <w:tcW w:w="2071" w:type="dxa"/>
            <w:tcBorders>
              <w:top w:val="nil"/>
              <w:left w:val="nil"/>
              <w:bottom w:val="single" w:sz="4" w:space="0" w:color="auto"/>
              <w:right w:val="single" w:sz="4" w:space="0" w:color="auto"/>
            </w:tcBorders>
            <w:shd w:val="clear" w:color="auto" w:fill="auto"/>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3</w:t>
            </w:r>
          </w:p>
        </w:tc>
        <w:tc>
          <w:tcPr>
            <w:tcW w:w="2268" w:type="dxa"/>
            <w:tcBorders>
              <w:top w:val="nil"/>
              <w:left w:val="nil"/>
              <w:bottom w:val="single" w:sz="4" w:space="0" w:color="auto"/>
              <w:right w:val="single" w:sz="4" w:space="0" w:color="auto"/>
            </w:tcBorders>
            <w:shd w:val="clear" w:color="auto" w:fill="auto"/>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2</w:t>
            </w:r>
          </w:p>
        </w:tc>
      </w:tr>
      <w:tr w:rsidR="006E1E80">
        <w:trPr>
          <w:trHeight w:val="441"/>
          <w:jc w:val="center"/>
        </w:trPr>
        <w:tc>
          <w:tcPr>
            <w:tcW w:w="1160" w:type="dxa"/>
            <w:tcBorders>
              <w:top w:val="single" w:sz="4" w:space="0" w:color="auto"/>
              <w:left w:val="single" w:sz="4" w:space="0" w:color="auto"/>
              <w:bottom w:val="nil"/>
              <w:right w:val="single" w:sz="4" w:space="0" w:color="auto"/>
            </w:tcBorders>
            <w:shd w:val="clear" w:color="auto" w:fill="auto"/>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五楼</w:t>
            </w:r>
          </w:p>
        </w:tc>
        <w:tc>
          <w:tcPr>
            <w:tcW w:w="1320" w:type="dxa"/>
            <w:tcBorders>
              <w:top w:val="nil"/>
              <w:left w:val="nil"/>
              <w:bottom w:val="single" w:sz="4" w:space="0" w:color="auto"/>
              <w:right w:val="single" w:sz="4" w:space="0" w:color="auto"/>
            </w:tcBorders>
            <w:shd w:val="clear" w:color="auto" w:fill="auto"/>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过道</w:t>
            </w:r>
          </w:p>
        </w:tc>
        <w:tc>
          <w:tcPr>
            <w:tcW w:w="2071" w:type="dxa"/>
            <w:tcBorders>
              <w:top w:val="nil"/>
              <w:left w:val="nil"/>
              <w:bottom w:val="single" w:sz="4" w:space="0" w:color="auto"/>
              <w:right w:val="single" w:sz="4" w:space="0" w:color="auto"/>
            </w:tcBorders>
            <w:shd w:val="clear" w:color="auto" w:fill="auto"/>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3</w:t>
            </w:r>
          </w:p>
        </w:tc>
        <w:tc>
          <w:tcPr>
            <w:tcW w:w="2268" w:type="dxa"/>
            <w:tcBorders>
              <w:top w:val="nil"/>
              <w:left w:val="nil"/>
              <w:bottom w:val="single" w:sz="4" w:space="0" w:color="auto"/>
              <w:right w:val="single" w:sz="4" w:space="0" w:color="auto"/>
            </w:tcBorders>
            <w:shd w:val="clear" w:color="auto" w:fill="auto"/>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2</w:t>
            </w:r>
          </w:p>
        </w:tc>
      </w:tr>
      <w:tr w:rsidR="006E1E80">
        <w:trPr>
          <w:trHeight w:val="441"/>
          <w:jc w:val="center"/>
        </w:trPr>
        <w:tc>
          <w:tcPr>
            <w:tcW w:w="1160" w:type="dxa"/>
            <w:tcBorders>
              <w:top w:val="single" w:sz="4" w:space="0" w:color="auto"/>
              <w:left w:val="single" w:sz="4" w:space="0" w:color="auto"/>
              <w:bottom w:val="nil"/>
              <w:right w:val="single" w:sz="4" w:space="0" w:color="auto"/>
            </w:tcBorders>
            <w:shd w:val="clear" w:color="auto" w:fill="auto"/>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六楼</w:t>
            </w:r>
          </w:p>
        </w:tc>
        <w:tc>
          <w:tcPr>
            <w:tcW w:w="1320" w:type="dxa"/>
            <w:tcBorders>
              <w:top w:val="nil"/>
              <w:left w:val="nil"/>
              <w:bottom w:val="single" w:sz="4" w:space="0" w:color="auto"/>
              <w:right w:val="single" w:sz="4" w:space="0" w:color="auto"/>
            </w:tcBorders>
            <w:shd w:val="clear" w:color="auto" w:fill="auto"/>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过道</w:t>
            </w:r>
          </w:p>
        </w:tc>
        <w:tc>
          <w:tcPr>
            <w:tcW w:w="2071" w:type="dxa"/>
            <w:tcBorders>
              <w:top w:val="nil"/>
              <w:left w:val="nil"/>
              <w:bottom w:val="single" w:sz="4" w:space="0" w:color="auto"/>
              <w:right w:val="single" w:sz="4" w:space="0" w:color="auto"/>
            </w:tcBorders>
            <w:shd w:val="clear" w:color="auto" w:fill="auto"/>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3</w:t>
            </w:r>
          </w:p>
        </w:tc>
        <w:tc>
          <w:tcPr>
            <w:tcW w:w="2268" w:type="dxa"/>
            <w:tcBorders>
              <w:top w:val="nil"/>
              <w:left w:val="nil"/>
              <w:bottom w:val="single" w:sz="4" w:space="0" w:color="auto"/>
              <w:right w:val="single" w:sz="4" w:space="0" w:color="auto"/>
            </w:tcBorders>
            <w:shd w:val="clear" w:color="auto" w:fill="auto"/>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2</w:t>
            </w:r>
          </w:p>
        </w:tc>
      </w:tr>
      <w:tr w:rsidR="006E1E80">
        <w:trPr>
          <w:trHeight w:val="441"/>
          <w:jc w:val="center"/>
        </w:trPr>
        <w:tc>
          <w:tcPr>
            <w:tcW w:w="1160" w:type="dxa"/>
            <w:tcBorders>
              <w:top w:val="single" w:sz="4" w:space="0" w:color="auto"/>
              <w:left w:val="single" w:sz="4" w:space="0" w:color="auto"/>
              <w:bottom w:val="single" w:sz="4" w:space="0" w:color="auto"/>
              <w:right w:val="single" w:sz="4" w:space="0" w:color="auto"/>
            </w:tcBorders>
            <w:shd w:val="clear" w:color="000000" w:fill="FFFFFF"/>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合计</w:t>
            </w:r>
          </w:p>
        </w:tc>
        <w:tc>
          <w:tcPr>
            <w:tcW w:w="1320" w:type="dxa"/>
            <w:tcBorders>
              <w:top w:val="nil"/>
              <w:left w:val="nil"/>
              <w:bottom w:val="single" w:sz="4" w:space="0" w:color="auto"/>
              <w:right w:val="single" w:sz="4" w:space="0" w:color="auto"/>
            </w:tcBorders>
            <w:shd w:val="clear" w:color="000000" w:fill="FFFFFF"/>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34</w:t>
            </w:r>
          </w:p>
        </w:tc>
        <w:tc>
          <w:tcPr>
            <w:tcW w:w="2071" w:type="dxa"/>
            <w:tcBorders>
              <w:top w:val="nil"/>
              <w:left w:val="nil"/>
              <w:bottom w:val="single" w:sz="4" w:space="0" w:color="auto"/>
              <w:right w:val="single" w:sz="4" w:space="0" w:color="auto"/>
            </w:tcBorders>
            <w:shd w:val="clear" w:color="000000" w:fill="FFFFFF"/>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18</w:t>
            </w:r>
          </w:p>
        </w:tc>
        <w:tc>
          <w:tcPr>
            <w:tcW w:w="2268" w:type="dxa"/>
            <w:tcBorders>
              <w:top w:val="nil"/>
              <w:left w:val="nil"/>
              <w:bottom w:val="single" w:sz="4" w:space="0" w:color="auto"/>
              <w:right w:val="single" w:sz="4" w:space="0" w:color="auto"/>
            </w:tcBorders>
            <w:shd w:val="clear" w:color="000000" w:fill="FFFFFF"/>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16</w:t>
            </w:r>
          </w:p>
        </w:tc>
      </w:tr>
    </w:tbl>
    <w:p w:rsidR="006E1E80" w:rsidRDefault="006E1E80"/>
    <w:p w:rsidR="006E1E80" w:rsidRDefault="006E1E80"/>
    <w:p w:rsidR="006E1E80" w:rsidRDefault="00E167BB">
      <w:pPr>
        <w:ind w:firstLineChars="400" w:firstLine="840"/>
      </w:pPr>
      <w:r>
        <w:rPr>
          <w:rFonts w:ascii="微软雅黑 Light" w:eastAsia="微软雅黑 Light" w:hAnsi="微软雅黑 Light" w:cs="微软雅黑 Light" w:hint="eastAsia"/>
          <w:color w:val="000000"/>
          <w:kern w:val="0"/>
          <w:szCs w:val="21"/>
        </w:rPr>
        <w:t>30</w:t>
      </w:r>
      <w:r>
        <w:rPr>
          <w:rFonts w:ascii="微软雅黑 Light" w:eastAsia="微软雅黑 Light" w:hAnsi="微软雅黑 Light" w:cs="微软雅黑 Light" w:hint="eastAsia"/>
          <w:color w:val="000000"/>
          <w:kern w:val="0"/>
          <w:szCs w:val="21"/>
        </w:rPr>
        <w:t>栋学生公寓</w:t>
      </w:r>
      <w:r>
        <w:rPr>
          <w:rFonts w:hint="eastAsia"/>
        </w:rPr>
        <w:t>具体监控点分布如下：</w:t>
      </w:r>
    </w:p>
    <w:tbl>
      <w:tblPr>
        <w:tblW w:w="6819" w:type="dxa"/>
        <w:jc w:val="center"/>
        <w:tblLook w:val="04A0"/>
      </w:tblPr>
      <w:tblGrid>
        <w:gridCol w:w="1160"/>
        <w:gridCol w:w="1320"/>
        <w:gridCol w:w="2071"/>
        <w:gridCol w:w="2268"/>
      </w:tblGrid>
      <w:tr w:rsidR="006E1E80">
        <w:trPr>
          <w:trHeight w:val="441"/>
          <w:jc w:val="center"/>
        </w:trPr>
        <w:tc>
          <w:tcPr>
            <w:tcW w:w="1160" w:type="dxa"/>
            <w:tcBorders>
              <w:top w:val="single" w:sz="4" w:space="0" w:color="auto"/>
              <w:left w:val="single" w:sz="4" w:space="0" w:color="auto"/>
              <w:bottom w:val="single" w:sz="4" w:space="0" w:color="auto"/>
              <w:right w:val="single" w:sz="4" w:space="0" w:color="auto"/>
            </w:tcBorders>
            <w:shd w:val="clear" w:color="auto" w:fill="auto"/>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楼层</w:t>
            </w:r>
          </w:p>
        </w:tc>
        <w:tc>
          <w:tcPr>
            <w:tcW w:w="1320" w:type="dxa"/>
            <w:tcBorders>
              <w:top w:val="single" w:sz="4" w:space="0" w:color="auto"/>
              <w:left w:val="nil"/>
              <w:bottom w:val="single" w:sz="4" w:space="0" w:color="auto"/>
              <w:right w:val="single" w:sz="4" w:space="0" w:color="auto"/>
            </w:tcBorders>
            <w:shd w:val="clear" w:color="auto" w:fill="auto"/>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位置名称</w:t>
            </w:r>
          </w:p>
        </w:tc>
        <w:tc>
          <w:tcPr>
            <w:tcW w:w="2071" w:type="dxa"/>
            <w:tcBorders>
              <w:top w:val="single" w:sz="4" w:space="0" w:color="auto"/>
              <w:left w:val="nil"/>
              <w:bottom w:val="single" w:sz="4" w:space="0" w:color="auto"/>
              <w:right w:val="single" w:sz="4" w:space="0" w:color="auto"/>
            </w:tcBorders>
            <w:shd w:val="clear" w:color="auto" w:fill="auto"/>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hint="eastAsia"/>
                <w:sz w:val="20"/>
              </w:rPr>
              <w:t>200</w:t>
            </w:r>
            <w:r>
              <w:rPr>
                <w:rFonts w:ascii="微软雅黑 Light" w:eastAsia="微软雅黑 Light" w:hAnsi="宋体" w:hint="eastAsia"/>
                <w:sz w:val="20"/>
              </w:rPr>
              <w:t>万</w:t>
            </w:r>
            <w:proofErr w:type="gramStart"/>
            <w:r>
              <w:rPr>
                <w:rFonts w:ascii="微软雅黑 Light" w:eastAsia="微软雅黑 Light" w:hAnsi="宋体" w:hint="eastAsia"/>
                <w:sz w:val="20"/>
              </w:rPr>
              <w:t>星光级</w:t>
            </w:r>
            <w:proofErr w:type="gramEnd"/>
            <w:r>
              <w:rPr>
                <w:rFonts w:ascii="微软雅黑 Light" w:eastAsia="微软雅黑 Light" w:hAnsi="宋体" w:hint="eastAsia"/>
                <w:sz w:val="20"/>
              </w:rPr>
              <w:t>日夜型半球</w:t>
            </w:r>
            <w:proofErr w:type="gramStart"/>
            <w:r>
              <w:rPr>
                <w:rFonts w:ascii="微软雅黑 Light" w:eastAsia="微软雅黑 Light" w:hAnsi="宋体" w:hint="eastAsia"/>
                <w:sz w:val="20"/>
              </w:rPr>
              <w:t>型网络</w:t>
            </w:r>
            <w:proofErr w:type="gramEnd"/>
            <w:r>
              <w:rPr>
                <w:rFonts w:ascii="微软雅黑 Light" w:eastAsia="微软雅黑 Light" w:hAnsi="宋体" w:hint="eastAsia"/>
                <w:sz w:val="20"/>
              </w:rPr>
              <w:t>摄像机</w:t>
            </w:r>
          </w:p>
        </w:tc>
        <w:tc>
          <w:tcPr>
            <w:tcW w:w="2268" w:type="dxa"/>
            <w:tcBorders>
              <w:top w:val="single" w:sz="4" w:space="0" w:color="auto"/>
              <w:left w:val="nil"/>
              <w:bottom w:val="single" w:sz="4" w:space="0" w:color="auto"/>
              <w:right w:val="single" w:sz="4" w:space="0" w:color="auto"/>
            </w:tcBorders>
            <w:shd w:val="clear" w:color="auto" w:fill="auto"/>
            <w:vAlign w:val="center"/>
          </w:tcPr>
          <w:p w:rsidR="006E1E80" w:rsidRDefault="00E167BB">
            <w:pPr>
              <w:rPr>
                <w:rFonts w:ascii="微软雅黑 Light" w:eastAsia="微软雅黑 Light" w:hAnsi="宋体"/>
                <w:sz w:val="20"/>
              </w:rPr>
            </w:pPr>
            <w:r>
              <w:rPr>
                <w:rFonts w:ascii="微软雅黑 Light" w:eastAsia="微软雅黑 Light" w:hAnsi="宋体" w:hint="eastAsia"/>
                <w:sz w:val="20"/>
              </w:rPr>
              <w:t>200</w:t>
            </w:r>
            <w:r>
              <w:rPr>
                <w:rFonts w:ascii="微软雅黑 Light" w:eastAsia="微软雅黑 Light" w:hAnsi="宋体" w:hint="eastAsia"/>
                <w:sz w:val="20"/>
              </w:rPr>
              <w:t>万</w:t>
            </w:r>
            <w:proofErr w:type="gramStart"/>
            <w:r>
              <w:rPr>
                <w:rFonts w:ascii="微软雅黑 Light" w:eastAsia="微软雅黑 Light" w:hAnsi="宋体" w:hint="eastAsia"/>
                <w:sz w:val="20"/>
              </w:rPr>
              <w:t>星光级红外</w:t>
            </w:r>
            <w:proofErr w:type="gramEnd"/>
            <w:r>
              <w:rPr>
                <w:rFonts w:ascii="微软雅黑 Light" w:eastAsia="微软雅黑 Light" w:hAnsi="宋体" w:hint="eastAsia"/>
                <w:sz w:val="20"/>
              </w:rPr>
              <w:t>阵列筒型网络摄像机</w:t>
            </w:r>
          </w:p>
        </w:tc>
      </w:tr>
      <w:tr w:rsidR="006E1E80">
        <w:trPr>
          <w:trHeight w:val="441"/>
          <w:jc w:val="center"/>
        </w:trPr>
        <w:tc>
          <w:tcPr>
            <w:tcW w:w="1160" w:type="dxa"/>
            <w:tcBorders>
              <w:top w:val="nil"/>
              <w:left w:val="single" w:sz="4" w:space="0" w:color="auto"/>
              <w:bottom w:val="single" w:sz="4" w:space="0" w:color="auto"/>
              <w:right w:val="single" w:sz="4" w:space="0" w:color="auto"/>
            </w:tcBorders>
            <w:shd w:val="clear" w:color="auto" w:fill="auto"/>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室外</w:t>
            </w:r>
          </w:p>
        </w:tc>
        <w:tc>
          <w:tcPr>
            <w:tcW w:w="1320" w:type="dxa"/>
            <w:tcBorders>
              <w:top w:val="nil"/>
              <w:left w:val="nil"/>
              <w:bottom w:val="single" w:sz="4" w:space="0" w:color="auto"/>
              <w:right w:val="single" w:sz="4" w:space="0" w:color="auto"/>
            </w:tcBorders>
            <w:shd w:val="clear" w:color="auto" w:fill="auto"/>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室外</w:t>
            </w:r>
          </w:p>
        </w:tc>
        <w:tc>
          <w:tcPr>
            <w:tcW w:w="2071" w:type="dxa"/>
            <w:tcBorders>
              <w:top w:val="nil"/>
              <w:left w:val="nil"/>
              <w:bottom w:val="single" w:sz="4" w:space="0" w:color="auto"/>
              <w:right w:val="single" w:sz="4" w:space="0" w:color="auto"/>
            </w:tcBorders>
            <w:shd w:val="clear" w:color="auto" w:fill="auto"/>
            <w:vAlign w:val="center"/>
          </w:tcPr>
          <w:p w:rsidR="006E1E80" w:rsidRDefault="006E1E80">
            <w:pPr>
              <w:widowControl/>
              <w:jc w:val="center"/>
              <w:rPr>
                <w:rFonts w:ascii="微软雅黑 Light" w:eastAsia="微软雅黑 Light" w:hAnsi="宋体" w:cs="宋体"/>
                <w:color w:val="000000"/>
                <w:kern w:val="0"/>
                <w:szCs w:val="21"/>
              </w:rPr>
            </w:pPr>
          </w:p>
        </w:tc>
        <w:tc>
          <w:tcPr>
            <w:tcW w:w="2268" w:type="dxa"/>
            <w:tcBorders>
              <w:top w:val="nil"/>
              <w:left w:val="nil"/>
              <w:bottom w:val="single" w:sz="4" w:space="0" w:color="auto"/>
              <w:right w:val="single" w:sz="4" w:space="0" w:color="auto"/>
            </w:tcBorders>
            <w:shd w:val="clear" w:color="000000" w:fill="FFFFFF"/>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4</w:t>
            </w:r>
          </w:p>
        </w:tc>
      </w:tr>
      <w:tr w:rsidR="006E1E80">
        <w:trPr>
          <w:trHeight w:val="441"/>
          <w:jc w:val="center"/>
        </w:trPr>
        <w:tc>
          <w:tcPr>
            <w:tcW w:w="1160" w:type="dxa"/>
            <w:tcBorders>
              <w:top w:val="nil"/>
              <w:left w:val="single" w:sz="4" w:space="0" w:color="auto"/>
              <w:bottom w:val="single" w:sz="4" w:space="0" w:color="auto"/>
              <w:right w:val="single" w:sz="4" w:space="0" w:color="auto"/>
            </w:tcBorders>
            <w:shd w:val="clear" w:color="auto" w:fill="auto"/>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一楼</w:t>
            </w:r>
          </w:p>
        </w:tc>
        <w:tc>
          <w:tcPr>
            <w:tcW w:w="1320" w:type="dxa"/>
            <w:tcBorders>
              <w:top w:val="nil"/>
              <w:left w:val="nil"/>
              <w:bottom w:val="single" w:sz="4" w:space="0" w:color="auto"/>
              <w:right w:val="single" w:sz="4" w:space="0" w:color="auto"/>
            </w:tcBorders>
            <w:shd w:val="clear" w:color="auto" w:fill="auto"/>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过道</w:t>
            </w:r>
          </w:p>
        </w:tc>
        <w:tc>
          <w:tcPr>
            <w:tcW w:w="2071" w:type="dxa"/>
            <w:tcBorders>
              <w:top w:val="nil"/>
              <w:left w:val="nil"/>
              <w:bottom w:val="single" w:sz="4" w:space="0" w:color="auto"/>
              <w:right w:val="single" w:sz="4" w:space="0" w:color="auto"/>
            </w:tcBorders>
            <w:shd w:val="clear" w:color="auto" w:fill="auto"/>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6</w:t>
            </w:r>
          </w:p>
        </w:tc>
        <w:tc>
          <w:tcPr>
            <w:tcW w:w="2268" w:type="dxa"/>
            <w:tcBorders>
              <w:top w:val="nil"/>
              <w:left w:val="nil"/>
              <w:bottom w:val="single" w:sz="4" w:space="0" w:color="auto"/>
              <w:right w:val="single" w:sz="4" w:space="0" w:color="auto"/>
            </w:tcBorders>
            <w:shd w:val="clear" w:color="000000" w:fill="FFFFFF"/>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2</w:t>
            </w:r>
          </w:p>
        </w:tc>
      </w:tr>
      <w:tr w:rsidR="006E1E80">
        <w:trPr>
          <w:trHeight w:val="441"/>
          <w:jc w:val="center"/>
        </w:trPr>
        <w:tc>
          <w:tcPr>
            <w:tcW w:w="1160" w:type="dxa"/>
            <w:tcBorders>
              <w:top w:val="nil"/>
              <w:left w:val="single" w:sz="4" w:space="0" w:color="auto"/>
              <w:bottom w:val="nil"/>
              <w:right w:val="single" w:sz="4" w:space="0" w:color="auto"/>
            </w:tcBorders>
            <w:shd w:val="clear" w:color="auto" w:fill="auto"/>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二楼</w:t>
            </w:r>
          </w:p>
        </w:tc>
        <w:tc>
          <w:tcPr>
            <w:tcW w:w="1320" w:type="dxa"/>
            <w:tcBorders>
              <w:top w:val="nil"/>
              <w:left w:val="nil"/>
              <w:bottom w:val="single" w:sz="4" w:space="0" w:color="auto"/>
              <w:right w:val="single" w:sz="4" w:space="0" w:color="auto"/>
            </w:tcBorders>
            <w:shd w:val="clear" w:color="auto" w:fill="auto"/>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过道</w:t>
            </w:r>
          </w:p>
        </w:tc>
        <w:tc>
          <w:tcPr>
            <w:tcW w:w="2071" w:type="dxa"/>
            <w:tcBorders>
              <w:top w:val="nil"/>
              <w:left w:val="nil"/>
              <w:bottom w:val="single" w:sz="4" w:space="0" w:color="auto"/>
              <w:right w:val="single" w:sz="4" w:space="0" w:color="auto"/>
            </w:tcBorders>
            <w:shd w:val="clear" w:color="auto" w:fill="auto"/>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6</w:t>
            </w:r>
          </w:p>
        </w:tc>
        <w:tc>
          <w:tcPr>
            <w:tcW w:w="2268" w:type="dxa"/>
            <w:tcBorders>
              <w:top w:val="nil"/>
              <w:left w:val="nil"/>
              <w:bottom w:val="single" w:sz="4" w:space="0" w:color="auto"/>
              <w:right w:val="single" w:sz="4" w:space="0" w:color="auto"/>
            </w:tcBorders>
            <w:shd w:val="clear" w:color="auto" w:fill="auto"/>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2</w:t>
            </w:r>
          </w:p>
        </w:tc>
      </w:tr>
      <w:tr w:rsidR="006E1E80">
        <w:trPr>
          <w:trHeight w:val="441"/>
          <w:jc w:val="center"/>
        </w:trPr>
        <w:tc>
          <w:tcPr>
            <w:tcW w:w="1160" w:type="dxa"/>
            <w:tcBorders>
              <w:top w:val="single" w:sz="4" w:space="0" w:color="auto"/>
              <w:left w:val="single" w:sz="4" w:space="0" w:color="auto"/>
              <w:bottom w:val="nil"/>
              <w:right w:val="single" w:sz="4" w:space="0" w:color="auto"/>
            </w:tcBorders>
            <w:shd w:val="clear" w:color="auto" w:fill="auto"/>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三楼</w:t>
            </w:r>
          </w:p>
        </w:tc>
        <w:tc>
          <w:tcPr>
            <w:tcW w:w="1320" w:type="dxa"/>
            <w:tcBorders>
              <w:top w:val="nil"/>
              <w:left w:val="nil"/>
              <w:bottom w:val="single" w:sz="4" w:space="0" w:color="auto"/>
              <w:right w:val="single" w:sz="4" w:space="0" w:color="auto"/>
            </w:tcBorders>
            <w:shd w:val="clear" w:color="auto" w:fill="auto"/>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过道</w:t>
            </w:r>
          </w:p>
        </w:tc>
        <w:tc>
          <w:tcPr>
            <w:tcW w:w="2071" w:type="dxa"/>
            <w:tcBorders>
              <w:top w:val="nil"/>
              <w:left w:val="nil"/>
              <w:bottom w:val="single" w:sz="4" w:space="0" w:color="auto"/>
              <w:right w:val="single" w:sz="4" w:space="0" w:color="auto"/>
            </w:tcBorders>
            <w:shd w:val="clear" w:color="auto" w:fill="auto"/>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6</w:t>
            </w:r>
          </w:p>
        </w:tc>
        <w:tc>
          <w:tcPr>
            <w:tcW w:w="2268" w:type="dxa"/>
            <w:tcBorders>
              <w:top w:val="nil"/>
              <w:left w:val="nil"/>
              <w:bottom w:val="single" w:sz="4" w:space="0" w:color="auto"/>
              <w:right w:val="single" w:sz="4" w:space="0" w:color="auto"/>
            </w:tcBorders>
            <w:shd w:val="clear" w:color="auto" w:fill="auto"/>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2</w:t>
            </w:r>
          </w:p>
        </w:tc>
      </w:tr>
      <w:tr w:rsidR="006E1E80">
        <w:trPr>
          <w:trHeight w:val="441"/>
          <w:jc w:val="center"/>
        </w:trPr>
        <w:tc>
          <w:tcPr>
            <w:tcW w:w="1160" w:type="dxa"/>
            <w:tcBorders>
              <w:top w:val="single" w:sz="4" w:space="0" w:color="auto"/>
              <w:left w:val="single" w:sz="4" w:space="0" w:color="auto"/>
              <w:bottom w:val="nil"/>
              <w:right w:val="single" w:sz="4" w:space="0" w:color="auto"/>
            </w:tcBorders>
            <w:shd w:val="clear" w:color="auto" w:fill="auto"/>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四楼</w:t>
            </w:r>
          </w:p>
        </w:tc>
        <w:tc>
          <w:tcPr>
            <w:tcW w:w="1320" w:type="dxa"/>
            <w:tcBorders>
              <w:top w:val="nil"/>
              <w:left w:val="nil"/>
              <w:bottom w:val="single" w:sz="4" w:space="0" w:color="auto"/>
              <w:right w:val="single" w:sz="4" w:space="0" w:color="auto"/>
            </w:tcBorders>
            <w:shd w:val="clear" w:color="auto" w:fill="auto"/>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过道</w:t>
            </w:r>
          </w:p>
        </w:tc>
        <w:tc>
          <w:tcPr>
            <w:tcW w:w="2071" w:type="dxa"/>
            <w:tcBorders>
              <w:top w:val="nil"/>
              <w:left w:val="nil"/>
              <w:bottom w:val="single" w:sz="4" w:space="0" w:color="auto"/>
              <w:right w:val="single" w:sz="4" w:space="0" w:color="auto"/>
            </w:tcBorders>
            <w:shd w:val="clear" w:color="auto" w:fill="auto"/>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6</w:t>
            </w:r>
          </w:p>
        </w:tc>
        <w:tc>
          <w:tcPr>
            <w:tcW w:w="2268" w:type="dxa"/>
            <w:tcBorders>
              <w:top w:val="nil"/>
              <w:left w:val="nil"/>
              <w:bottom w:val="single" w:sz="4" w:space="0" w:color="auto"/>
              <w:right w:val="single" w:sz="4" w:space="0" w:color="auto"/>
            </w:tcBorders>
            <w:shd w:val="clear" w:color="auto" w:fill="auto"/>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2</w:t>
            </w:r>
          </w:p>
        </w:tc>
      </w:tr>
      <w:tr w:rsidR="006E1E80">
        <w:trPr>
          <w:trHeight w:val="441"/>
          <w:jc w:val="center"/>
        </w:trPr>
        <w:tc>
          <w:tcPr>
            <w:tcW w:w="1160" w:type="dxa"/>
            <w:tcBorders>
              <w:top w:val="single" w:sz="4" w:space="0" w:color="auto"/>
              <w:left w:val="single" w:sz="4" w:space="0" w:color="auto"/>
              <w:bottom w:val="nil"/>
              <w:right w:val="single" w:sz="4" w:space="0" w:color="auto"/>
            </w:tcBorders>
            <w:shd w:val="clear" w:color="auto" w:fill="auto"/>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lastRenderedPageBreak/>
              <w:t>五楼</w:t>
            </w:r>
          </w:p>
        </w:tc>
        <w:tc>
          <w:tcPr>
            <w:tcW w:w="1320" w:type="dxa"/>
            <w:tcBorders>
              <w:top w:val="nil"/>
              <w:left w:val="nil"/>
              <w:bottom w:val="single" w:sz="4" w:space="0" w:color="auto"/>
              <w:right w:val="single" w:sz="4" w:space="0" w:color="auto"/>
            </w:tcBorders>
            <w:shd w:val="clear" w:color="auto" w:fill="auto"/>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过道</w:t>
            </w:r>
          </w:p>
        </w:tc>
        <w:tc>
          <w:tcPr>
            <w:tcW w:w="2071" w:type="dxa"/>
            <w:tcBorders>
              <w:top w:val="nil"/>
              <w:left w:val="nil"/>
              <w:bottom w:val="single" w:sz="4" w:space="0" w:color="auto"/>
              <w:right w:val="single" w:sz="4" w:space="0" w:color="auto"/>
            </w:tcBorders>
            <w:shd w:val="clear" w:color="auto" w:fill="auto"/>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6</w:t>
            </w:r>
          </w:p>
        </w:tc>
        <w:tc>
          <w:tcPr>
            <w:tcW w:w="2268" w:type="dxa"/>
            <w:tcBorders>
              <w:top w:val="nil"/>
              <w:left w:val="nil"/>
              <w:bottom w:val="single" w:sz="4" w:space="0" w:color="auto"/>
              <w:right w:val="single" w:sz="4" w:space="0" w:color="auto"/>
            </w:tcBorders>
            <w:shd w:val="clear" w:color="auto" w:fill="auto"/>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2</w:t>
            </w:r>
          </w:p>
        </w:tc>
      </w:tr>
      <w:tr w:rsidR="006E1E80">
        <w:trPr>
          <w:trHeight w:val="441"/>
          <w:jc w:val="center"/>
        </w:trPr>
        <w:tc>
          <w:tcPr>
            <w:tcW w:w="1160" w:type="dxa"/>
            <w:tcBorders>
              <w:top w:val="single" w:sz="4" w:space="0" w:color="auto"/>
              <w:left w:val="single" w:sz="4" w:space="0" w:color="auto"/>
              <w:bottom w:val="nil"/>
              <w:right w:val="single" w:sz="4" w:space="0" w:color="auto"/>
            </w:tcBorders>
            <w:shd w:val="clear" w:color="auto" w:fill="auto"/>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六楼</w:t>
            </w:r>
          </w:p>
        </w:tc>
        <w:tc>
          <w:tcPr>
            <w:tcW w:w="1320" w:type="dxa"/>
            <w:tcBorders>
              <w:top w:val="nil"/>
              <w:left w:val="nil"/>
              <w:bottom w:val="single" w:sz="4" w:space="0" w:color="auto"/>
              <w:right w:val="single" w:sz="4" w:space="0" w:color="auto"/>
            </w:tcBorders>
            <w:shd w:val="clear" w:color="auto" w:fill="auto"/>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过道</w:t>
            </w:r>
          </w:p>
        </w:tc>
        <w:tc>
          <w:tcPr>
            <w:tcW w:w="2071" w:type="dxa"/>
            <w:tcBorders>
              <w:top w:val="nil"/>
              <w:left w:val="nil"/>
              <w:bottom w:val="single" w:sz="4" w:space="0" w:color="auto"/>
              <w:right w:val="single" w:sz="4" w:space="0" w:color="auto"/>
            </w:tcBorders>
            <w:shd w:val="clear" w:color="auto" w:fill="auto"/>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6</w:t>
            </w:r>
          </w:p>
        </w:tc>
        <w:tc>
          <w:tcPr>
            <w:tcW w:w="2268" w:type="dxa"/>
            <w:tcBorders>
              <w:top w:val="nil"/>
              <w:left w:val="nil"/>
              <w:bottom w:val="single" w:sz="4" w:space="0" w:color="auto"/>
              <w:right w:val="single" w:sz="4" w:space="0" w:color="auto"/>
            </w:tcBorders>
            <w:shd w:val="clear" w:color="auto" w:fill="auto"/>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2</w:t>
            </w:r>
          </w:p>
        </w:tc>
      </w:tr>
      <w:tr w:rsidR="006E1E80">
        <w:trPr>
          <w:trHeight w:val="441"/>
          <w:jc w:val="center"/>
        </w:trPr>
        <w:tc>
          <w:tcPr>
            <w:tcW w:w="1160" w:type="dxa"/>
            <w:tcBorders>
              <w:top w:val="single" w:sz="4" w:space="0" w:color="auto"/>
              <w:left w:val="single" w:sz="4" w:space="0" w:color="auto"/>
              <w:bottom w:val="single" w:sz="4" w:space="0" w:color="auto"/>
              <w:right w:val="single" w:sz="4" w:space="0" w:color="auto"/>
            </w:tcBorders>
            <w:shd w:val="clear" w:color="000000" w:fill="FFFFFF"/>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合计</w:t>
            </w:r>
          </w:p>
        </w:tc>
        <w:tc>
          <w:tcPr>
            <w:tcW w:w="1320" w:type="dxa"/>
            <w:tcBorders>
              <w:top w:val="nil"/>
              <w:left w:val="nil"/>
              <w:bottom w:val="single" w:sz="4" w:space="0" w:color="auto"/>
              <w:right w:val="single" w:sz="4" w:space="0" w:color="auto"/>
            </w:tcBorders>
            <w:shd w:val="clear" w:color="000000" w:fill="FFFFFF"/>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56</w:t>
            </w:r>
          </w:p>
        </w:tc>
        <w:tc>
          <w:tcPr>
            <w:tcW w:w="2071" w:type="dxa"/>
            <w:tcBorders>
              <w:top w:val="nil"/>
              <w:left w:val="nil"/>
              <w:bottom w:val="single" w:sz="4" w:space="0" w:color="auto"/>
              <w:right w:val="single" w:sz="4" w:space="0" w:color="auto"/>
            </w:tcBorders>
            <w:shd w:val="clear" w:color="000000" w:fill="FFFFFF"/>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36</w:t>
            </w:r>
          </w:p>
        </w:tc>
        <w:tc>
          <w:tcPr>
            <w:tcW w:w="2268" w:type="dxa"/>
            <w:tcBorders>
              <w:top w:val="nil"/>
              <w:left w:val="nil"/>
              <w:bottom w:val="single" w:sz="4" w:space="0" w:color="auto"/>
              <w:right w:val="single" w:sz="4" w:space="0" w:color="auto"/>
            </w:tcBorders>
            <w:shd w:val="clear" w:color="000000" w:fill="FFFFFF"/>
            <w:vAlign w:val="center"/>
          </w:tcPr>
          <w:p w:rsidR="006E1E80" w:rsidRDefault="00E167BB">
            <w:pPr>
              <w:widowControl/>
              <w:jc w:val="center"/>
              <w:rPr>
                <w:rFonts w:ascii="微软雅黑 Light" w:eastAsia="微软雅黑 Light" w:hAnsi="宋体" w:cs="宋体"/>
                <w:color w:val="000000"/>
                <w:kern w:val="0"/>
                <w:szCs w:val="21"/>
              </w:rPr>
            </w:pPr>
            <w:r>
              <w:rPr>
                <w:rFonts w:ascii="微软雅黑 Light" w:eastAsia="微软雅黑 Light" w:hAnsi="宋体" w:cs="宋体" w:hint="eastAsia"/>
                <w:color w:val="000000"/>
                <w:kern w:val="0"/>
                <w:szCs w:val="21"/>
              </w:rPr>
              <w:t>20</w:t>
            </w:r>
          </w:p>
        </w:tc>
      </w:tr>
    </w:tbl>
    <w:p w:rsidR="006E1E80" w:rsidRDefault="006E1E80"/>
    <w:p w:rsidR="006E1E80" w:rsidRDefault="00E167BB">
      <w:pPr>
        <w:pStyle w:val="2"/>
        <w:pageBreakBefore/>
        <w:spacing w:line="415" w:lineRule="auto"/>
      </w:pPr>
      <w:bookmarkStart w:id="7" w:name="_Toc45607927"/>
      <w:r>
        <w:rPr>
          <w:rFonts w:hint="eastAsia"/>
        </w:rPr>
        <w:lastRenderedPageBreak/>
        <w:t>1.6</w:t>
      </w:r>
      <w:r>
        <w:rPr>
          <w:rFonts w:hint="eastAsia"/>
        </w:rPr>
        <w:t>光纤布线分布</w:t>
      </w:r>
      <w:bookmarkEnd w:id="7"/>
    </w:p>
    <w:p w:rsidR="006E1E80" w:rsidRDefault="00E167BB">
      <w:r>
        <w:rPr>
          <w:rFonts w:hint="eastAsia"/>
        </w:rPr>
        <w:t>29</w:t>
      </w:r>
      <w:r>
        <w:rPr>
          <w:rFonts w:hint="eastAsia"/>
        </w:rPr>
        <w:t>栋光缆布线</w:t>
      </w:r>
    </w:p>
    <w:tbl>
      <w:tblPr>
        <w:tblW w:w="9356" w:type="dxa"/>
        <w:jc w:val="center"/>
        <w:tblLayout w:type="fixed"/>
        <w:tblLook w:val="04A0"/>
      </w:tblPr>
      <w:tblGrid>
        <w:gridCol w:w="709"/>
        <w:gridCol w:w="3402"/>
        <w:gridCol w:w="1843"/>
        <w:gridCol w:w="1559"/>
        <w:gridCol w:w="1843"/>
      </w:tblGrid>
      <w:tr w:rsidR="006E1E80">
        <w:trPr>
          <w:trHeight w:val="300"/>
          <w:jc w:val="center"/>
        </w:trPr>
        <w:tc>
          <w:tcPr>
            <w:tcW w:w="709" w:type="dxa"/>
            <w:tcBorders>
              <w:top w:val="single" w:sz="4" w:space="0" w:color="auto"/>
              <w:left w:val="single" w:sz="4" w:space="0" w:color="auto"/>
              <w:bottom w:val="single" w:sz="4" w:space="0" w:color="auto"/>
              <w:right w:val="single" w:sz="4" w:space="0" w:color="auto"/>
            </w:tcBorders>
            <w:vAlign w:val="bottom"/>
          </w:tcPr>
          <w:p w:rsidR="006E1E80" w:rsidRDefault="00E167BB">
            <w:pPr>
              <w:widowControl/>
              <w:jc w:val="center"/>
              <w:rPr>
                <w:rFonts w:ascii="等?" w:eastAsia="等?" w:hAnsi="等?"/>
                <w:color w:val="000000"/>
                <w:kern w:val="0"/>
                <w:sz w:val="22"/>
              </w:rPr>
            </w:pPr>
            <w:r>
              <w:rPr>
                <w:rFonts w:ascii="等?" w:eastAsia="等?" w:hAnsi="等?" w:hint="eastAsia"/>
                <w:color w:val="000000"/>
                <w:kern w:val="0"/>
                <w:sz w:val="22"/>
              </w:rPr>
              <w:t>序号</w:t>
            </w:r>
          </w:p>
        </w:tc>
        <w:tc>
          <w:tcPr>
            <w:tcW w:w="3402" w:type="dxa"/>
            <w:tcBorders>
              <w:top w:val="single" w:sz="4" w:space="0" w:color="auto"/>
              <w:left w:val="nil"/>
              <w:bottom w:val="single" w:sz="4" w:space="0" w:color="auto"/>
              <w:right w:val="single" w:sz="4" w:space="0" w:color="auto"/>
            </w:tcBorders>
          </w:tcPr>
          <w:p w:rsidR="006E1E80" w:rsidRDefault="00E167BB">
            <w:pPr>
              <w:widowControl/>
              <w:jc w:val="center"/>
              <w:rPr>
                <w:rFonts w:ascii="等?" w:hAnsi="等?"/>
                <w:color w:val="000000"/>
                <w:kern w:val="0"/>
                <w:sz w:val="22"/>
              </w:rPr>
            </w:pPr>
            <w:r>
              <w:rPr>
                <w:rFonts w:ascii="等?" w:hAnsi="等?" w:hint="eastAsia"/>
                <w:color w:val="000000"/>
                <w:kern w:val="0"/>
                <w:sz w:val="22"/>
              </w:rPr>
              <w:t>用途</w:t>
            </w:r>
          </w:p>
        </w:tc>
        <w:tc>
          <w:tcPr>
            <w:tcW w:w="1843" w:type="dxa"/>
            <w:tcBorders>
              <w:top w:val="single" w:sz="4" w:space="0" w:color="auto"/>
              <w:left w:val="single" w:sz="4" w:space="0" w:color="auto"/>
              <w:bottom w:val="single" w:sz="4" w:space="0" w:color="auto"/>
              <w:right w:val="single" w:sz="4" w:space="0" w:color="auto"/>
            </w:tcBorders>
            <w:vAlign w:val="bottom"/>
          </w:tcPr>
          <w:p w:rsidR="006E1E80" w:rsidRDefault="00E167BB">
            <w:pPr>
              <w:widowControl/>
              <w:jc w:val="center"/>
              <w:rPr>
                <w:rFonts w:ascii="等?" w:eastAsia="等?" w:hAnsi="等?"/>
                <w:color w:val="000000"/>
                <w:kern w:val="0"/>
                <w:sz w:val="22"/>
              </w:rPr>
            </w:pPr>
            <w:r>
              <w:rPr>
                <w:rFonts w:ascii="等?" w:hAnsi="等?" w:hint="eastAsia"/>
                <w:color w:val="000000"/>
                <w:kern w:val="0"/>
                <w:sz w:val="22"/>
              </w:rPr>
              <w:t>开</w:t>
            </w:r>
            <w:r>
              <w:rPr>
                <w:rFonts w:ascii="等?" w:eastAsia="等?" w:hAnsi="等?" w:hint="eastAsia"/>
                <w:color w:val="000000"/>
                <w:kern w:val="0"/>
                <w:sz w:val="22"/>
              </w:rPr>
              <w:t>始位置</w:t>
            </w:r>
          </w:p>
        </w:tc>
        <w:tc>
          <w:tcPr>
            <w:tcW w:w="1559" w:type="dxa"/>
            <w:tcBorders>
              <w:top w:val="single" w:sz="4" w:space="0" w:color="auto"/>
              <w:left w:val="nil"/>
              <w:bottom w:val="single" w:sz="4" w:space="0" w:color="auto"/>
              <w:right w:val="single" w:sz="4" w:space="0" w:color="auto"/>
            </w:tcBorders>
            <w:vAlign w:val="bottom"/>
          </w:tcPr>
          <w:p w:rsidR="006E1E80" w:rsidRDefault="00E167BB">
            <w:pPr>
              <w:widowControl/>
              <w:jc w:val="center"/>
              <w:rPr>
                <w:rFonts w:ascii="等?" w:eastAsia="等?" w:hAnsi="等?"/>
                <w:color w:val="000000"/>
                <w:kern w:val="0"/>
                <w:sz w:val="22"/>
              </w:rPr>
            </w:pPr>
            <w:r>
              <w:rPr>
                <w:rFonts w:ascii="等?" w:eastAsia="等?" w:hAnsi="等?" w:hint="eastAsia"/>
                <w:color w:val="000000"/>
                <w:kern w:val="0"/>
                <w:sz w:val="22"/>
              </w:rPr>
              <w:t>末端</w:t>
            </w:r>
          </w:p>
        </w:tc>
        <w:tc>
          <w:tcPr>
            <w:tcW w:w="1843" w:type="dxa"/>
            <w:tcBorders>
              <w:top w:val="single" w:sz="4" w:space="0" w:color="auto"/>
              <w:left w:val="nil"/>
              <w:bottom w:val="single" w:sz="4" w:space="0" w:color="auto"/>
              <w:right w:val="single" w:sz="4" w:space="0" w:color="auto"/>
            </w:tcBorders>
            <w:vAlign w:val="bottom"/>
          </w:tcPr>
          <w:p w:rsidR="006E1E80" w:rsidRDefault="00E167BB">
            <w:pPr>
              <w:widowControl/>
              <w:jc w:val="center"/>
              <w:rPr>
                <w:rFonts w:ascii="等?" w:eastAsia="等?" w:hAnsi="等?"/>
                <w:color w:val="000000"/>
                <w:kern w:val="0"/>
                <w:sz w:val="22"/>
              </w:rPr>
            </w:pPr>
            <w:r>
              <w:rPr>
                <w:rFonts w:ascii="等?" w:eastAsia="等?" w:hAnsi="等?" w:hint="eastAsia"/>
                <w:color w:val="000000"/>
                <w:kern w:val="0"/>
                <w:sz w:val="22"/>
              </w:rPr>
              <w:t>规格</w:t>
            </w:r>
          </w:p>
        </w:tc>
      </w:tr>
      <w:tr w:rsidR="006E1E80">
        <w:trPr>
          <w:trHeight w:val="300"/>
          <w:jc w:val="center"/>
        </w:trPr>
        <w:tc>
          <w:tcPr>
            <w:tcW w:w="709" w:type="dxa"/>
            <w:tcBorders>
              <w:top w:val="single" w:sz="4" w:space="0" w:color="auto"/>
              <w:left w:val="single" w:sz="4" w:space="0" w:color="auto"/>
              <w:bottom w:val="single" w:sz="4" w:space="0" w:color="auto"/>
              <w:right w:val="single" w:sz="4" w:space="0" w:color="auto"/>
            </w:tcBorders>
            <w:vAlign w:val="bottom"/>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1</w:t>
            </w:r>
          </w:p>
        </w:tc>
        <w:tc>
          <w:tcPr>
            <w:tcW w:w="3402" w:type="dxa"/>
            <w:tcBorders>
              <w:top w:val="single" w:sz="4" w:space="0" w:color="auto"/>
              <w:left w:val="nil"/>
              <w:bottom w:val="single" w:sz="4" w:space="0" w:color="auto"/>
              <w:right w:val="single" w:sz="4" w:space="0" w:color="auto"/>
            </w:tcBorders>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校园网主网接入（万兆上联）</w:t>
            </w:r>
          </w:p>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有线、分体式</w:t>
            </w:r>
            <w:r>
              <w:rPr>
                <w:rFonts w:ascii="微软雅黑 Light" w:eastAsia="微软雅黑 Light" w:hAnsi="微软雅黑 Light" w:cs="微软雅黑 Light" w:hint="eastAsia"/>
                <w:color w:val="000000"/>
                <w:kern w:val="0"/>
                <w:szCs w:val="21"/>
              </w:rPr>
              <w:t>AP</w:t>
            </w:r>
            <w:r>
              <w:rPr>
                <w:rFonts w:ascii="微软雅黑 Light" w:eastAsia="微软雅黑 Light" w:hAnsi="微软雅黑 Light" w:cs="微软雅黑 Light" w:hint="eastAsia"/>
                <w:color w:val="000000"/>
                <w:kern w:val="0"/>
                <w:szCs w:val="21"/>
              </w:rPr>
              <w:t>、高密</w:t>
            </w:r>
            <w:r>
              <w:rPr>
                <w:rFonts w:ascii="微软雅黑 Light" w:eastAsia="微软雅黑 Light" w:hAnsi="微软雅黑 Light" w:cs="微软雅黑 Light" w:hint="eastAsia"/>
                <w:color w:val="000000"/>
                <w:kern w:val="0"/>
                <w:szCs w:val="21"/>
              </w:rPr>
              <w:t>AP</w:t>
            </w:r>
            <w:r>
              <w:rPr>
                <w:rFonts w:ascii="微软雅黑 Light" w:eastAsia="微软雅黑 Light" w:hAnsi="微软雅黑 Light" w:cs="微软雅黑 Light" w:hint="eastAsia"/>
                <w:color w:val="000000"/>
                <w:kern w:val="0"/>
                <w:szCs w:val="21"/>
              </w:rPr>
              <w:t>、监控单独光路接入一楼汇聚交换机</w:t>
            </w:r>
          </w:p>
        </w:tc>
        <w:tc>
          <w:tcPr>
            <w:tcW w:w="1843" w:type="dxa"/>
            <w:tcBorders>
              <w:top w:val="single" w:sz="4" w:space="0" w:color="auto"/>
              <w:left w:val="single" w:sz="4" w:space="0" w:color="auto"/>
              <w:bottom w:val="single" w:sz="4" w:space="0" w:color="auto"/>
              <w:right w:val="single" w:sz="4" w:space="0" w:color="auto"/>
            </w:tcBorders>
            <w:vAlign w:val="bottom"/>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信息中心</w:t>
            </w:r>
          </w:p>
        </w:tc>
        <w:tc>
          <w:tcPr>
            <w:tcW w:w="1559" w:type="dxa"/>
            <w:tcBorders>
              <w:top w:val="single" w:sz="4" w:space="0" w:color="auto"/>
              <w:left w:val="nil"/>
              <w:bottom w:val="single" w:sz="4" w:space="0" w:color="auto"/>
              <w:right w:val="single" w:sz="4" w:space="0" w:color="auto"/>
            </w:tcBorders>
            <w:vAlign w:val="bottom"/>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color w:val="000000"/>
                <w:kern w:val="0"/>
                <w:szCs w:val="21"/>
              </w:rPr>
              <w:t>2</w:t>
            </w:r>
            <w:r>
              <w:rPr>
                <w:rFonts w:ascii="微软雅黑 Light" w:eastAsia="微软雅黑 Light" w:hAnsi="微软雅黑 Light" w:cs="微软雅黑 Light" w:hint="eastAsia"/>
                <w:color w:val="000000"/>
                <w:kern w:val="0"/>
                <w:szCs w:val="21"/>
              </w:rPr>
              <w:t>9</w:t>
            </w:r>
            <w:r>
              <w:rPr>
                <w:rFonts w:ascii="微软雅黑 Light" w:eastAsia="微软雅黑 Light" w:hAnsi="微软雅黑 Light" w:cs="微软雅黑 Light" w:hint="eastAsia"/>
                <w:color w:val="000000"/>
                <w:kern w:val="0"/>
                <w:szCs w:val="21"/>
              </w:rPr>
              <w:t>栋</w:t>
            </w:r>
            <w:r>
              <w:rPr>
                <w:rFonts w:ascii="微软雅黑 Light" w:eastAsia="微软雅黑 Light" w:hAnsi="微软雅黑 Light" w:cs="微软雅黑 Light"/>
                <w:color w:val="000000"/>
                <w:kern w:val="0"/>
                <w:szCs w:val="21"/>
              </w:rPr>
              <w:t>1F</w:t>
            </w:r>
          </w:p>
        </w:tc>
        <w:tc>
          <w:tcPr>
            <w:tcW w:w="1843" w:type="dxa"/>
            <w:tcBorders>
              <w:top w:val="single" w:sz="4" w:space="0" w:color="auto"/>
              <w:left w:val="nil"/>
              <w:bottom w:val="single" w:sz="4" w:space="0" w:color="auto"/>
              <w:right w:val="single" w:sz="4" w:space="0" w:color="auto"/>
            </w:tcBorders>
            <w:vAlign w:val="bottom"/>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24</w:t>
            </w:r>
            <w:r>
              <w:rPr>
                <w:rFonts w:ascii="微软雅黑 Light" w:eastAsia="微软雅黑 Light" w:hAnsi="微软雅黑 Light" w:cs="微软雅黑 Light" w:hint="eastAsia"/>
                <w:color w:val="000000"/>
                <w:kern w:val="0"/>
                <w:szCs w:val="21"/>
              </w:rPr>
              <w:t>芯室外单模</w:t>
            </w:r>
          </w:p>
        </w:tc>
      </w:tr>
      <w:tr w:rsidR="006E1E80">
        <w:trPr>
          <w:trHeight w:val="300"/>
          <w:jc w:val="center"/>
        </w:trPr>
        <w:tc>
          <w:tcPr>
            <w:tcW w:w="709" w:type="dxa"/>
            <w:tcBorders>
              <w:top w:val="single" w:sz="4" w:space="0" w:color="auto"/>
              <w:left w:val="single" w:sz="4" w:space="0" w:color="auto"/>
              <w:bottom w:val="single" w:sz="4" w:space="0" w:color="auto"/>
              <w:right w:val="single" w:sz="4" w:space="0" w:color="auto"/>
            </w:tcBorders>
            <w:vAlign w:val="bottom"/>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2</w:t>
            </w:r>
          </w:p>
        </w:tc>
        <w:tc>
          <w:tcPr>
            <w:tcW w:w="3402" w:type="dxa"/>
            <w:tcBorders>
              <w:top w:val="single" w:sz="4" w:space="0" w:color="auto"/>
              <w:left w:val="nil"/>
              <w:bottom w:val="single" w:sz="4" w:space="0" w:color="auto"/>
              <w:right w:val="single" w:sz="4" w:space="0" w:color="auto"/>
            </w:tcBorders>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监控平台主缆接入</w:t>
            </w:r>
          </w:p>
        </w:tc>
        <w:tc>
          <w:tcPr>
            <w:tcW w:w="1843" w:type="dxa"/>
            <w:tcBorders>
              <w:top w:val="single" w:sz="4" w:space="0" w:color="auto"/>
              <w:left w:val="single" w:sz="4" w:space="0" w:color="auto"/>
              <w:bottom w:val="single" w:sz="4" w:space="0" w:color="auto"/>
              <w:right w:val="single" w:sz="4" w:space="0" w:color="auto"/>
            </w:tcBorders>
            <w:vAlign w:val="bottom"/>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新图书馆</w:t>
            </w:r>
          </w:p>
        </w:tc>
        <w:tc>
          <w:tcPr>
            <w:tcW w:w="1559" w:type="dxa"/>
            <w:tcBorders>
              <w:top w:val="single" w:sz="4" w:space="0" w:color="auto"/>
              <w:left w:val="nil"/>
              <w:bottom w:val="single" w:sz="4" w:space="0" w:color="auto"/>
              <w:right w:val="single" w:sz="4" w:space="0" w:color="auto"/>
            </w:tcBorders>
            <w:vAlign w:val="bottom"/>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color w:val="000000"/>
                <w:kern w:val="0"/>
                <w:szCs w:val="21"/>
              </w:rPr>
              <w:t>2</w:t>
            </w:r>
            <w:r>
              <w:rPr>
                <w:rFonts w:ascii="微软雅黑 Light" w:eastAsia="微软雅黑 Light" w:hAnsi="微软雅黑 Light" w:cs="微软雅黑 Light" w:hint="eastAsia"/>
                <w:color w:val="000000"/>
                <w:kern w:val="0"/>
                <w:szCs w:val="21"/>
              </w:rPr>
              <w:t>9</w:t>
            </w:r>
            <w:r>
              <w:rPr>
                <w:rFonts w:ascii="微软雅黑 Light" w:eastAsia="微软雅黑 Light" w:hAnsi="微软雅黑 Light" w:cs="微软雅黑 Light" w:hint="eastAsia"/>
                <w:color w:val="000000"/>
                <w:kern w:val="0"/>
                <w:szCs w:val="21"/>
              </w:rPr>
              <w:t>栋</w:t>
            </w:r>
            <w:r>
              <w:rPr>
                <w:rFonts w:ascii="微软雅黑 Light" w:eastAsia="微软雅黑 Light" w:hAnsi="微软雅黑 Light" w:cs="微软雅黑 Light"/>
                <w:color w:val="000000"/>
                <w:kern w:val="0"/>
                <w:szCs w:val="21"/>
              </w:rPr>
              <w:t>1F</w:t>
            </w:r>
          </w:p>
        </w:tc>
        <w:tc>
          <w:tcPr>
            <w:tcW w:w="1843" w:type="dxa"/>
            <w:tcBorders>
              <w:top w:val="single" w:sz="4" w:space="0" w:color="auto"/>
              <w:left w:val="nil"/>
              <w:bottom w:val="single" w:sz="4" w:space="0" w:color="auto"/>
              <w:right w:val="single" w:sz="4" w:space="0" w:color="auto"/>
            </w:tcBorders>
            <w:vAlign w:val="bottom"/>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24</w:t>
            </w:r>
            <w:r>
              <w:rPr>
                <w:rFonts w:ascii="微软雅黑 Light" w:eastAsia="微软雅黑 Light" w:hAnsi="微软雅黑 Light" w:cs="微软雅黑 Light" w:hint="eastAsia"/>
                <w:color w:val="000000"/>
                <w:kern w:val="0"/>
                <w:szCs w:val="21"/>
              </w:rPr>
              <w:t>芯室外单模</w:t>
            </w:r>
          </w:p>
        </w:tc>
      </w:tr>
      <w:tr w:rsidR="006E1E80">
        <w:trPr>
          <w:trHeight w:val="300"/>
          <w:jc w:val="center"/>
        </w:trPr>
        <w:tc>
          <w:tcPr>
            <w:tcW w:w="709" w:type="dxa"/>
            <w:tcBorders>
              <w:top w:val="single" w:sz="4" w:space="0" w:color="auto"/>
              <w:left w:val="single" w:sz="4" w:space="0" w:color="auto"/>
              <w:bottom w:val="single" w:sz="4" w:space="0" w:color="auto"/>
              <w:right w:val="single" w:sz="4" w:space="0" w:color="auto"/>
            </w:tcBorders>
            <w:vAlign w:val="bottom"/>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3</w:t>
            </w:r>
          </w:p>
        </w:tc>
        <w:tc>
          <w:tcPr>
            <w:tcW w:w="3402" w:type="dxa"/>
            <w:tcBorders>
              <w:top w:val="single" w:sz="4" w:space="0" w:color="auto"/>
              <w:left w:val="nil"/>
              <w:bottom w:val="single" w:sz="4" w:space="0" w:color="auto"/>
              <w:right w:val="single" w:sz="4" w:space="0" w:color="auto"/>
            </w:tcBorders>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有线、分体式</w:t>
            </w:r>
            <w:r>
              <w:rPr>
                <w:rFonts w:ascii="微软雅黑 Light" w:eastAsia="微软雅黑 Light" w:hAnsi="微软雅黑 Light" w:cs="微软雅黑 Light" w:hint="eastAsia"/>
                <w:color w:val="000000"/>
                <w:kern w:val="0"/>
                <w:szCs w:val="21"/>
              </w:rPr>
              <w:t>AP</w:t>
            </w:r>
            <w:r>
              <w:rPr>
                <w:rFonts w:ascii="微软雅黑 Light" w:eastAsia="微软雅黑 Light" w:hAnsi="微软雅黑 Light" w:cs="微软雅黑 Light" w:hint="eastAsia"/>
                <w:color w:val="000000"/>
                <w:kern w:val="0"/>
                <w:szCs w:val="21"/>
              </w:rPr>
              <w:t>、高密</w:t>
            </w:r>
            <w:r>
              <w:rPr>
                <w:rFonts w:ascii="微软雅黑 Light" w:eastAsia="微软雅黑 Light" w:hAnsi="微软雅黑 Light" w:cs="微软雅黑 Light" w:hint="eastAsia"/>
                <w:color w:val="000000"/>
                <w:kern w:val="0"/>
                <w:szCs w:val="21"/>
              </w:rPr>
              <w:t>AP</w:t>
            </w:r>
            <w:r>
              <w:rPr>
                <w:rFonts w:ascii="微软雅黑 Light" w:eastAsia="微软雅黑 Light" w:hAnsi="微软雅黑 Light" w:cs="微软雅黑 Light" w:hint="eastAsia"/>
                <w:color w:val="000000"/>
                <w:kern w:val="0"/>
                <w:szCs w:val="21"/>
              </w:rPr>
              <w:t>单独光路接入一楼弱电间</w:t>
            </w:r>
          </w:p>
        </w:tc>
        <w:tc>
          <w:tcPr>
            <w:tcW w:w="1843" w:type="dxa"/>
            <w:tcBorders>
              <w:top w:val="single" w:sz="4" w:space="0" w:color="auto"/>
              <w:left w:val="single" w:sz="4" w:space="0" w:color="auto"/>
              <w:bottom w:val="single" w:sz="4" w:space="0" w:color="auto"/>
              <w:right w:val="single" w:sz="4" w:space="0" w:color="auto"/>
            </w:tcBorders>
            <w:vAlign w:val="bottom"/>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color w:val="000000"/>
                <w:kern w:val="0"/>
                <w:szCs w:val="21"/>
              </w:rPr>
              <w:t>2</w:t>
            </w:r>
            <w:r>
              <w:rPr>
                <w:rFonts w:ascii="微软雅黑 Light" w:eastAsia="微软雅黑 Light" w:hAnsi="微软雅黑 Light" w:cs="微软雅黑 Light" w:hint="eastAsia"/>
                <w:color w:val="000000"/>
                <w:kern w:val="0"/>
                <w:szCs w:val="21"/>
              </w:rPr>
              <w:t>9</w:t>
            </w:r>
            <w:r>
              <w:rPr>
                <w:rFonts w:ascii="微软雅黑 Light" w:eastAsia="微软雅黑 Light" w:hAnsi="微软雅黑 Light" w:cs="微软雅黑 Light" w:hint="eastAsia"/>
                <w:color w:val="000000"/>
                <w:kern w:val="0"/>
                <w:szCs w:val="21"/>
              </w:rPr>
              <w:t>栋</w:t>
            </w:r>
            <w:r>
              <w:rPr>
                <w:rFonts w:ascii="微软雅黑 Light" w:eastAsia="微软雅黑 Light" w:hAnsi="微软雅黑 Light" w:cs="微软雅黑 Light"/>
                <w:color w:val="000000"/>
                <w:kern w:val="0"/>
                <w:szCs w:val="21"/>
              </w:rPr>
              <w:t>1F</w:t>
            </w:r>
          </w:p>
        </w:tc>
        <w:tc>
          <w:tcPr>
            <w:tcW w:w="1559" w:type="dxa"/>
            <w:tcBorders>
              <w:top w:val="single" w:sz="4" w:space="0" w:color="auto"/>
              <w:left w:val="nil"/>
              <w:bottom w:val="single" w:sz="4" w:space="0" w:color="auto"/>
              <w:right w:val="single" w:sz="4" w:space="0" w:color="auto"/>
            </w:tcBorders>
            <w:vAlign w:val="bottom"/>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color w:val="000000"/>
                <w:kern w:val="0"/>
                <w:szCs w:val="21"/>
              </w:rPr>
              <w:t>2</w:t>
            </w:r>
            <w:r>
              <w:rPr>
                <w:rFonts w:ascii="微软雅黑 Light" w:eastAsia="微软雅黑 Light" w:hAnsi="微软雅黑 Light" w:cs="微软雅黑 Light" w:hint="eastAsia"/>
                <w:color w:val="000000"/>
                <w:kern w:val="0"/>
                <w:szCs w:val="21"/>
              </w:rPr>
              <w:t>9</w:t>
            </w:r>
            <w:r>
              <w:rPr>
                <w:rFonts w:ascii="微软雅黑 Light" w:eastAsia="微软雅黑 Light" w:hAnsi="微软雅黑 Light" w:cs="微软雅黑 Light" w:hint="eastAsia"/>
                <w:color w:val="000000"/>
                <w:kern w:val="0"/>
                <w:szCs w:val="21"/>
              </w:rPr>
              <w:t>栋</w:t>
            </w:r>
            <w:r>
              <w:rPr>
                <w:rFonts w:ascii="微软雅黑 Light" w:eastAsia="微软雅黑 Light" w:hAnsi="微软雅黑 Light" w:cs="微软雅黑 Light"/>
                <w:color w:val="000000"/>
                <w:kern w:val="0"/>
                <w:szCs w:val="21"/>
              </w:rPr>
              <w:t>2F</w:t>
            </w:r>
          </w:p>
        </w:tc>
        <w:tc>
          <w:tcPr>
            <w:tcW w:w="1843" w:type="dxa"/>
            <w:tcBorders>
              <w:top w:val="single" w:sz="4" w:space="0" w:color="auto"/>
              <w:left w:val="nil"/>
              <w:bottom w:val="single" w:sz="4" w:space="0" w:color="auto"/>
              <w:right w:val="single" w:sz="4" w:space="0" w:color="auto"/>
            </w:tcBorders>
            <w:vAlign w:val="bottom"/>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24</w:t>
            </w:r>
            <w:r>
              <w:rPr>
                <w:rFonts w:ascii="微软雅黑 Light" w:eastAsia="微软雅黑 Light" w:hAnsi="微软雅黑 Light" w:cs="微软雅黑 Light" w:hint="eastAsia"/>
                <w:color w:val="000000"/>
                <w:kern w:val="0"/>
                <w:szCs w:val="21"/>
              </w:rPr>
              <w:t>芯室内单模</w:t>
            </w:r>
          </w:p>
        </w:tc>
      </w:tr>
      <w:tr w:rsidR="006E1E80">
        <w:trPr>
          <w:trHeight w:val="300"/>
          <w:jc w:val="center"/>
        </w:trPr>
        <w:tc>
          <w:tcPr>
            <w:tcW w:w="709" w:type="dxa"/>
            <w:tcBorders>
              <w:top w:val="single" w:sz="4" w:space="0" w:color="auto"/>
              <w:left w:val="single" w:sz="4" w:space="0" w:color="auto"/>
              <w:bottom w:val="single" w:sz="4" w:space="0" w:color="auto"/>
              <w:right w:val="single" w:sz="4" w:space="0" w:color="auto"/>
            </w:tcBorders>
            <w:vAlign w:val="bottom"/>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4</w:t>
            </w:r>
          </w:p>
        </w:tc>
        <w:tc>
          <w:tcPr>
            <w:tcW w:w="3402" w:type="dxa"/>
            <w:tcBorders>
              <w:top w:val="single" w:sz="4" w:space="0" w:color="auto"/>
              <w:left w:val="nil"/>
              <w:bottom w:val="single" w:sz="4" w:space="0" w:color="auto"/>
              <w:right w:val="single" w:sz="4" w:space="0" w:color="auto"/>
            </w:tcBorders>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有线、分体式</w:t>
            </w:r>
            <w:r>
              <w:rPr>
                <w:rFonts w:ascii="微软雅黑 Light" w:eastAsia="微软雅黑 Light" w:hAnsi="微软雅黑 Light" w:cs="微软雅黑 Light" w:hint="eastAsia"/>
                <w:color w:val="000000"/>
                <w:kern w:val="0"/>
                <w:szCs w:val="21"/>
              </w:rPr>
              <w:t>AP</w:t>
            </w:r>
            <w:r>
              <w:rPr>
                <w:rFonts w:ascii="微软雅黑 Light" w:eastAsia="微软雅黑 Light" w:hAnsi="微软雅黑 Light" w:cs="微软雅黑 Light" w:hint="eastAsia"/>
                <w:color w:val="000000"/>
                <w:kern w:val="0"/>
                <w:szCs w:val="21"/>
              </w:rPr>
              <w:t>、高密</w:t>
            </w:r>
            <w:r>
              <w:rPr>
                <w:rFonts w:ascii="微软雅黑 Light" w:eastAsia="微软雅黑 Light" w:hAnsi="微软雅黑 Light" w:cs="微软雅黑 Light" w:hint="eastAsia"/>
                <w:color w:val="000000"/>
                <w:kern w:val="0"/>
                <w:szCs w:val="21"/>
              </w:rPr>
              <w:t>AP</w:t>
            </w:r>
            <w:r>
              <w:rPr>
                <w:rFonts w:ascii="微软雅黑 Light" w:eastAsia="微软雅黑 Light" w:hAnsi="微软雅黑 Light" w:cs="微软雅黑 Light" w:hint="eastAsia"/>
                <w:color w:val="000000"/>
                <w:kern w:val="0"/>
                <w:szCs w:val="21"/>
              </w:rPr>
              <w:t>单独光路接入一楼弱电间</w:t>
            </w:r>
          </w:p>
        </w:tc>
        <w:tc>
          <w:tcPr>
            <w:tcW w:w="1843" w:type="dxa"/>
            <w:tcBorders>
              <w:top w:val="single" w:sz="4" w:space="0" w:color="auto"/>
              <w:left w:val="single" w:sz="4" w:space="0" w:color="auto"/>
              <w:bottom w:val="single" w:sz="4" w:space="0" w:color="auto"/>
              <w:right w:val="single" w:sz="4" w:space="0" w:color="auto"/>
            </w:tcBorders>
            <w:vAlign w:val="bottom"/>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color w:val="000000"/>
                <w:kern w:val="0"/>
                <w:szCs w:val="21"/>
              </w:rPr>
              <w:t>2</w:t>
            </w:r>
            <w:r>
              <w:rPr>
                <w:rFonts w:ascii="微软雅黑 Light" w:eastAsia="微软雅黑 Light" w:hAnsi="微软雅黑 Light" w:cs="微软雅黑 Light" w:hint="eastAsia"/>
                <w:color w:val="000000"/>
                <w:kern w:val="0"/>
                <w:szCs w:val="21"/>
              </w:rPr>
              <w:t>9</w:t>
            </w:r>
            <w:r>
              <w:rPr>
                <w:rFonts w:ascii="微软雅黑 Light" w:eastAsia="微软雅黑 Light" w:hAnsi="微软雅黑 Light" w:cs="微软雅黑 Light" w:hint="eastAsia"/>
                <w:color w:val="000000"/>
                <w:kern w:val="0"/>
                <w:szCs w:val="21"/>
              </w:rPr>
              <w:t>栋</w:t>
            </w:r>
            <w:r>
              <w:rPr>
                <w:rFonts w:ascii="微软雅黑 Light" w:eastAsia="微软雅黑 Light" w:hAnsi="微软雅黑 Light" w:cs="微软雅黑 Light"/>
                <w:color w:val="000000"/>
                <w:kern w:val="0"/>
                <w:szCs w:val="21"/>
              </w:rPr>
              <w:t>1F</w:t>
            </w:r>
          </w:p>
        </w:tc>
        <w:tc>
          <w:tcPr>
            <w:tcW w:w="1559" w:type="dxa"/>
            <w:tcBorders>
              <w:top w:val="single" w:sz="4" w:space="0" w:color="auto"/>
              <w:left w:val="nil"/>
              <w:bottom w:val="single" w:sz="4" w:space="0" w:color="auto"/>
              <w:right w:val="single" w:sz="4" w:space="0" w:color="auto"/>
            </w:tcBorders>
            <w:vAlign w:val="bottom"/>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color w:val="000000"/>
                <w:kern w:val="0"/>
                <w:szCs w:val="21"/>
              </w:rPr>
              <w:t>2</w:t>
            </w:r>
            <w:r>
              <w:rPr>
                <w:rFonts w:ascii="微软雅黑 Light" w:eastAsia="微软雅黑 Light" w:hAnsi="微软雅黑 Light" w:cs="微软雅黑 Light" w:hint="eastAsia"/>
                <w:color w:val="000000"/>
                <w:kern w:val="0"/>
                <w:szCs w:val="21"/>
              </w:rPr>
              <w:t>9</w:t>
            </w:r>
            <w:r>
              <w:rPr>
                <w:rFonts w:ascii="微软雅黑 Light" w:eastAsia="微软雅黑 Light" w:hAnsi="微软雅黑 Light" w:cs="微软雅黑 Light" w:hint="eastAsia"/>
                <w:color w:val="000000"/>
                <w:kern w:val="0"/>
                <w:szCs w:val="21"/>
              </w:rPr>
              <w:t>栋</w:t>
            </w:r>
            <w:r>
              <w:rPr>
                <w:rFonts w:ascii="微软雅黑 Light" w:eastAsia="微软雅黑 Light" w:hAnsi="微软雅黑 Light" w:cs="微软雅黑 Light"/>
                <w:color w:val="000000"/>
                <w:kern w:val="0"/>
                <w:szCs w:val="21"/>
              </w:rPr>
              <w:t>3F</w:t>
            </w:r>
          </w:p>
        </w:tc>
        <w:tc>
          <w:tcPr>
            <w:tcW w:w="1843" w:type="dxa"/>
            <w:tcBorders>
              <w:top w:val="single" w:sz="4" w:space="0" w:color="auto"/>
              <w:left w:val="nil"/>
              <w:bottom w:val="single" w:sz="4" w:space="0" w:color="auto"/>
              <w:right w:val="single" w:sz="4" w:space="0" w:color="auto"/>
            </w:tcBorders>
            <w:vAlign w:val="bottom"/>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24</w:t>
            </w:r>
            <w:r>
              <w:rPr>
                <w:rFonts w:ascii="微软雅黑 Light" w:eastAsia="微软雅黑 Light" w:hAnsi="微软雅黑 Light" w:cs="微软雅黑 Light" w:hint="eastAsia"/>
                <w:color w:val="000000"/>
                <w:kern w:val="0"/>
                <w:szCs w:val="21"/>
              </w:rPr>
              <w:t>芯室内单模</w:t>
            </w:r>
          </w:p>
        </w:tc>
      </w:tr>
      <w:tr w:rsidR="006E1E80">
        <w:trPr>
          <w:trHeight w:val="300"/>
          <w:jc w:val="center"/>
        </w:trPr>
        <w:tc>
          <w:tcPr>
            <w:tcW w:w="709" w:type="dxa"/>
            <w:tcBorders>
              <w:top w:val="single" w:sz="4" w:space="0" w:color="auto"/>
              <w:left w:val="single" w:sz="4" w:space="0" w:color="auto"/>
              <w:bottom w:val="single" w:sz="4" w:space="0" w:color="auto"/>
              <w:right w:val="single" w:sz="4" w:space="0" w:color="auto"/>
            </w:tcBorders>
            <w:vAlign w:val="bottom"/>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5</w:t>
            </w:r>
          </w:p>
        </w:tc>
        <w:tc>
          <w:tcPr>
            <w:tcW w:w="3402" w:type="dxa"/>
            <w:tcBorders>
              <w:top w:val="single" w:sz="4" w:space="0" w:color="auto"/>
              <w:left w:val="nil"/>
              <w:bottom w:val="single" w:sz="4" w:space="0" w:color="auto"/>
              <w:right w:val="single" w:sz="4" w:space="0" w:color="auto"/>
            </w:tcBorders>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有线、分体式</w:t>
            </w:r>
            <w:r>
              <w:rPr>
                <w:rFonts w:ascii="微软雅黑 Light" w:eastAsia="微软雅黑 Light" w:hAnsi="微软雅黑 Light" w:cs="微软雅黑 Light" w:hint="eastAsia"/>
                <w:color w:val="000000"/>
                <w:kern w:val="0"/>
                <w:szCs w:val="21"/>
              </w:rPr>
              <w:t>AP</w:t>
            </w:r>
            <w:r>
              <w:rPr>
                <w:rFonts w:ascii="微软雅黑 Light" w:eastAsia="微软雅黑 Light" w:hAnsi="微软雅黑 Light" w:cs="微软雅黑 Light" w:hint="eastAsia"/>
                <w:color w:val="000000"/>
                <w:kern w:val="0"/>
                <w:szCs w:val="21"/>
              </w:rPr>
              <w:t>、高密</w:t>
            </w:r>
            <w:r>
              <w:rPr>
                <w:rFonts w:ascii="微软雅黑 Light" w:eastAsia="微软雅黑 Light" w:hAnsi="微软雅黑 Light" w:cs="微软雅黑 Light" w:hint="eastAsia"/>
                <w:color w:val="000000"/>
                <w:kern w:val="0"/>
                <w:szCs w:val="21"/>
              </w:rPr>
              <w:t>AP</w:t>
            </w:r>
            <w:r>
              <w:rPr>
                <w:rFonts w:ascii="微软雅黑 Light" w:eastAsia="微软雅黑 Light" w:hAnsi="微软雅黑 Light" w:cs="微软雅黑 Light" w:hint="eastAsia"/>
                <w:color w:val="000000"/>
                <w:kern w:val="0"/>
                <w:szCs w:val="21"/>
              </w:rPr>
              <w:t>、监控单独接入一楼弱电间</w:t>
            </w:r>
          </w:p>
        </w:tc>
        <w:tc>
          <w:tcPr>
            <w:tcW w:w="1843" w:type="dxa"/>
            <w:tcBorders>
              <w:top w:val="single" w:sz="4" w:space="0" w:color="auto"/>
              <w:left w:val="single" w:sz="4" w:space="0" w:color="auto"/>
              <w:bottom w:val="single" w:sz="4" w:space="0" w:color="auto"/>
              <w:right w:val="single" w:sz="4" w:space="0" w:color="auto"/>
            </w:tcBorders>
            <w:vAlign w:val="bottom"/>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color w:val="000000"/>
                <w:kern w:val="0"/>
                <w:szCs w:val="21"/>
              </w:rPr>
              <w:t>2</w:t>
            </w:r>
            <w:r>
              <w:rPr>
                <w:rFonts w:ascii="微软雅黑 Light" w:eastAsia="微软雅黑 Light" w:hAnsi="微软雅黑 Light" w:cs="微软雅黑 Light" w:hint="eastAsia"/>
                <w:color w:val="000000"/>
                <w:kern w:val="0"/>
                <w:szCs w:val="21"/>
              </w:rPr>
              <w:t>9</w:t>
            </w:r>
            <w:r>
              <w:rPr>
                <w:rFonts w:ascii="微软雅黑 Light" w:eastAsia="微软雅黑 Light" w:hAnsi="微软雅黑 Light" w:cs="微软雅黑 Light" w:hint="eastAsia"/>
                <w:color w:val="000000"/>
                <w:kern w:val="0"/>
                <w:szCs w:val="21"/>
              </w:rPr>
              <w:t>栋</w:t>
            </w:r>
            <w:r>
              <w:rPr>
                <w:rFonts w:ascii="微软雅黑 Light" w:eastAsia="微软雅黑 Light" w:hAnsi="微软雅黑 Light" w:cs="微软雅黑 Light"/>
                <w:color w:val="000000"/>
                <w:kern w:val="0"/>
                <w:szCs w:val="21"/>
              </w:rPr>
              <w:t>1F</w:t>
            </w:r>
          </w:p>
        </w:tc>
        <w:tc>
          <w:tcPr>
            <w:tcW w:w="1559" w:type="dxa"/>
            <w:tcBorders>
              <w:top w:val="single" w:sz="4" w:space="0" w:color="auto"/>
              <w:left w:val="nil"/>
              <w:bottom w:val="single" w:sz="4" w:space="0" w:color="auto"/>
              <w:right w:val="single" w:sz="4" w:space="0" w:color="auto"/>
            </w:tcBorders>
            <w:vAlign w:val="bottom"/>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color w:val="000000"/>
                <w:kern w:val="0"/>
                <w:szCs w:val="21"/>
              </w:rPr>
              <w:t>2</w:t>
            </w:r>
            <w:r>
              <w:rPr>
                <w:rFonts w:ascii="微软雅黑 Light" w:eastAsia="微软雅黑 Light" w:hAnsi="微软雅黑 Light" w:cs="微软雅黑 Light" w:hint="eastAsia"/>
                <w:color w:val="000000"/>
                <w:kern w:val="0"/>
                <w:szCs w:val="21"/>
              </w:rPr>
              <w:t>9</w:t>
            </w:r>
            <w:r>
              <w:rPr>
                <w:rFonts w:ascii="微软雅黑 Light" w:eastAsia="微软雅黑 Light" w:hAnsi="微软雅黑 Light" w:cs="微软雅黑 Light" w:hint="eastAsia"/>
                <w:color w:val="000000"/>
                <w:kern w:val="0"/>
                <w:szCs w:val="21"/>
              </w:rPr>
              <w:t>栋</w:t>
            </w:r>
            <w:r>
              <w:rPr>
                <w:rFonts w:ascii="微软雅黑 Light" w:eastAsia="微软雅黑 Light" w:hAnsi="微软雅黑 Light" w:cs="微软雅黑 Light"/>
                <w:color w:val="000000"/>
                <w:kern w:val="0"/>
                <w:szCs w:val="21"/>
              </w:rPr>
              <w:t>4F</w:t>
            </w:r>
          </w:p>
        </w:tc>
        <w:tc>
          <w:tcPr>
            <w:tcW w:w="1843" w:type="dxa"/>
            <w:tcBorders>
              <w:top w:val="single" w:sz="4" w:space="0" w:color="auto"/>
              <w:left w:val="nil"/>
              <w:bottom w:val="single" w:sz="4" w:space="0" w:color="auto"/>
              <w:right w:val="single" w:sz="4" w:space="0" w:color="auto"/>
            </w:tcBorders>
            <w:vAlign w:val="bottom"/>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24</w:t>
            </w:r>
            <w:r>
              <w:rPr>
                <w:rFonts w:ascii="微软雅黑 Light" w:eastAsia="微软雅黑 Light" w:hAnsi="微软雅黑 Light" w:cs="微软雅黑 Light" w:hint="eastAsia"/>
                <w:color w:val="000000"/>
                <w:kern w:val="0"/>
                <w:szCs w:val="21"/>
              </w:rPr>
              <w:t>芯室内单模</w:t>
            </w:r>
          </w:p>
        </w:tc>
      </w:tr>
      <w:tr w:rsidR="006E1E80">
        <w:trPr>
          <w:trHeight w:val="300"/>
          <w:jc w:val="center"/>
        </w:trPr>
        <w:tc>
          <w:tcPr>
            <w:tcW w:w="709" w:type="dxa"/>
            <w:tcBorders>
              <w:top w:val="single" w:sz="4" w:space="0" w:color="auto"/>
              <w:left w:val="single" w:sz="4" w:space="0" w:color="auto"/>
              <w:bottom w:val="single" w:sz="4" w:space="0" w:color="auto"/>
              <w:right w:val="single" w:sz="4" w:space="0" w:color="auto"/>
            </w:tcBorders>
            <w:vAlign w:val="bottom"/>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6</w:t>
            </w:r>
          </w:p>
        </w:tc>
        <w:tc>
          <w:tcPr>
            <w:tcW w:w="3402" w:type="dxa"/>
            <w:tcBorders>
              <w:top w:val="single" w:sz="4" w:space="0" w:color="auto"/>
              <w:left w:val="nil"/>
              <w:bottom w:val="single" w:sz="4" w:space="0" w:color="auto"/>
              <w:right w:val="single" w:sz="4" w:space="0" w:color="auto"/>
            </w:tcBorders>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有线、分体式</w:t>
            </w:r>
            <w:r>
              <w:rPr>
                <w:rFonts w:ascii="微软雅黑 Light" w:eastAsia="微软雅黑 Light" w:hAnsi="微软雅黑 Light" w:cs="微软雅黑 Light" w:hint="eastAsia"/>
                <w:color w:val="000000"/>
                <w:kern w:val="0"/>
                <w:szCs w:val="21"/>
              </w:rPr>
              <w:t>AP</w:t>
            </w:r>
            <w:r>
              <w:rPr>
                <w:rFonts w:ascii="微软雅黑 Light" w:eastAsia="微软雅黑 Light" w:hAnsi="微软雅黑 Light" w:cs="微软雅黑 Light" w:hint="eastAsia"/>
                <w:color w:val="000000"/>
                <w:kern w:val="0"/>
                <w:szCs w:val="21"/>
              </w:rPr>
              <w:t>、高密</w:t>
            </w:r>
            <w:r>
              <w:rPr>
                <w:rFonts w:ascii="微软雅黑 Light" w:eastAsia="微软雅黑 Light" w:hAnsi="微软雅黑 Light" w:cs="微软雅黑 Light" w:hint="eastAsia"/>
                <w:color w:val="000000"/>
                <w:kern w:val="0"/>
                <w:szCs w:val="21"/>
              </w:rPr>
              <w:t>AP</w:t>
            </w:r>
            <w:r>
              <w:rPr>
                <w:rFonts w:ascii="微软雅黑 Light" w:eastAsia="微软雅黑 Light" w:hAnsi="微软雅黑 Light" w:cs="微软雅黑 Light" w:hint="eastAsia"/>
                <w:color w:val="000000"/>
                <w:kern w:val="0"/>
                <w:szCs w:val="21"/>
              </w:rPr>
              <w:t>单独光路接入一楼弱电间</w:t>
            </w:r>
          </w:p>
        </w:tc>
        <w:tc>
          <w:tcPr>
            <w:tcW w:w="1843" w:type="dxa"/>
            <w:tcBorders>
              <w:top w:val="single" w:sz="4" w:space="0" w:color="auto"/>
              <w:left w:val="single" w:sz="4" w:space="0" w:color="auto"/>
              <w:bottom w:val="single" w:sz="4" w:space="0" w:color="auto"/>
              <w:right w:val="single" w:sz="4" w:space="0" w:color="auto"/>
            </w:tcBorders>
            <w:vAlign w:val="bottom"/>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color w:val="000000"/>
                <w:kern w:val="0"/>
                <w:szCs w:val="21"/>
              </w:rPr>
              <w:t>2</w:t>
            </w:r>
            <w:r>
              <w:rPr>
                <w:rFonts w:ascii="微软雅黑 Light" w:eastAsia="微软雅黑 Light" w:hAnsi="微软雅黑 Light" w:cs="微软雅黑 Light" w:hint="eastAsia"/>
                <w:color w:val="000000"/>
                <w:kern w:val="0"/>
                <w:szCs w:val="21"/>
              </w:rPr>
              <w:t>9</w:t>
            </w:r>
            <w:r>
              <w:rPr>
                <w:rFonts w:ascii="微软雅黑 Light" w:eastAsia="微软雅黑 Light" w:hAnsi="微软雅黑 Light" w:cs="微软雅黑 Light" w:hint="eastAsia"/>
                <w:color w:val="000000"/>
                <w:kern w:val="0"/>
                <w:szCs w:val="21"/>
              </w:rPr>
              <w:t>栋</w:t>
            </w:r>
            <w:r>
              <w:rPr>
                <w:rFonts w:ascii="微软雅黑 Light" w:eastAsia="微软雅黑 Light" w:hAnsi="微软雅黑 Light" w:cs="微软雅黑 Light"/>
                <w:color w:val="000000"/>
                <w:kern w:val="0"/>
                <w:szCs w:val="21"/>
              </w:rPr>
              <w:t>1F</w:t>
            </w:r>
          </w:p>
        </w:tc>
        <w:tc>
          <w:tcPr>
            <w:tcW w:w="1559" w:type="dxa"/>
            <w:tcBorders>
              <w:top w:val="single" w:sz="4" w:space="0" w:color="auto"/>
              <w:left w:val="nil"/>
              <w:bottom w:val="single" w:sz="4" w:space="0" w:color="auto"/>
              <w:right w:val="single" w:sz="4" w:space="0" w:color="auto"/>
            </w:tcBorders>
            <w:vAlign w:val="bottom"/>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color w:val="000000"/>
                <w:kern w:val="0"/>
                <w:szCs w:val="21"/>
              </w:rPr>
              <w:t>2</w:t>
            </w:r>
            <w:r>
              <w:rPr>
                <w:rFonts w:ascii="微软雅黑 Light" w:eastAsia="微软雅黑 Light" w:hAnsi="微软雅黑 Light" w:cs="微软雅黑 Light" w:hint="eastAsia"/>
                <w:color w:val="000000"/>
                <w:kern w:val="0"/>
                <w:szCs w:val="21"/>
              </w:rPr>
              <w:t>9</w:t>
            </w:r>
            <w:r>
              <w:rPr>
                <w:rFonts w:ascii="微软雅黑 Light" w:eastAsia="微软雅黑 Light" w:hAnsi="微软雅黑 Light" w:cs="微软雅黑 Light" w:hint="eastAsia"/>
                <w:color w:val="000000"/>
                <w:kern w:val="0"/>
                <w:szCs w:val="21"/>
              </w:rPr>
              <w:t>栋</w:t>
            </w:r>
            <w:r>
              <w:rPr>
                <w:rFonts w:ascii="微软雅黑 Light" w:eastAsia="微软雅黑 Light" w:hAnsi="微软雅黑 Light" w:cs="微软雅黑 Light"/>
                <w:color w:val="000000"/>
                <w:kern w:val="0"/>
                <w:szCs w:val="21"/>
              </w:rPr>
              <w:t>5F</w:t>
            </w:r>
          </w:p>
        </w:tc>
        <w:tc>
          <w:tcPr>
            <w:tcW w:w="1843" w:type="dxa"/>
            <w:tcBorders>
              <w:top w:val="single" w:sz="4" w:space="0" w:color="auto"/>
              <w:left w:val="nil"/>
              <w:bottom w:val="single" w:sz="4" w:space="0" w:color="auto"/>
              <w:right w:val="single" w:sz="4" w:space="0" w:color="auto"/>
            </w:tcBorders>
            <w:vAlign w:val="bottom"/>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24</w:t>
            </w:r>
            <w:r>
              <w:rPr>
                <w:rFonts w:ascii="微软雅黑 Light" w:eastAsia="微软雅黑 Light" w:hAnsi="微软雅黑 Light" w:cs="微软雅黑 Light" w:hint="eastAsia"/>
                <w:color w:val="000000"/>
                <w:kern w:val="0"/>
                <w:szCs w:val="21"/>
              </w:rPr>
              <w:t>芯室内单模</w:t>
            </w:r>
          </w:p>
        </w:tc>
      </w:tr>
      <w:tr w:rsidR="006E1E80">
        <w:trPr>
          <w:trHeight w:val="300"/>
          <w:jc w:val="center"/>
        </w:trPr>
        <w:tc>
          <w:tcPr>
            <w:tcW w:w="709" w:type="dxa"/>
            <w:tcBorders>
              <w:top w:val="single" w:sz="4" w:space="0" w:color="auto"/>
              <w:left w:val="single" w:sz="4" w:space="0" w:color="auto"/>
              <w:bottom w:val="single" w:sz="4" w:space="0" w:color="auto"/>
              <w:right w:val="single" w:sz="4" w:space="0" w:color="auto"/>
            </w:tcBorders>
            <w:vAlign w:val="bottom"/>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7</w:t>
            </w:r>
          </w:p>
        </w:tc>
        <w:tc>
          <w:tcPr>
            <w:tcW w:w="3402" w:type="dxa"/>
            <w:tcBorders>
              <w:top w:val="single" w:sz="4" w:space="0" w:color="auto"/>
              <w:left w:val="nil"/>
              <w:bottom w:val="single" w:sz="4" w:space="0" w:color="auto"/>
              <w:right w:val="single" w:sz="4" w:space="0" w:color="auto"/>
            </w:tcBorders>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有线、分体式</w:t>
            </w:r>
            <w:r>
              <w:rPr>
                <w:rFonts w:ascii="微软雅黑 Light" w:eastAsia="微软雅黑 Light" w:hAnsi="微软雅黑 Light" w:cs="微软雅黑 Light" w:hint="eastAsia"/>
                <w:color w:val="000000"/>
                <w:kern w:val="0"/>
                <w:szCs w:val="21"/>
              </w:rPr>
              <w:t>AP</w:t>
            </w:r>
            <w:r>
              <w:rPr>
                <w:rFonts w:ascii="微软雅黑 Light" w:eastAsia="微软雅黑 Light" w:hAnsi="微软雅黑 Light" w:cs="微软雅黑 Light" w:hint="eastAsia"/>
                <w:color w:val="000000"/>
                <w:kern w:val="0"/>
                <w:szCs w:val="21"/>
              </w:rPr>
              <w:t>、高密</w:t>
            </w:r>
            <w:r>
              <w:rPr>
                <w:rFonts w:ascii="微软雅黑 Light" w:eastAsia="微软雅黑 Light" w:hAnsi="微软雅黑 Light" w:cs="微软雅黑 Light" w:hint="eastAsia"/>
                <w:color w:val="000000"/>
                <w:kern w:val="0"/>
                <w:szCs w:val="21"/>
              </w:rPr>
              <w:t>AP</w:t>
            </w:r>
            <w:r>
              <w:rPr>
                <w:rFonts w:ascii="微软雅黑 Light" w:eastAsia="微软雅黑 Light" w:hAnsi="微软雅黑 Light" w:cs="微软雅黑 Light" w:hint="eastAsia"/>
                <w:color w:val="000000"/>
                <w:kern w:val="0"/>
                <w:szCs w:val="21"/>
              </w:rPr>
              <w:t>、监控单独光路接入一楼弱电间</w:t>
            </w:r>
          </w:p>
        </w:tc>
        <w:tc>
          <w:tcPr>
            <w:tcW w:w="1843" w:type="dxa"/>
            <w:tcBorders>
              <w:top w:val="single" w:sz="4" w:space="0" w:color="auto"/>
              <w:left w:val="single" w:sz="4" w:space="0" w:color="auto"/>
              <w:bottom w:val="single" w:sz="4" w:space="0" w:color="auto"/>
              <w:right w:val="single" w:sz="4" w:space="0" w:color="auto"/>
            </w:tcBorders>
            <w:vAlign w:val="bottom"/>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color w:val="000000"/>
                <w:kern w:val="0"/>
                <w:szCs w:val="21"/>
              </w:rPr>
              <w:t>2</w:t>
            </w:r>
            <w:r>
              <w:rPr>
                <w:rFonts w:ascii="微软雅黑 Light" w:eastAsia="微软雅黑 Light" w:hAnsi="微软雅黑 Light" w:cs="微软雅黑 Light" w:hint="eastAsia"/>
                <w:color w:val="000000"/>
                <w:kern w:val="0"/>
                <w:szCs w:val="21"/>
              </w:rPr>
              <w:t>9</w:t>
            </w:r>
            <w:r>
              <w:rPr>
                <w:rFonts w:ascii="微软雅黑 Light" w:eastAsia="微软雅黑 Light" w:hAnsi="微软雅黑 Light" w:cs="微软雅黑 Light" w:hint="eastAsia"/>
                <w:color w:val="000000"/>
                <w:kern w:val="0"/>
                <w:szCs w:val="21"/>
              </w:rPr>
              <w:t>栋</w:t>
            </w:r>
            <w:r>
              <w:rPr>
                <w:rFonts w:ascii="微软雅黑 Light" w:eastAsia="微软雅黑 Light" w:hAnsi="微软雅黑 Light" w:cs="微软雅黑 Light"/>
                <w:color w:val="000000"/>
                <w:kern w:val="0"/>
                <w:szCs w:val="21"/>
              </w:rPr>
              <w:t>1F</w:t>
            </w:r>
          </w:p>
        </w:tc>
        <w:tc>
          <w:tcPr>
            <w:tcW w:w="1559" w:type="dxa"/>
            <w:tcBorders>
              <w:top w:val="single" w:sz="4" w:space="0" w:color="auto"/>
              <w:left w:val="nil"/>
              <w:bottom w:val="single" w:sz="4" w:space="0" w:color="auto"/>
              <w:right w:val="single" w:sz="4" w:space="0" w:color="auto"/>
            </w:tcBorders>
            <w:vAlign w:val="bottom"/>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color w:val="000000"/>
                <w:kern w:val="0"/>
                <w:szCs w:val="21"/>
              </w:rPr>
              <w:t>2</w:t>
            </w:r>
            <w:r>
              <w:rPr>
                <w:rFonts w:ascii="微软雅黑 Light" w:eastAsia="微软雅黑 Light" w:hAnsi="微软雅黑 Light" w:cs="微软雅黑 Light" w:hint="eastAsia"/>
                <w:color w:val="000000"/>
                <w:kern w:val="0"/>
                <w:szCs w:val="21"/>
              </w:rPr>
              <w:t>9</w:t>
            </w:r>
            <w:r>
              <w:rPr>
                <w:rFonts w:ascii="微软雅黑 Light" w:eastAsia="微软雅黑 Light" w:hAnsi="微软雅黑 Light" w:cs="微软雅黑 Light" w:hint="eastAsia"/>
                <w:color w:val="000000"/>
                <w:kern w:val="0"/>
                <w:szCs w:val="21"/>
              </w:rPr>
              <w:t>栋</w:t>
            </w:r>
            <w:r>
              <w:rPr>
                <w:rFonts w:ascii="微软雅黑 Light" w:eastAsia="微软雅黑 Light" w:hAnsi="微软雅黑 Light" w:cs="微软雅黑 Light"/>
                <w:color w:val="000000"/>
                <w:kern w:val="0"/>
                <w:szCs w:val="21"/>
              </w:rPr>
              <w:t>6F</w:t>
            </w:r>
          </w:p>
        </w:tc>
        <w:tc>
          <w:tcPr>
            <w:tcW w:w="1843" w:type="dxa"/>
            <w:tcBorders>
              <w:top w:val="single" w:sz="4" w:space="0" w:color="auto"/>
              <w:left w:val="nil"/>
              <w:bottom w:val="single" w:sz="4" w:space="0" w:color="auto"/>
              <w:right w:val="single" w:sz="4" w:space="0" w:color="auto"/>
            </w:tcBorders>
            <w:vAlign w:val="bottom"/>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24</w:t>
            </w:r>
            <w:r>
              <w:rPr>
                <w:rFonts w:ascii="微软雅黑 Light" w:eastAsia="微软雅黑 Light" w:hAnsi="微软雅黑 Light" w:cs="微软雅黑 Light" w:hint="eastAsia"/>
                <w:color w:val="000000"/>
                <w:kern w:val="0"/>
                <w:szCs w:val="21"/>
              </w:rPr>
              <w:t>芯室内单模</w:t>
            </w:r>
          </w:p>
        </w:tc>
      </w:tr>
    </w:tbl>
    <w:p w:rsidR="006E1E80" w:rsidRDefault="006E1E80"/>
    <w:p w:rsidR="006E1E80" w:rsidRDefault="006E1E80"/>
    <w:p w:rsidR="006E1E80" w:rsidRDefault="006E1E80"/>
    <w:p w:rsidR="006E1E80" w:rsidRDefault="006E1E80"/>
    <w:p w:rsidR="006E1E80" w:rsidRDefault="006E1E80"/>
    <w:p w:rsidR="006E1E80" w:rsidRDefault="006E1E80"/>
    <w:p w:rsidR="006E1E80" w:rsidRDefault="006E1E80"/>
    <w:p w:rsidR="006E1E80" w:rsidRDefault="006E1E80"/>
    <w:p w:rsidR="006E1E80" w:rsidRDefault="006E1E80"/>
    <w:p w:rsidR="006E1E80" w:rsidRDefault="006E1E80"/>
    <w:p w:rsidR="006E1E80" w:rsidRDefault="00E167BB">
      <w:r>
        <w:rPr>
          <w:rFonts w:hint="eastAsia"/>
        </w:rPr>
        <w:lastRenderedPageBreak/>
        <w:t>30</w:t>
      </w:r>
      <w:r>
        <w:rPr>
          <w:rFonts w:hint="eastAsia"/>
        </w:rPr>
        <w:t>栋光缆布线</w:t>
      </w:r>
    </w:p>
    <w:tbl>
      <w:tblPr>
        <w:tblW w:w="9356" w:type="dxa"/>
        <w:jc w:val="center"/>
        <w:tblLayout w:type="fixed"/>
        <w:tblLook w:val="04A0"/>
      </w:tblPr>
      <w:tblGrid>
        <w:gridCol w:w="709"/>
        <w:gridCol w:w="3402"/>
        <w:gridCol w:w="1843"/>
        <w:gridCol w:w="1559"/>
        <w:gridCol w:w="1843"/>
      </w:tblGrid>
      <w:tr w:rsidR="006E1E80">
        <w:trPr>
          <w:trHeight w:val="300"/>
          <w:jc w:val="center"/>
        </w:trPr>
        <w:tc>
          <w:tcPr>
            <w:tcW w:w="709" w:type="dxa"/>
            <w:tcBorders>
              <w:top w:val="single" w:sz="4" w:space="0" w:color="auto"/>
              <w:left w:val="single" w:sz="4" w:space="0" w:color="auto"/>
              <w:bottom w:val="single" w:sz="4" w:space="0" w:color="auto"/>
              <w:right w:val="single" w:sz="4" w:space="0" w:color="auto"/>
            </w:tcBorders>
            <w:vAlign w:val="bottom"/>
          </w:tcPr>
          <w:p w:rsidR="006E1E80" w:rsidRDefault="00E167BB">
            <w:pPr>
              <w:widowControl/>
              <w:jc w:val="center"/>
              <w:rPr>
                <w:rFonts w:ascii="等?" w:eastAsia="等?" w:hAnsi="等?"/>
                <w:color w:val="000000"/>
                <w:kern w:val="0"/>
                <w:sz w:val="22"/>
              </w:rPr>
            </w:pPr>
            <w:r>
              <w:rPr>
                <w:rFonts w:ascii="等?" w:eastAsia="等?" w:hAnsi="等?" w:hint="eastAsia"/>
                <w:color w:val="000000"/>
                <w:kern w:val="0"/>
                <w:sz w:val="22"/>
              </w:rPr>
              <w:t>序号</w:t>
            </w:r>
          </w:p>
        </w:tc>
        <w:tc>
          <w:tcPr>
            <w:tcW w:w="3402" w:type="dxa"/>
            <w:tcBorders>
              <w:top w:val="single" w:sz="4" w:space="0" w:color="auto"/>
              <w:left w:val="nil"/>
              <w:bottom w:val="single" w:sz="4" w:space="0" w:color="auto"/>
              <w:right w:val="single" w:sz="4" w:space="0" w:color="auto"/>
            </w:tcBorders>
          </w:tcPr>
          <w:p w:rsidR="006E1E80" w:rsidRDefault="00E167BB">
            <w:pPr>
              <w:widowControl/>
              <w:jc w:val="center"/>
              <w:rPr>
                <w:rFonts w:ascii="等?" w:hAnsi="等?"/>
                <w:color w:val="000000"/>
                <w:kern w:val="0"/>
                <w:sz w:val="22"/>
              </w:rPr>
            </w:pPr>
            <w:r>
              <w:rPr>
                <w:rFonts w:ascii="等?" w:hAnsi="等?" w:hint="eastAsia"/>
                <w:color w:val="000000"/>
                <w:kern w:val="0"/>
                <w:sz w:val="22"/>
              </w:rPr>
              <w:t>用途</w:t>
            </w:r>
          </w:p>
        </w:tc>
        <w:tc>
          <w:tcPr>
            <w:tcW w:w="1843" w:type="dxa"/>
            <w:tcBorders>
              <w:top w:val="single" w:sz="4" w:space="0" w:color="auto"/>
              <w:left w:val="single" w:sz="4" w:space="0" w:color="auto"/>
              <w:bottom w:val="single" w:sz="4" w:space="0" w:color="auto"/>
              <w:right w:val="single" w:sz="4" w:space="0" w:color="auto"/>
            </w:tcBorders>
            <w:vAlign w:val="bottom"/>
          </w:tcPr>
          <w:p w:rsidR="006E1E80" w:rsidRDefault="00E167BB">
            <w:pPr>
              <w:widowControl/>
              <w:jc w:val="center"/>
              <w:rPr>
                <w:rFonts w:ascii="等?" w:eastAsia="等?" w:hAnsi="等?"/>
                <w:color w:val="000000"/>
                <w:kern w:val="0"/>
                <w:sz w:val="22"/>
              </w:rPr>
            </w:pPr>
            <w:r>
              <w:rPr>
                <w:rFonts w:ascii="等?" w:hAnsi="等?" w:hint="eastAsia"/>
                <w:color w:val="000000"/>
                <w:kern w:val="0"/>
                <w:sz w:val="22"/>
              </w:rPr>
              <w:t>开</w:t>
            </w:r>
            <w:r>
              <w:rPr>
                <w:rFonts w:ascii="等?" w:eastAsia="等?" w:hAnsi="等?" w:hint="eastAsia"/>
                <w:color w:val="000000"/>
                <w:kern w:val="0"/>
                <w:sz w:val="22"/>
              </w:rPr>
              <w:t>始位置</w:t>
            </w:r>
          </w:p>
        </w:tc>
        <w:tc>
          <w:tcPr>
            <w:tcW w:w="1559" w:type="dxa"/>
            <w:tcBorders>
              <w:top w:val="single" w:sz="4" w:space="0" w:color="auto"/>
              <w:left w:val="nil"/>
              <w:bottom w:val="single" w:sz="4" w:space="0" w:color="auto"/>
              <w:right w:val="single" w:sz="4" w:space="0" w:color="auto"/>
            </w:tcBorders>
            <w:vAlign w:val="bottom"/>
          </w:tcPr>
          <w:p w:rsidR="006E1E80" w:rsidRDefault="00E167BB">
            <w:pPr>
              <w:widowControl/>
              <w:jc w:val="center"/>
              <w:rPr>
                <w:rFonts w:ascii="等?" w:eastAsia="等?" w:hAnsi="等?"/>
                <w:color w:val="000000"/>
                <w:kern w:val="0"/>
                <w:sz w:val="22"/>
              </w:rPr>
            </w:pPr>
            <w:r>
              <w:rPr>
                <w:rFonts w:ascii="等?" w:eastAsia="等?" w:hAnsi="等?" w:hint="eastAsia"/>
                <w:color w:val="000000"/>
                <w:kern w:val="0"/>
                <w:sz w:val="22"/>
              </w:rPr>
              <w:t>末端</w:t>
            </w:r>
          </w:p>
        </w:tc>
        <w:tc>
          <w:tcPr>
            <w:tcW w:w="1843" w:type="dxa"/>
            <w:tcBorders>
              <w:top w:val="single" w:sz="4" w:space="0" w:color="auto"/>
              <w:left w:val="nil"/>
              <w:bottom w:val="single" w:sz="4" w:space="0" w:color="auto"/>
              <w:right w:val="single" w:sz="4" w:space="0" w:color="auto"/>
            </w:tcBorders>
            <w:vAlign w:val="bottom"/>
          </w:tcPr>
          <w:p w:rsidR="006E1E80" w:rsidRDefault="00E167BB">
            <w:pPr>
              <w:widowControl/>
              <w:jc w:val="center"/>
              <w:rPr>
                <w:rFonts w:ascii="等?" w:eastAsia="等?" w:hAnsi="等?"/>
                <w:color w:val="000000"/>
                <w:kern w:val="0"/>
                <w:sz w:val="22"/>
              </w:rPr>
            </w:pPr>
            <w:r>
              <w:rPr>
                <w:rFonts w:ascii="等?" w:eastAsia="等?" w:hAnsi="等?" w:hint="eastAsia"/>
                <w:color w:val="000000"/>
                <w:kern w:val="0"/>
                <w:sz w:val="22"/>
              </w:rPr>
              <w:t>规格</w:t>
            </w:r>
          </w:p>
        </w:tc>
      </w:tr>
      <w:tr w:rsidR="006E1E80">
        <w:trPr>
          <w:trHeight w:val="300"/>
          <w:jc w:val="center"/>
        </w:trPr>
        <w:tc>
          <w:tcPr>
            <w:tcW w:w="709" w:type="dxa"/>
            <w:tcBorders>
              <w:top w:val="single" w:sz="4" w:space="0" w:color="auto"/>
              <w:left w:val="single" w:sz="4" w:space="0" w:color="auto"/>
              <w:bottom w:val="single" w:sz="4" w:space="0" w:color="auto"/>
              <w:right w:val="single" w:sz="4" w:space="0" w:color="auto"/>
            </w:tcBorders>
            <w:vAlign w:val="bottom"/>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1</w:t>
            </w:r>
          </w:p>
        </w:tc>
        <w:tc>
          <w:tcPr>
            <w:tcW w:w="3402" w:type="dxa"/>
            <w:tcBorders>
              <w:top w:val="single" w:sz="4" w:space="0" w:color="auto"/>
              <w:left w:val="nil"/>
              <w:bottom w:val="single" w:sz="4" w:space="0" w:color="auto"/>
              <w:right w:val="single" w:sz="4" w:space="0" w:color="auto"/>
            </w:tcBorders>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校园网主网接入（万兆上联）</w:t>
            </w:r>
          </w:p>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有线、分体式</w:t>
            </w:r>
            <w:r>
              <w:rPr>
                <w:rFonts w:ascii="微软雅黑 Light" w:eastAsia="微软雅黑 Light" w:hAnsi="微软雅黑 Light" w:cs="微软雅黑 Light" w:hint="eastAsia"/>
                <w:color w:val="000000"/>
                <w:kern w:val="0"/>
                <w:szCs w:val="21"/>
              </w:rPr>
              <w:t>AP</w:t>
            </w:r>
            <w:r>
              <w:rPr>
                <w:rFonts w:ascii="微软雅黑 Light" w:eastAsia="微软雅黑 Light" w:hAnsi="微软雅黑 Light" w:cs="微软雅黑 Light" w:hint="eastAsia"/>
                <w:color w:val="000000"/>
                <w:kern w:val="0"/>
                <w:szCs w:val="21"/>
              </w:rPr>
              <w:t>、高密</w:t>
            </w:r>
            <w:r>
              <w:rPr>
                <w:rFonts w:ascii="微软雅黑 Light" w:eastAsia="微软雅黑 Light" w:hAnsi="微软雅黑 Light" w:cs="微软雅黑 Light" w:hint="eastAsia"/>
                <w:color w:val="000000"/>
                <w:kern w:val="0"/>
                <w:szCs w:val="21"/>
              </w:rPr>
              <w:t>AP</w:t>
            </w:r>
            <w:r>
              <w:rPr>
                <w:rFonts w:ascii="微软雅黑 Light" w:eastAsia="微软雅黑 Light" w:hAnsi="微软雅黑 Light" w:cs="微软雅黑 Light" w:hint="eastAsia"/>
                <w:color w:val="000000"/>
                <w:kern w:val="0"/>
                <w:szCs w:val="21"/>
              </w:rPr>
              <w:t>、监控单独光路接入一楼汇聚交换机</w:t>
            </w:r>
          </w:p>
        </w:tc>
        <w:tc>
          <w:tcPr>
            <w:tcW w:w="1843" w:type="dxa"/>
            <w:tcBorders>
              <w:top w:val="single" w:sz="4" w:space="0" w:color="auto"/>
              <w:left w:val="single" w:sz="4" w:space="0" w:color="auto"/>
              <w:bottom w:val="single" w:sz="4" w:space="0" w:color="auto"/>
              <w:right w:val="single" w:sz="4" w:space="0" w:color="auto"/>
            </w:tcBorders>
            <w:vAlign w:val="bottom"/>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信息中心</w:t>
            </w:r>
          </w:p>
        </w:tc>
        <w:tc>
          <w:tcPr>
            <w:tcW w:w="1559" w:type="dxa"/>
            <w:tcBorders>
              <w:top w:val="single" w:sz="4" w:space="0" w:color="auto"/>
              <w:left w:val="nil"/>
              <w:bottom w:val="single" w:sz="4" w:space="0" w:color="auto"/>
              <w:right w:val="single" w:sz="4" w:space="0" w:color="auto"/>
            </w:tcBorders>
            <w:vAlign w:val="bottom"/>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30</w:t>
            </w:r>
            <w:r>
              <w:rPr>
                <w:rFonts w:ascii="微软雅黑 Light" w:eastAsia="微软雅黑 Light" w:hAnsi="微软雅黑 Light" w:cs="微软雅黑 Light" w:hint="eastAsia"/>
                <w:color w:val="000000"/>
                <w:kern w:val="0"/>
                <w:szCs w:val="21"/>
              </w:rPr>
              <w:t>栋</w:t>
            </w:r>
            <w:r>
              <w:rPr>
                <w:rFonts w:ascii="微软雅黑 Light" w:eastAsia="微软雅黑 Light" w:hAnsi="微软雅黑 Light" w:cs="微软雅黑 Light"/>
                <w:color w:val="000000"/>
                <w:kern w:val="0"/>
                <w:szCs w:val="21"/>
              </w:rPr>
              <w:t>1F</w:t>
            </w:r>
          </w:p>
        </w:tc>
        <w:tc>
          <w:tcPr>
            <w:tcW w:w="1843" w:type="dxa"/>
            <w:tcBorders>
              <w:top w:val="single" w:sz="4" w:space="0" w:color="auto"/>
              <w:left w:val="nil"/>
              <w:bottom w:val="single" w:sz="4" w:space="0" w:color="auto"/>
              <w:right w:val="single" w:sz="4" w:space="0" w:color="auto"/>
            </w:tcBorders>
            <w:vAlign w:val="bottom"/>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24</w:t>
            </w:r>
            <w:r>
              <w:rPr>
                <w:rFonts w:ascii="微软雅黑 Light" w:eastAsia="微软雅黑 Light" w:hAnsi="微软雅黑 Light" w:cs="微软雅黑 Light" w:hint="eastAsia"/>
                <w:color w:val="000000"/>
                <w:kern w:val="0"/>
                <w:szCs w:val="21"/>
              </w:rPr>
              <w:t>芯室外单模</w:t>
            </w:r>
          </w:p>
        </w:tc>
      </w:tr>
      <w:tr w:rsidR="006E1E80">
        <w:trPr>
          <w:trHeight w:val="300"/>
          <w:jc w:val="center"/>
        </w:trPr>
        <w:tc>
          <w:tcPr>
            <w:tcW w:w="709" w:type="dxa"/>
            <w:tcBorders>
              <w:top w:val="single" w:sz="4" w:space="0" w:color="auto"/>
              <w:left w:val="single" w:sz="4" w:space="0" w:color="auto"/>
              <w:bottom w:val="single" w:sz="4" w:space="0" w:color="auto"/>
              <w:right w:val="single" w:sz="4" w:space="0" w:color="auto"/>
            </w:tcBorders>
            <w:vAlign w:val="bottom"/>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2</w:t>
            </w:r>
          </w:p>
        </w:tc>
        <w:tc>
          <w:tcPr>
            <w:tcW w:w="3402" w:type="dxa"/>
            <w:tcBorders>
              <w:top w:val="single" w:sz="4" w:space="0" w:color="auto"/>
              <w:left w:val="nil"/>
              <w:bottom w:val="single" w:sz="4" w:space="0" w:color="auto"/>
              <w:right w:val="single" w:sz="4" w:space="0" w:color="auto"/>
            </w:tcBorders>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监控平台主缆接入</w:t>
            </w:r>
          </w:p>
        </w:tc>
        <w:tc>
          <w:tcPr>
            <w:tcW w:w="1843" w:type="dxa"/>
            <w:tcBorders>
              <w:top w:val="single" w:sz="4" w:space="0" w:color="auto"/>
              <w:left w:val="single" w:sz="4" w:space="0" w:color="auto"/>
              <w:bottom w:val="single" w:sz="4" w:space="0" w:color="auto"/>
              <w:right w:val="single" w:sz="4" w:space="0" w:color="auto"/>
            </w:tcBorders>
            <w:vAlign w:val="bottom"/>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新图书馆</w:t>
            </w:r>
          </w:p>
        </w:tc>
        <w:tc>
          <w:tcPr>
            <w:tcW w:w="1559" w:type="dxa"/>
            <w:tcBorders>
              <w:top w:val="single" w:sz="4" w:space="0" w:color="auto"/>
              <w:left w:val="nil"/>
              <w:bottom w:val="single" w:sz="4" w:space="0" w:color="auto"/>
              <w:right w:val="single" w:sz="4" w:space="0" w:color="auto"/>
            </w:tcBorders>
            <w:vAlign w:val="bottom"/>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30</w:t>
            </w:r>
            <w:r>
              <w:rPr>
                <w:rFonts w:ascii="微软雅黑 Light" w:eastAsia="微软雅黑 Light" w:hAnsi="微软雅黑 Light" w:cs="微软雅黑 Light" w:hint="eastAsia"/>
                <w:color w:val="000000"/>
                <w:kern w:val="0"/>
                <w:szCs w:val="21"/>
              </w:rPr>
              <w:t>栋</w:t>
            </w:r>
            <w:r>
              <w:rPr>
                <w:rFonts w:ascii="微软雅黑 Light" w:eastAsia="微软雅黑 Light" w:hAnsi="微软雅黑 Light" w:cs="微软雅黑 Light"/>
                <w:color w:val="000000"/>
                <w:kern w:val="0"/>
                <w:szCs w:val="21"/>
              </w:rPr>
              <w:t>1F</w:t>
            </w:r>
          </w:p>
        </w:tc>
        <w:tc>
          <w:tcPr>
            <w:tcW w:w="1843" w:type="dxa"/>
            <w:tcBorders>
              <w:top w:val="single" w:sz="4" w:space="0" w:color="auto"/>
              <w:left w:val="nil"/>
              <w:bottom w:val="single" w:sz="4" w:space="0" w:color="auto"/>
              <w:right w:val="single" w:sz="4" w:space="0" w:color="auto"/>
            </w:tcBorders>
            <w:vAlign w:val="bottom"/>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24</w:t>
            </w:r>
            <w:r>
              <w:rPr>
                <w:rFonts w:ascii="微软雅黑 Light" w:eastAsia="微软雅黑 Light" w:hAnsi="微软雅黑 Light" w:cs="微软雅黑 Light" w:hint="eastAsia"/>
                <w:color w:val="000000"/>
                <w:kern w:val="0"/>
                <w:szCs w:val="21"/>
              </w:rPr>
              <w:t>芯室外单模</w:t>
            </w:r>
          </w:p>
        </w:tc>
      </w:tr>
      <w:tr w:rsidR="006E1E80">
        <w:trPr>
          <w:trHeight w:val="300"/>
          <w:jc w:val="center"/>
        </w:trPr>
        <w:tc>
          <w:tcPr>
            <w:tcW w:w="709" w:type="dxa"/>
            <w:tcBorders>
              <w:top w:val="single" w:sz="4" w:space="0" w:color="auto"/>
              <w:left w:val="single" w:sz="4" w:space="0" w:color="auto"/>
              <w:bottom w:val="single" w:sz="4" w:space="0" w:color="auto"/>
              <w:right w:val="single" w:sz="4" w:space="0" w:color="auto"/>
            </w:tcBorders>
            <w:vAlign w:val="bottom"/>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3</w:t>
            </w:r>
          </w:p>
        </w:tc>
        <w:tc>
          <w:tcPr>
            <w:tcW w:w="3402" w:type="dxa"/>
            <w:tcBorders>
              <w:top w:val="single" w:sz="4" w:space="0" w:color="auto"/>
              <w:left w:val="nil"/>
              <w:bottom w:val="single" w:sz="4" w:space="0" w:color="auto"/>
              <w:right w:val="single" w:sz="4" w:space="0" w:color="auto"/>
            </w:tcBorders>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有线、分体式</w:t>
            </w:r>
            <w:r>
              <w:rPr>
                <w:rFonts w:ascii="微软雅黑 Light" w:eastAsia="微软雅黑 Light" w:hAnsi="微软雅黑 Light" w:cs="微软雅黑 Light" w:hint="eastAsia"/>
                <w:color w:val="000000"/>
                <w:kern w:val="0"/>
                <w:szCs w:val="21"/>
              </w:rPr>
              <w:t>AP</w:t>
            </w:r>
            <w:r>
              <w:rPr>
                <w:rFonts w:ascii="微软雅黑 Light" w:eastAsia="微软雅黑 Light" w:hAnsi="微软雅黑 Light" w:cs="微软雅黑 Light" w:hint="eastAsia"/>
                <w:color w:val="000000"/>
                <w:kern w:val="0"/>
                <w:szCs w:val="21"/>
              </w:rPr>
              <w:t>、高密</w:t>
            </w:r>
            <w:r>
              <w:rPr>
                <w:rFonts w:ascii="微软雅黑 Light" w:eastAsia="微软雅黑 Light" w:hAnsi="微软雅黑 Light" w:cs="微软雅黑 Light" w:hint="eastAsia"/>
                <w:color w:val="000000"/>
                <w:kern w:val="0"/>
                <w:szCs w:val="21"/>
              </w:rPr>
              <w:t>AP</w:t>
            </w:r>
            <w:r>
              <w:rPr>
                <w:rFonts w:ascii="微软雅黑 Light" w:eastAsia="微软雅黑 Light" w:hAnsi="微软雅黑 Light" w:cs="微软雅黑 Light" w:hint="eastAsia"/>
                <w:color w:val="000000"/>
                <w:kern w:val="0"/>
                <w:szCs w:val="21"/>
              </w:rPr>
              <w:t>单独光路接入一楼弱电间</w:t>
            </w:r>
          </w:p>
        </w:tc>
        <w:tc>
          <w:tcPr>
            <w:tcW w:w="1843" w:type="dxa"/>
            <w:tcBorders>
              <w:top w:val="single" w:sz="4" w:space="0" w:color="auto"/>
              <w:left w:val="single" w:sz="4" w:space="0" w:color="auto"/>
              <w:bottom w:val="single" w:sz="4" w:space="0" w:color="auto"/>
              <w:right w:val="single" w:sz="4" w:space="0" w:color="auto"/>
            </w:tcBorders>
            <w:vAlign w:val="bottom"/>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30</w:t>
            </w:r>
            <w:r>
              <w:rPr>
                <w:rFonts w:ascii="微软雅黑 Light" w:eastAsia="微软雅黑 Light" w:hAnsi="微软雅黑 Light" w:cs="微软雅黑 Light" w:hint="eastAsia"/>
                <w:color w:val="000000"/>
                <w:kern w:val="0"/>
                <w:szCs w:val="21"/>
              </w:rPr>
              <w:t>栋</w:t>
            </w:r>
            <w:r>
              <w:rPr>
                <w:rFonts w:ascii="微软雅黑 Light" w:eastAsia="微软雅黑 Light" w:hAnsi="微软雅黑 Light" w:cs="微软雅黑 Light"/>
                <w:color w:val="000000"/>
                <w:kern w:val="0"/>
                <w:szCs w:val="21"/>
              </w:rPr>
              <w:t>1F</w:t>
            </w:r>
          </w:p>
        </w:tc>
        <w:tc>
          <w:tcPr>
            <w:tcW w:w="1559" w:type="dxa"/>
            <w:tcBorders>
              <w:top w:val="single" w:sz="4" w:space="0" w:color="auto"/>
              <w:left w:val="nil"/>
              <w:bottom w:val="single" w:sz="4" w:space="0" w:color="auto"/>
              <w:right w:val="single" w:sz="4" w:space="0" w:color="auto"/>
            </w:tcBorders>
            <w:vAlign w:val="bottom"/>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30</w:t>
            </w:r>
            <w:r>
              <w:rPr>
                <w:rFonts w:ascii="微软雅黑 Light" w:eastAsia="微软雅黑 Light" w:hAnsi="微软雅黑 Light" w:cs="微软雅黑 Light" w:hint="eastAsia"/>
                <w:color w:val="000000"/>
                <w:kern w:val="0"/>
                <w:szCs w:val="21"/>
              </w:rPr>
              <w:t>栋</w:t>
            </w:r>
            <w:r>
              <w:rPr>
                <w:rFonts w:ascii="微软雅黑 Light" w:eastAsia="微软雅黑 Light" w:hAnsi="微软雅黑 Light" w:cs="微软雅黑 Light"/>
                <w:color w:val="000000"/>
                <w:kern w:val="0"/>
                <w:szCs w:val="21"/>
              </w:rPr>
              <w:t>2F</w:t>
            </w:r>
          </w:p>
        </w:tc>
        <w:tc>
          <w:tcPr>
            <w:tcW w:w="1843" w:type="dxa"/>
            <w:tcBorders>
              <w:top w:val="single" w:sz="4" w:space="0" w:color="auto"/>
              <w:left w:val="nil"/>
              <w:bottom w:val="single" w:sz="4" w:space="0" w:color="auto"/>
              <w:right w:val="single" w:sz="4" w:space="0" w:color="auto"/>
            </w:tcBorders>
            <w:vAlign w:val="bottom"/>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24</w:t>
            </w:r>
            <w:r>
              <w:rPr>
                <w:rFonts w:ascii="微软雅黑 Light" w:eastAsia="微软雅黑 Light" w:hAnsi="微软雅黑 Light" w:cs="微软雅黑 Light" w:hint="eastAsia"/>
                <w:color w:val="000000"/>
                <w:kern w:val="0"/>
                <w:szCs w:val="21"/>
              </w:rPr>
              <w:t>芯室内单模</w:t>
            </w:r>
          </w:p>
        </w:tc>
      </w:tr>
      <w:tr w:rsidR="006E1E80">
        <w:trPr>
          <w:trHeight w:val="300"/>
          <w:jc w:val="center"/>
        </w:trPr>
        <w:tc>
          <w:tcPr>
            <w:tcW w:w="709" w:type="dxa"/>
            <w:tcBorders>
              <w:top w:val="single" w:sz="4" w:space="0" w:color="auto"/>
              <w:left w:val="single" w:sz="4" w:space="0" w:color="auto"/>
              <w:bottom w:val="single" w:sz="4" w:space="0" w:color="auto"/>
              <w:right w:val="single" w:sz="4" w:space="0" w:color="auto"/>
            </w:tcBorders>
            <w:vAlign w:val="bottom"/>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4</w:t>
            </w:r>
          </w:p>
        </w:tc>
        <w:tc>
          <w:tcPr>
            <w:tcW w:w="3402" w:type="dxa"/>
            <w:tcBorders>
              <w:top w:val="single" w:sz="4" w:space="0" w:color="auto"/>
              <w:left w:val="nil"/>
              <w:bottom w:val="single" w:sz="4" w:space="0" w:color="auto"/>
              <w:right w:val="single" w:sz="4" w:space="0" w:color="auto"/>
            </w:tcBorders>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有线、分体式</w:t>
            </w:r>
            <w:r>
              <w:rPr>
                <w:rFonts w:ascii="微软雅黑 Light" w:eastAsia="微软雅黑 Light" w:hAnsi="微软雅黑 Light" w:cs="微软雅黑 Light" w:hint="eastAsia"/>
                <w:color w:val="000000"/>
                <w:kern w:val="0"/>
                <w:szCs w:val="21"/>
              </w:rPr>
              <w:t>AP</w:t>
            </w:r>
            <w:r>
              <w:rPr>
                <w:rFonts w:ascii="微软雅黑 Light" w:eastAsia="微软雅黑 Light" w:hAnsi="微软雅黑 Light" w:cs="微软雅黑 Light" w:hint="eastAsia"/>
                <w:color w:val="000000"/>
                <w:kern w:val="0"/>
                <w:szCs w:val="21"/>
              </w:rPr>
              <w:t>、高密</w:t>
            </w:r>
            <w:r>
              <w:rPr>
                <w:rFonts w:ascii="微软雅黑 Light" w:eastAsia="微软雅黑 Light" w:hAnsi="微软雅黑 Light" w:cs="微软雅黑 Light" w:hint="eastAsia"/>
                <w:color w:val="000000"/>
                <w:kern w:val="0"/>
                <w:szCs w:val="21"/>
              </w:rPr>
              <w:t>AP</w:t>
            </w:r>
            <w:r>
              <w:rPr>
                <w:rFonts w:ascii="微软雅黑 Light" w:eastAsia="微软雅黑 Light" w:hAnsi="微软雅黑 Light" w:cs="微软雅黑 Light" w:hint="eastAsia"/>
                <w:color w:val="000000"/>
                <w:kern w:val="0"/>
                <w:szCs w:val="21"/>
              </w:rPr>
              <w:t>单独光路接入一楼弱电间</w:t>
            </w:r>
          </w:p>
        </w:tc>
        <w:tc>
          <w:tcPr>
            <w:tcW w:w="1843" w:type="dxa"/>
            <w:tcBorders>
              <w:top w:val="single" w:sz="4" w:space="0" w:color="auto"/>
              <w:left w:val="single" w:sz="4" w:space="0" w:color="auto"/>
              <w:bottom w:val="single" w:sz="4" w:space="0" w:color="auto"/>
              <w:right w:val="single" w:sz="4" w:space="0" w:color="auto"/>
            </w:tcBorders>
            <w:vAlign w:val="bottom"/>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30</w:t>
            </w:r>
            <w:r>
              <w:rPr>
                <w:rFonts w:ascii="微软雅黑 Light" w:eastAsia="微软雅黑 Light" w:hAnsi="微软雅黑 Light" w:cs="微软雅黑 Light" w:hint="eastAsia"/>
                <w:color w:val="000000"/>
                <w:kern w:val="0"/>
                <w:szCs w:val="21"/>
              </w:rPr>
              <w:t>栋</w:t>
            </w:r>
            <w:r>
              <w:rPr>
                <w:rFonts w:ascii="微软雅黑 Light" w:eastAsia="微软雅黑 Light" w:hAnsi="微软雅黑 Light" w:cs="微软雅黑 Light"/>
                <w:color w:val="000000"/>
                <w:kern w:val="0"/>
                <w:szCs w:val="21"/>
              </w:rPr>
              <w:t>1F</w:t>
            </w:r>
          </w:p>
        </w:tc>
        <w:tc>
          <w:tcPr>
            <w:tcW w:w="1559" w:type="dxa"/>
            <w:tcBorders>
              <w:top w:val="single" w:sz="4" w:space="0" w:color="auto"/>
              <w:left w:val="nil"/>
              <w:bottom w:val="single" w:sz="4" w:space="0" w:color="auto"/>
              <w:right w:val="single" w:sz="4" w:space="0" w:color="auto"/>
            </w:tcBorders>
            <w:vAlign w:val="bottom"/>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30</w:t>
            </w:r>
            <w:r>
              <w:rPr>
                <w:rFonts w:ascii="微软雅黑 Light" w:eastAsia="微软雅黑 Light" w:hAnsi="微软雅黑 Light" w:cs="微软雅黑 Light" w:hint="eastAsia"/>
                <w:color w:val="000000"/>
                <w:kern w:val="0"/>
                <w:szCs w:val="21"/>
              </w:rPr>
              <w:t>栋</w:t>
            </w:r>
            <w:r>
              <w:rPr>
                <w:rFonts w:ascii="微软雅黑 Light" w:eastAsia="微软雅黑 Light" w:hAnsi="微软雅黑 Light" w:cs="微软雅黑 Light"/>
                <w:color w:val="000000"/>
                <w:kern w:val="0"/>
                <w:szCs w:val="21"/>
              </w:rPr>
              <w:t>3F</w:t>
            </w:r>
          </w:p>
        </w:tc>
        <w:tc>
          <w:tcPr>
            <w:tcW w:w="1843" w:type="dxa"/>
            <w:tcBorders>
              <w:top w:val="single" w:sz="4" w:space="0" w:color="auto"/>
              <w:left w:val="nil"/>
              <w:bottom w:val="single" w:sz="4" w:space="0" w:color="auto"/>
              <w:right w:val="single" w:sz="4" w:space="0" w:color="auto"/>
            </w:tcBorders>
            <w:vAlign w:val="bottom"/>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24</w:t>
            </w:r>
            <w:r>
              <w:rPr>
                <w:rFonts w:ascii="微软雅黑 Light" w:eastAsia="微软雅黑 Light" w:hAnsi="微软雅黑 Light" w:cs="微软雅黑 Light" w:hint="eastAsia"/>
                <w:color w:val="000000"/>
                <w:kern w:val="0"/>
                <w:szCs w:val="21"/>
              </w:rPr>
              <w:t>芯室内单模</w:t>
            </w:r>
          </w:p>
        </w:tc>
      </w:tr>
      <w:tr w:rsidR="006E1E80">
        <w:trPr>
          <w:trHeight w:val="300"/>
          <w:jc w:val="center"/>
        </w:trPr>
        <w:tc>
          <w:tcPr>
            <w:tcW w:w="709" w:type="dxa"/>
            <w:tcBorders>
              <w:top w:val="single" w:sz="4" w:space="0" w:color="auto"/>
              <w:left w:val="single" w:sz="4" w:space="0" w:color="auto"/>
              <w:bottom w:val="single" w:sz="4" w:space="0" w:color="auto"/>
              <w:right w:val="single" w:sz="4" w:space="0" w:color="auto"/>
            </w:tcBorders>
            <w:vAlign w:val="bottom"/>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5</w:t>
            </w:r>
          </w:p>
        </w:tc>
        <w:tc>
          <w:tcPr>
            <w:tcW w:w="3402" w:type="dxa"/>
            <w:tcBorders>
              <w:top w:val="single" w:sz="4" w:space="0" w:color="auto"/>
              <w:left w:val="nil"/>
              <w:bottom w:val="single" w:sz="4" w:space="0" w:color="auto"/>
              <w:right w:val="single" w:sz="4" w:space="0" w:color="auto"/>
            </w:tcBorders>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有线、分体式</w:t>
            </w:r>
            <w:r>
              <w:rPr>
                <w:rFonts w:ascii="微软雅黑 Light" w:eastAsia="微软雅黑 Light" w:hAnsi="微软雅黑 Light" w:cs="微软雅黑 Light" w:hint="eastAsia"/>
                <w:color w:val="000000"/>
                <w:kern w:val="0"/>
                <w:szCs w:val="21"/>
              </w:rPr>
              <w:t>AP</w:t>
            </w:r>
            <w:r>
              <w:rPr>
                <w:rFonts w:ascii="微软雅黑 Light" w:eastAsia="微软雅黑 Light" w:hAnsi="微软雅黑 Light" w:cs="微软雅黑 Light" w:hint="eastAsia"/>
                <w:color w:val="000000"/>
                <w:kern w:val="0"/>
                <w:szCs w:val="21"/>
              </w:rPr>
              <w:t>、高密</w:t>
            </w:r>
            <w:r>
              <w:rPr>
                <w:rFonts w:ascii="微软雅黑 Light" w:eastAsia="微软雅黑 Light" w:hAnsi="微软雅黑 Light" w:cs="微软雅黑 Light" w:hint="eastAsia"/>
                <w:color w:val="000000"/>
                <w:kern w:val="0"/>
                <w:szCs w:val="21"/>
              </w:rPr>
              <w:t>AP</w:t>
            </w:r>
            <w:r>
              <w:rPr>
                <w:rFonts w:ascii="微软雅黑 Light" w:eastAsia="微软雅黑 Light" w:hAnsi="微软雅黑 Light" w:cs="微软雅黑 Light" w:hint="eastAsia"/>
                <w:color w:val="000000"/>
                <w:kern w:val="0"/>
                <w:szCs w:val="21"/>
              </w:rPr>
              <w:t>、监控单独接入一楼弱电间</w:t>
            </w:r>
          </w:p>
        </w:tc>
        <w:tc>
          <w:tcPr>
            <w:tcW w:w="1843" w:type="dxa"/>
            <w:tcBorders>
              <w:top w:val="single" w:sz="4" w:space="0" w:color="auto"/>
              <w:left w:val="single" w:sz="4" w:space="0" w:color="auto"/>
              <w:bottom w:val="single" w:sz="4" w:space="0" w:color="auto"/>
              <w:right w:val="single" w:sz="4" w:space="0" w:color="auto"/>
            </w:tcBorders>
            <w:vAlign w:val="bottom"/>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30</w:t>
            </w:r>
            <w:r>
              <w:rPr>
                <w:rFonts w:ascii="微软雅黑 Light" w:eastAsia="微软雅黑 Light" w:hAnsi="微软雅黑 Light" w:cs="微软雅黑 Light" w:hint="eastAsia"/>
                <w:color w:val="000000"/>
                <w:kern w:val="0"/>
                <w:szCs w:val="21"/>
              </w:rPr>
              <w:t>栋</w:t>
            </w:r>
            <w:r>
              <w:rPr>
                <w:rFonts w:ascii="微软雅黑 Light" w:eastAsia="微软雅黑 Light" w:hAnsi="微软雅黑 Light" w:cs="微软雅黑 Light"/>
                <w:color w:val="000000"/>
                <w:kern w:val="0"/>
                <w:szCs w:val="21"/>
              </w:rPr>
              <w:t>1F</w:t>
            </w:r>
          </w:p>
        </w:tc>
        <w:tc>
          <w:tcPr>
            <w:tcW w:w="1559" w:type="dxa"/>
            <w:tcBorders>
              <w:top w:val="single" w:sz="4" w:space="0" w:color="auto"/>
              <w:left w:val="nil"/>
              <w:bottom w:val="single" w:sz="4" w:space="0" w:color="auto"/>
              <w:right w:val="single" w:sz="4" w:space="0" w:color="auto"/>
            </w:tcBorders>
            <w:vAlign w:val="bottom"/>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30</w:t>
            </w:r>
            <w:r>
              <w:rPr>
                <w:rFonts w:ascii="微软雅黑 Light" w:eastAsia="微软雅黑 Light" w:hAnsi="微软雅黑 Light" w:cs="微软雅黑 Light" w:hint="eastAsia"/>
                <w:color w:val="000000"/>
                <w:kern w:val="0"/>
                <w:szCs w:val="21"/>
              </w:rPr>
              <w:t>栋</w:t>
            </w:r>
            <w:r>
              <w:rPr>
                <w:rFonts w:ascii="微软雅黑 Light" w:eastAsia="微软雅黑 Light" w:hAnsi="微软雅黑 Light" w:cs="微软雅黑 Light"/>
                <w:color w:val="000000"/>
                <w:kern w:val="0"/>
                <w:szCs w:val="21"/>
              </w:rPr>
              <w:t>4F</w:t>
            </w:r>
          </w:p>
        </w:tc>
        <w:tc>
          <w:tcPr>
            <w:tcW w:w="1843" w:type="dxa"/>
            <w:tcBorders>
              <w:top w:val="single" w:sz="4" w:space="0" w:color="auto"/>
              <w:left w:val="nil"/>
              <w:bottom w:val="single" w:sz="4" w:space="0" w:color="auto"/>
              <w:right w:val="single" w:sz="4" w:space="0" w:color="auto"/>
            </w:tcBorders>
            <w:vAlign w:val="bottom"/>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24</w:t>
            </w:r>
            <w:r>
              <w:rPr>
                <w:rFonts w:ascii="微软雅黑 Light" w:eastAsia="微软雅黑 Light" w:hAnsi="微软雅黑 Light" w:cs="微软雅黑 Light" w:hint="eastAsia"/>
                <w:color w:val="000000"/>
                <w:kern w:val="0"/>
                <w:szCs w:val="21"/>
              </w:rPr>
              <w:t>芯室内单模</w:t>
            </w:r>
          </w:p>
        </w:tc>
      </w:tr>
      <w:tr w:rsidR="006E1E80">
        <w:trPr>
          <w:trHeight w:val="300"/>
          <w:jc w:val="center"/>
        </w:trPr>
        <w:tc>
          <w:tcPr>
            <w:tcW w:w="709" w:type="dxa"/>
            <w:tcBorders>
              <w:top w:val="single" w:sz="4" w:space="0" w:color="auto"/>
              <w:left w:val="single" w:sz="4" w:space="0" w:color="auto"/>
              <w:bottom w:val="single" w:sz="4" w:space="0" w:color="auto"/>
              <w:right w:val="single" w:sz="4" w:space="0" w:color="auto"/>
            </w:tcBorders>
            <w:vAlign w:val="bottom"/>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6</w:t>
            </w:r>
          </w:p>
        </w:tc>
        <w:tc>
          <w:tcPr>
            <w:tcW w:w="3402" w:type="dxa"/>
            <w:tcBorders>
              <w:top w:val="single" w:sz="4" w:space="0" w:color="auto"/>
              <w:left w:val="nil"/>
              <w:bottom w:val="single" w:sz="4" w:space="0" w:color="auto"/>
              <w:right w:val="single" w:sz="4" w:space="0" w:color="auto"/>
            </w:tcBorders>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有线、分体式</w:t>
            </w:r>
            <w:r>
              <w:rPr>
                <w:rFonts w:ascii="微软雅黑 Light" w:eastAsia="微软雅黑 Light" w:hAnsi="微软雅黑 Light" w:cs="微软雅黑 Light" w:hint="eastAsia"/>
                <w:color w:val="000000"/>
                <w:kern w:val="0"/>
                <w:szCs w:val="21"/>
              </w:rPr>
              <w:t>AP</w:t>
            </w:r>
            <w:r>
              <w:rPr>
                <w:rFonts w:ascii="微软雅黑 Light" w:eastAsia="微软雅黑 Light" w:hAnsi="微软雅黑 Light" w:cs="微软雅黑 Light" w:hint="eastAsia"/>
                <w:color w:val="000000"/>
                <w:kern w:val="0"/>
                <w:szCs w:val="21"/>
              </w:rPr>
              <w:t>、高密</w:t>
            </w:r>
            <w:r>
              <w:rPr>
                <w:rFonts w:ascii="微软雅黑 Light" w:eastAsia="微软雅黑 Light" w:hAnsi="微软雅黑 Light" w:cs="微软雅黑 Light" w:hint="eastAsia"/>
                <w:color w:val="000000"/>
                <w:kern w:val="0"/>
                <w:szCs w:val="21"/>
              </w:rPr>
              <w:t>AP</w:t>
            </w:r>
            <w:r>
              <w:rPr>
                <w:rFonts w:ascii="微软雅黑 Light" w:eastAsia="微软雅黑 Light" w:hAnsi="微软雅黑 Light" w:cs="微软雅黑 Light" w:hint="eastAsia"/>
                <w:color w:val="000000"/>
                <w:kern w:val="0"/>
                <w:szCs w:val="21"/>
              </w:rPr>
              <w:t>单独光路接入一楼弱电间</w:t>
            </w:r>
          </w:p>
        </w:tc>
        <w:tc>
          <w:tcPr>
            <w:tcW w:w="1843" w:type="dxa"/>
            <w:tcBorders>
              <w:top w:val="single" w:sz="4" w:space="0" w:color="auto"/>
              <w:left w:val="single" w:sz="4" w:space="0" w:color="auto"/>
              <w:bottom w:val="single" w:sz="4" w:space="0" w:color="auto"/>
              <w:right w:val="single" w:sz="4" w:space="0" w:color="auto"/>
            </w:tcBorders>
            <w:vAlign w:val="bottom"/>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30</w:t>
            </w:r>
            <w:r>
              <w:rPr>
                <w:rFonts w:ascii="微软雅黑 Light" w:eastAsia="微软雅黑 Light" w:hAnsi="微软雅黑 Light" w:cs="微软雅黑 Light" w:hint="eastAsia"/>
                <w:color w:val="000000"/>
                <w:kern w:val="0"/>
                <w:szCs w:val="21"/>
              </w:rPr>
              <w:t>栋</w:t>
            </w:r>
            <w:r>
              <w:rPr>
                <w:rFonts w:ascii="微软雅黑 Light" w:eastAsia="微软雅黑 Light" w:hAnsi="微软雅黑 Light" w:cs="微软雅黑 Light"/>
                <w:color w:val="000000"/>
                <w:kern w:val="0"/>
                <w:szCs w:val="21"/>
              </w:rPr>
              <w:t>1F</w:t>
            </w:r>
          </w:p>
        </w:tc>
        <w:tc>
          <w:tcPr>
            <w:tcW w:w="1559" w:type="dxa"/>
            <w:tcBorders>
              <w:top w:val="single" w:sz="4" w:space="0" w:color="auto"/>
              <w:left w:val="nil"/>
              <w:bottom w:val="single" w:sz="4" w:space="0" w:color="auto"/>
              <w:right w:val="single" w:sz="4" w:space="0" w:color="auto"/>
            </w:tcBorders>
            <w:vAlign w:val="bottom"/>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30</w:t>
            </w:r>
            <w:r>
              <w:rPr>
                <w:rFonts w:ascii="微软雅黑 Light" w:eastAsia="微软雅黑 Light" w:hAnsi="微软雅黑 Light" w:cs="微软雅黑 Light" w:hint="eastAsia"/>
                <w:color w:val="000000"/>
                <w:kern w:val="0"/>
                <w:szCs w:val="21"/>
              </w:rPr>
              <w:t>栋</w:t>
            </w:r>
            <w:r>
              <w:rPr>
                <w:rFonts w:ascii="微软雅黑 Light" w:eastAsia="微软雅黑 Light" w:hAnsi="微软雅黑 Light" w:cs="微软雅黑 Light"/>
                <w:color w:val="000000"/>
                <w:kern w:val="0"/>
                <w:szCs w:val="21"/>
              </w:rPr>
              <w:t>5F</w:t>
            </w:r>
          </w:p>
        </w:tc>
        <w:tc>
          <w:tcPr>
            <w:tcW w:w="1843" w:type="dxa"/>
            <w:tcBorders>
              <w:top w:val="single" w:sz="4" w:space="0" w:color="auto"/>
              <w:left w:val="nil"/>
              <w:bottom w:val="single" w:sz="4" w:space="0" w:color="auto"/>
              <w:right w:val="single" w:sz="4" w:space="0" w:color="auto"/>
            </w:tcBorders>
            <w:vAlign w:val="bottom"/>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24</w:t>
            </w:r>
            <w:r>
              <w:rPr>
                <w:rFonts w:ascii="微软雅黑 Light" w:eastAsia="微软雅黑 Light" w:hAnsi="微软雅黑 Light" w:cs="微软雅黑 Light" w:hint="eastAsia"/>
                <w:color w:val="000000"/>
                <w:kern w:val="0"/>
                <w:szCs w:val="21"/>
              </w:rPr>
              <w:t>芯室内单模</w:t>
            </w:r>
          </w:p>
        </w:tc>
      </w:tr>
      <w:tr w:rsidR="006E1E80">
        <w:trPr>
          <w:trHeight w:val="300"/>
          <w:jc w:val="center"/>
        </w:trPr>
        <w:tc>
          <w:tcPr>
            <w:tcW w:w="709" w:type="dxa"/>
            <w:tcBorders>
              <w:top w:val="single" w:sz="4" w:space="0" w:color="auto"/>
              <w:left w:val="single" w:sz="4" w:space="0" w:color="auto"/>
              <w:bottom w:val="single" w:sz="4" w:space="0" w:color="auto"/>
              <w:right w:val="single" w:sz="4" w:space="0" w:color="auto"/>
            </w:tcBorders>
            <w:vAlign w:val="bottom"/>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7</w:t>
            </w:r>
          </w:p>
        </w:tc>
        <w:tc>
          <w:tcPr>
            <w:tcW w:w="3402" w:type="dxa"/>
            <w:tcBorders>
              <w:top w:val="single" w:sz="4" w:space="0" w:color="auto"/>
              <w:left w:val="nil"/>
              <w:bottom w:val="single" w:sz="4" w:space="0" w:color="auto"/>
              <w:right w:val="single" w:sz="4" w:space="0" w:color="auto"/>
            </w:tcBorders>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有线、分体式</w:t>
            </w:r>
            <w:r>
              <w:rPr>
                <w:rFonts w:ascii="微软雅黑 Light" w:eastAsia="微软雅黑 Light" w:hAnsi="微软雅黑 Light" w:cs="微软雅黑 Light" w:hint="eastAsia"/>
                <w:color w:val="000000"/>
                <w:kern w:val="0"/>
                <w:szCs w:val="21"/>
              </w:rPr>
              <w:t>AP</w:t>
            </w:r>
            <w:r>
              <w:rPr>
                <w:rFonts w:ascii="微软雅黑 Light" w:eastAsia="微软雅黑 Light" w:hAnsi="微软雅黑 Light" w:cs="微软雅黑 Light" w:hint="eastAsia"/>
                <w:color w:val="000000"/>
                <w:kern w:val="0"/>
                <w:szCs w:val="21"/>
              </w:rPr>
              <w:t>、高密</w:t>
            </w:r>
            <w:r>
              <w:rPr>
                <w:rFonts w:ascii="微软雅黑 Light" w:eastAsia="微软雅黑 Light" w:hAnsi="微软雅黑 Light" w:cs="微软雅黑 Light" w:hint="eastAsia"/>
                <w:color w:val="000000"/>
                <w:kern w:val="0"/>
                <w:szCs w:val="21"/>
              </w:rPr>
              <w:t>AP</w:t>
            </w:r>
            <w:r>
              <w:rPr>
                <w:rFonts w:ascii="微软雅黑 Light" w:eastAsia="微软雅黑 Light" w:hAnsi="微软雅黑 Light" w:cs="微软雅黑 Light" w:hint="eastAsia"/>
                <w:color w:val="000000"/>
                <w:kern w:val="0"/>
                <w:szCs w:val="21"/>
              </w:rPr>
              <w:t>、监控单独光路接入一楼弱电间</w:t>
            </w:r>
          </w:p>
        </w:tc>
        <w:tc>
          <w:tcPr>
            <w:tcW w:w="1843" w:type="dxa"/>
            <w:tcBorders>
              <w:top w:val="single" w:sz="4" w:space="0" w:color="auto"/>
              <w:left w:val="single" w:sz="4" w:space="0" w:color="auto"/>
              <w:bottom w:val="single" w:sz="4" w:space="0" w:color="auto"/>
              <w:right w:val="single" w:sz="4" w:space="0" w:color="auto"/>
            </w:tcBorders>
            <w:vAlign w:val="bottom"/>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30</w:t>
            </w:r>
            <w:r>
              <w:rPr>
                <w:rFonts w:ascii="微软雅黑 Light" w:eastAsia="微软雅黑 Light" w:hAnsi="微软雅黑 Light" w:cs="微软雅黑 Light" w:hint="eastAsia"/>
                <w:color w:val="000000"/>
                <w:kern w:val="0"/>
                <w:szCs w:val="21"/>
              </w:rPr>
              <w:t>栋</w:t>
            </w:r>
            <w:r>
              <w:rPr>
                <w:rFonts w:ascii="微软雅黑 Light" w:eastAsia="微软雅黑 Light" w:hAnsi="微软雅黑 Light" w:cs="微软雅黑 Light"/>
                <w:color w:val="000000"/>
                <w:kern w:val="0"/>
                <w:szCs w:val="21"/>
              </w:rPr>
              <w:t>1F</w:t>
            </w:r>
          </w:p>
        </w:tc>
        <w:tc>
          <w:tcPr>
            <w:tcW w:w="1559" w:type="dxa"/>
            <w:tcBorders>
              <w:top w:val="single" w:sz="4" w:space="0" w:color="auto"/>
              <w:left w:val="nil"/>
              <w:bottom w:val="single" w:sz="4" w:space="0" w:color="auto"/>
              <w:right w:val="single" w:sz="4" w:space="0" w:color="auto"/>
            </w:tcBorders>
            <w:vAlign w:val="bottom"/>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30</w:t>
            </w:r>
            <w:r>
              <w:rPr>
                <w:rFonts w:ascii="微软雅黑 Light" w:eastAsia="微软雅黑 Light" w:hAnsi="微软雅黑 Light" w:cs="微软雅黑 Light" w:hint="eastAsia"/>
                <w:color w:val="000000"/>
                <w:kern w:val="0"/>
                <w:szCs w:val="21"/>
              </w:rPr>
              <w:t>栋</w:t>
            </w:r>
            <w:r>
              <w:rPr>
                <w:rFonts w:ascii="微软雅黑 Light" w:eastAsia="微软雅黑 Light" w:hAnsi="微软雅黑 Light" w:cs="微软雅黑 Light"/>
                <w:color w:val="000000"/>
                <w:kern w:val="0"/>
                <w:szCs w:val="21"/>
              </w:rPr>
              <w:t>6F</w:t>
            </w:r>
          </w:p>
        </w:tc>
        <w:tc>
          <w:tcPr>
            <w:tcW w:w="1843" w:type="dxa"/>
            <w:tcBorders>
              <w:top w:val="single" w:sz="4" w:space="0" w:color="auto"/>
              <w:left w:val="nil"/>
              <w:bottom w:val="single" w:sz="4" w:space="0" w:color="auto"/>
              <w:right w:val="single" w:sz="4" w:space="0" w:color="auto"/>
            </w:tcBorders>
            <w:vAlign w:val="bottom"/>
          </w:tcPr>
          <w:p w:rsidR="006E1E80" w:rsidRDefault="00E167BB">
            <w:pPr>
              <w:widowControl/>
              <w:jc w:val="center"/>
              <w:rPr>
                <w:rFonts w:ascii="微软雅黑 Light" w:eastAsia="微软雅黑 Light" w:hAnsi="微软雅黑 Light" w:cs="微软雅黑 Light"/>
                <w:color w:val="000000"/>
                <w:kern w:val="0"/>
                <w:szCs w:val="21"/>
              </w:rPr>
            </w:pPr>
            <w:r>
              <w:rPr>
                <w:rFonts w:ascii="微软雅黑 Light" w:eastAsia="微软雅黑 Light" w:hAnsi="微软雅黑 Light" w:cs="微软雅黑 Light" w:hint="eastAsia"/>
                <w:color w:val="000000"/>
                <w:kern w:val="0"/>
                <w:szCs w:val="21"/>
              </w:rPr>
              <w:t>24</w:t>
            </w:r>
            <w:r>
              <w:rPr>
                <w:rFonts w:ascii="微软雅黑 Light" w:eastAsia="微软雅黑 Light" w:hAnsi="微软雅黑 Light" w:cs="微软雅黑 Light" w:hint="eastAsia"/>
                <w:color w:val="000000"/>
                <w:kern w:val="0"/>
                <w:szCs w:val="21"/>
              </w:rPr>
              <w:t>芯室内单模</w:t>
            </w:r>
          </w:p>
        </w:tc>
      </w:tr>
    </w:tbl>
    <w:p w:rsidR="006E1E80" w:rsidRDefault="006E1E80"/>
    <w:p w:rsidR="006E1E80" w:rsidRDefault="006E1E80"/>
    <w:p w:rsidR="006E1E80" w:rsidRDefault="00E167BB">
      <w:pPr>
        <w:pStyle w:val="1"/>
        <w:pageBreakBefore/>
      </w:pPr>
      <w:bookmarkStart w:id="8" w:name="_Toc45607928"/>
      <w:r>
        <w:rPr>
          <w:rFonts w:hint="eastAsia"/>
        </w:rPr>
        <w:lastRenderedPageBreak/>
        <w:t>二、主要设备技术要求</w:t>
      </w:r>
      <w:bookmarkEnd w:id="8"/>
    </w:p>
    <w:p w:rsidR="006E1E80" w:rsidRDefault="00E167BB">
      <w:pPr>
        <w:pStyle w:val="2"/>
      </w:pPr>
      <w:bookmarkStart w:id="9" w:name="_Toc45607929"/>
      <w:r>
        <w:rPr>
          <w:rFonts w:hint="eastAsia"/>
        </w:rPr>
        <w:t>2.1</w:t>
      </w:r>
      <w:r>
        <w:rPr>
          <w:rFonts w:hint="eastAsia"/>
        </w:rPr>
        <w:t>监控系统技术要求</w:t>
      </w:r>
      <w:bookmarkEnd w:id="9"/>
    </w:p>
    <w:p w:rsidR="006E1E80" w:rsidRDefault="00E167BB">
      <w:pPr>
        <w:ind w:firstLineChars="200" w:firstLine="420"/>
        <w:jc w:val="left"/>
        <w:rPr>
          <w:rFonts w:ascii="微软雅黑 Light" w:eastAsia="微软雅黑 Light" w:hAnsi="微软雅黑 Light" w:cs="微软雅黑 Light"/>
          <w:b/>
          <w:bCs/>
          <w:szCs w:val="21"/>
        </w:rPr>
      </w:pPr>
      <w:r>
        <w:rPr>
          <w:rFonts w:ascii="微软雅黑 Light" w:eastAsia="微软雅黑 Light" w:hAnsi="微软雅黑 Light" w:cs="微软雅黑 Light" w:hint="eastAsia"/>
          <w:b/>
          <w:bCs/>
          <w:szCs w:val="21"/>
        </w:rPr>
        <w:t>2.1.1</w:t>
      </w:r>
      <w:r>
        <w:rPr>
          <w:rFonts w:ascii="微软雅黑 Light" w:eastAsia="微软雅黑 Light" w:hAnsi="微软雅黑 Light" w:cs="微软雅黑 Light" w:hint="eastAsia"/>
          <w:b/>
          <w:bCs/>
          <w:szCs w:val="21"/>
        </w:rPr>
        <w:t>建设目标</w:t>
      </w:r>
    </w:p>
    <w:p w:rsidR="006E1E80" w:rsidRDefault="00E167BB">
      <w:pPr>
        <w:spacing w:line="360" w:lineRule="auto"/>
        <w:ind w:firstLineChars="200" w:firstLine="480"/>
        <w:jc w:val="left"/>
        <w:rPr>
          <w:rFonts w:asciiTheme="minorEastAsia" w:hAnsiTheme="minorEastAsia" w:cs="微软雅黑 Light"/>
          <w:b/>
          <w:bCs/>
          <w:sz w:val="24"/>
          <w:szCs w:val="24"/>
        </w:rPr>
      </w:pPr>
      <w:r>
        <w:rPr>
          <w:rFonts w:asciiTheme="minorEastAsia" w:hAnsiTheme="minorEastAsia" w:cs="微软雅黑 Light" w:hint="eastAsia"/>
          <w:sz w:val="24"/>
          <w:szCs w:val="24"/>
        </w:rPr>
        <w:t>根据南京信息工程大学总体发展安排，以及本次</w:t>
      </w:r>
      <w:r>
        <w:rPr>
          <w:rFonts w:ascii="宋体" w:hAnsi="宋体" w:hint="eastAsia"/>
          <w:sz w:val="24"/>
          <w:szCs w:val="24"/>
        </w:rPr>
        <w:t>沁园</w:t>
      </w:r>
      <w:r>
        <w:rPr>
          <w:rFonts w:ascii="宋体" w:hAnsi="宋体" w:hint="eastAsia"/>
          <w:sz w:val="24"/>
          <w:szCs w:val="24"/>
        </w:rPr>
        <w:t>29</w:t>
      </w:r>
      <w:r>
        <w:rPr>
          <w:rFonts w:ascii="宋体" w:hAnsi="宋体" w:hint="eastAsia"/>
          <w:sz w:val="24"/>
          <w:szCs w:val="24"/>
        </w:rPr>
        <w:t>、</w:t>
      </w:r>
      <w:r>
        <w:rPr>
          <w:rFonts w:ascii="宋体" w:hAnsi="宋体" w:hint="eastAsia"/>
          <w:sz w:val="24"/>
          <w:szCs w:val="24"/>
        </w:rPr>
        <w:t>30</w:t>
      </w:r>
      <w:r>
        <w:rPr>
          <w:rFonts w:ascii="宋体" w:hAnsi="宋体" w:hint="eastAsia"/>
          <w:sz w:val="24"/>
          <w:szCs w:val="24"/>
        </w:rPr>
        <w:t>幢</w:t>
      </w:r>
      <w:r>
        <w:rPr>
          <w:rFonts w:asciiTheme="minorEastAsia" w:hAnsiTheme="minorEastAsia" w:cs="微软雅黑 Light" w:hint="eastAsia"/>
          <w:sz w:val="24"/>
          <w:szCs w:val="24"/>
        </w:rPr>
        <w:t>学生公寓的</w:t>
      </w:r>
      <w:proofErr w:type="gramStart"/>
      <w:r>
        <w:rPr>
          <w:rFonts w:asciiTheme="minorEastAsia" w:hAnsiTheme="minorEastAsia" w:cs="微软雅黑 Light" w:hint="eastAsia"/>
          <w:sz w:val="24"/>
          <w:szCs w:val="24"/>
        </w:rPr>
        <w:t>实际安防</w:t>
      </w:r>
      <w:proofErr w:type="gramEnd"/>
      <w:r>
        <w:rPr>
          <w:rFonts w:asciiTheme="minorEastAsia" w:hAnsiTheme="minorEastAsia" w:cs="微软雅黑 Light" w:hint="eastAsia"/>
          <w:sz w:val="24"/>
          <w:szCs w:val="24"/>
        </w:rPr>
        <w:t>管理需要，本次建设</w:t>
      </w:r>
      <w:proofErr w:type="gramStart"/>
      <w:r>
        <w:rPr>
          <w:rFonts w:asciiTheme="minorEastAsia" w:hAnsiTheme="minorEastAsia" w:cs="微软雅黑 Light" w:hint="eastAsia"/>
          <w:sz w:val="24"/>
          <w:szCs w:val="24"/>
        </w:rPr>
        <w:t>主要对</w:t>
      </w:r>
      <w:r>
        <w:rPr>
          <w:rFonts w:ascii="宋体" w:hAnsi="宋体" w:hint="eastAsia"/>
          <w:sz w:val="24"/>
          <w:szCs w:val="24"/>
        </w:rPr>
        <w:t>沁园</w:t>
      </w:r>
      <w:proofErr w:type="gramEnd"/>
      <w:r>
        <w:rPr>
          <w:rFonts w:ascii="宋体" w:hAnsi="宋体" w:hint="eastAsia"/>
          <w:sz w:val="24"/>
          <w:szCs w:val="24"/>
        </w:rPr>
        <w:t>29</w:t>
      </w:r>
      <w:r>
        <w:rPr>
          <w:rFonts w:ascii="宋体" w:hAnsi="宋体" w:hint="eastAsia"/>
          <w:sz w:val="24"/>
          <w:szCs w:val="24"/>
        </w:rPr>
        <w:t>、</w:t>
      </w:r>
      <w:r>
        <w:rPr>
          <w:rFonts w:ascii="宋体" w:hAnsi="宋体" w:hint="eastAsia"/>
          <w:sz w:val="24"/>
          <w:szCs w:val="24"/>
        </w:rPr>
        <w:t>30</w:t>
      </w:r>
      <w:r>
        <w:rPr>
          <w:rFonts w:ascii="宋体" w:hAnsi="宋体" w:hint="eastAsia"/>
          <w:sz w:val="24"/>
          <w:szCs w:val="24"/>
        </w:rPr>
        <w:t>幢</w:t>
      </w:r>
      <w:r>
        <w:rPr>
          <w:rFonts w:asciiTheme="minorEastAsia" w:hAnsiTheme="minorEastAsia" w:cs="微软雅黑 Light" w:hint="eastAsia"/>
          <w:sz w:val="24"/>
          <w:szCs w:val="24"/>
        </w:rPr>
        <w:t>学生公寓的出入口、走道建成高清视频监控以及相关存储服务设备、显示设备，</w:t>
      </w:r>
      <w:r>
        <w:rPr>
          <w:rFonts w:asciiTheme="minorEastAsia" w:hAnsiTheme="minorEastAsia" w:cs="微软雅黑 Light"/>
          <w:sz w:val="24"/>
          <w:szCs w:val="24"/>
        </w:rPr>
        <w:t xml:space="preserve"> </w:t>
      </w:r>
      <w:r>
        <w:rPr>
          <w:rFonts w:asciiTheme="minorEastAsia" w:hAnsiTheme="minorEastAsia" w:cs="微软雅黑 Light" w:hint="eastAsia"/>
          <w:sz w:val="24"/>
          <w:szCs w:val="24"/>
        </w:rPr>
        <w:t>所有图像在本地录像存储、显示的同时按照“统一规划、集中管理”的要求，所有图像需上传至校园安防监控专网，统一传输至校园安防综合管理平台，满足在校园监控指挥中心（新图书馆</w:t>
      </w:r>
      <w:r>
        <w:rPr>
          <w:rFonts w:asciiTheme="minorEastAsia" w:hAnsiTheme="minorEastAsia" w:cs="微软雅黑 Light"/>
          <w:sz w:val="24"/>
          <w:szCs w:val="24"/>
        </w:rPr>
        <w:t>1</w:t>
      </w:r>
      <w:r>
        <w:rPr>
          <w:rFonts w:asciiTheme="minorEastAsia" w:hAnsiTheme="minorEastAsia" w:cs="微软雅黑 Light" w:hint="eastAsia"/>
          <w:sz w:val="24"/>
          <w:szCs w:val="24"/>
        </w:rPr>
        <w:t>层），大屏上墙预览、录像回放、电子地图等功能。</w:t>
      </w:r>
    </w:p>
    <w:p w:rsidR="006E1E80" w:rsidRDefault="00E167BB">
      <w:pPr>
        <w:ind w:firstLineChars="200" w:firstLine="420"/>
        <w:jc w:val="left"/>
        <w:rPr>
          <w:rFonts w:ascii="微软雅黑 Light" w:eastAsia="微软雅黑 Light" w:hAnsi="微软雅黑 Light" w:cs="微软雅黑 Light"/>
          <w:b/>
          <w:bCs/>
          <w:szCs w:val="21"/>
        </w:rPr>
      </w:pPr>
      <w:r>
        <w:rPr>
          <w:rFonts w:ascii="微软雅黑 Light" w:eastAsia="微软雅黑 Light" w:hAnsi="微软雅黑 Light" w:cs="微软雅黑 Light" w:hint="eastAsia"/>
          <w:b/>
          <w:bCs/>
          <w:szCs w:val="21"/>
        </w:rPr>
        <w:t>2.1.2</w:t>
      </w:r>
      <w:r>
        <w:rPr>
          <w:rFonts w:ascii="微软雅黑 Light" w:eastAsia="微软雅黑 Light" w:hAnsi="微软雅黑 Light" w:cs="微软雅黑 Light" w:hint="eastAsia"/>
          <w:b/>
          <w:bCs/>
          <w:szCs w:val="21"/>
        </w:rPr>
        <w:t>主要设备功能、性能、配置要求</w:t>
      </w:r>
    </w:p>
    <w:p w:rsidR="006E1E80" w:rsidRDefault="00E167BB">
      <w:pPr>
        <w:ind w:firstLineChars="200" w:firstLine="420"/>
        <w:jc w:val="left"/>
        <w:rPr>
          <w:rFonts w:ascii="微软雅黑 Light" w:eastAsia="微软雅黑 Light" w:hAnsi="微软雅黑 Light" w:cs="微软雅黑 Light"/>
          <w:b/>
          <w:bCs/>
          <w:szCs w:val="21"/>
        </w:rPr>
      </w:pPr>
      <w:r>
        <w:rPr>
          <w:rFonts w:ascii="微软雅黑 Light" w:eastAsia="微软雅黑 Light" w:hAnsi="微软雅黑 Light" w:cs="微软雅黑 Light" w:hint="eastAsia"/>
          <w:b/>
          <w:bCs/>
          <w:szCs w:val="21"/>
        </w:rPr>
        <w:t>１、系统实现功能要求</w:t>
      </w:r>
    </w:p>
    <w:p w:rsidR="006E1E80" w:rsidRDefault="00E167BB">
      <w:pPr>
        <w:spacing w:line="360" w:lineRule="auto"/>
        <w:ind w:firstLineChars="200" w:firstLine="480"/>
        <w:jc w:val="left"/>
        <w:rPr>
          <w:rFonts w:asciiTheme="minorEastAsia" w:hAnsiTheme="minorEastAsia" w:cs="微软雅黑 Light"/>
          <w:sz w:val="24"/>
          <w:szCs w:val="24"/>
        </w:rPr>
      </w:pPr>
      <w:r>
        <w:rPr>
          <w:rFonts w:asciiTheme="minorEastAsia" w:hAnsiTheme="minorEastAsia" w:cs="微软雅黑 Light" w:hint="eastAsia"/>
          <w:sz w:val="24"/>
          <w:szCs w:val="24"/>
        </w:rPr>
        <w:t>1)</w:t>
      </w:r>
      <w:r>
        <w:rPr>
          <w:rFonts w:asciiTheme="minorEastAsia" w:hAnsiTheme="minorEastAsia" w:cs="微软雅黑 Light" w:hint="eastAsia"/>
          <w:sz w:val="24"/>
          <w:szCs w:val="24"/>
        </w:rPr>
        <w:t>视频监控图像在值班室大屏显示，同时还需接入到校园监控指挥中心综合管理平台</w:t>
      </w:r>
      <w:r>
        <w:rPr>
          <w:rFonts w:asciiTheme="minorEastAsia" w:hAnsiTheme="minorEastAsia" w:cs="微软雅黑 Light" w:hint="eastAsia"/>
          <w:sz w:val="24"/>
          <w:szCs w:val="24"/>
        </w:rPr>
        <w:t>IVMS-9600;</w:t>
      </w:r>
    </w:p>
    <w:p w:rsidR="006E1E80" w:rsidRDefault="00E167BB">
      <w:pPr>
        <w:spacing w:line="360" w:lineRule="auto"/>
        <w:ind w:firstLineChars="200" w:firstLine="480"/>
        <w:jc w:val="left"/>
        <w:rPr>
          <w:rFonts w:asciiTheme="minorEastAsia" w:hAnsiTheme="minorEastAsia" w:cs="微软雅黑 Light"/>
          <w:sz w:val="24"/>
          <w:szCs w:val="24"/>
        </w:rPr>
      </w:pPr>
      <w:r>
        <w:rPr>
          <w:rFonts w:asciiTheme="minorEastAsia" w:hAnsiTheme="minorEastAsia" w:cs="微软雅黑 Light" w:hint="eastAsia"/>
          <w:sz w:val="24"/>
          <w:szCs w:val="24"/>
        </w:rPr>
        <w:t>2)</w:t>
      </w:r>
      <w:r>
        <w:rPr>
          <w:rFonts w:asciiTheme="minorEastAsia" w:hAnsiTheme="minorEastAsia" w:cs="微软雅黑 Light" w:hint="eastAsia"/>
          <w:sz w:val="24"/>
          <w:szCs w:val="24"/>
        </w:rPr>
        <w:t>监控系统本地存储时间需至少</w:t>
      </w:r>
      <w:r>
        <w:rPr>
          <w:rFonts w:asciiTheme="minorEastAsia" w:hAnsiTheme="minorEastAsia" w:cs="微软雅黑 Light" w:hint="eastAsia"/>
          <w:sz w:val="24"/>
          <w:szCs w:val="24"/>
        </w:rPr>
        <w:t>30</w:t>
      </w:r>
      <w:r>
        <w:rPr>
          <w:rFonts w:asciiTheme="minorEastAsia" w:hAnsiTheme="minorEastAsia" w:cs="微软雅黑 Light" w:hint="eastAsia"/>
          <w:sz w:val="24"/>
          <w:szCs w:val="24"/>
        </w:rPr>
        <w:t>天；</w:t>
      </w:r>
    </w:p>
    <w:p w:rsidR="006E1E80" w:rsidRDefault="00E167BB">
      <w:pPr>
        <w:spacing w:line="360" w:lineRule="auto"/>
        <w:ind w:firstLineChars="200" w:firstLine="480"/>
        <w:jc w:val="left"/>
        <w:rPr>
          <w:rFonts w:asciiTheme="minorEastAsia" w:hAnsiTheme="minorEastAsia" w:cs="微软雅黑 Light"/>
          <w:sz w:val="24"/>
          <w:szCs w:val="24"/>
        </w:rPr>
      </w:pPr>
      <w:r>
        <w:rPr>
          <w:rFonts w:asciiTheme="minorEastAsia" w:hAnsiTheme="minorEastAsia" w:cs="微软雅黑 Light" w:hint="eastAsia"/>
          <w:sz w:val="24"/>
          <w:szCs w:val="24"/>
        </w:rPr>
        <w:t>3</w:t>
      </w:r>
      <w:r>
        <w:rPr>
          <w:rFonts w:asciiTheme="minorEastAsia" w:hAnsiTheme="minorEastAsia" w:cs="微软雅黑 Light" w:hint="eastAsia"/>
          <w:sz w:val="24"/>
          <w:szCs w:val="24"/>
        </w:rPr>
        <w:t>）学生</w:t>
      </w:r>
      <w:r>
        <w:rPr>
          <w:rFonts w:asciiTheme="minorEastAsia" w:hAnsiTheme="minorEastAsia" w:cs="微软雅黑 Light" w:hint="eastAsia"/>
          <w:sz w:val="24"/>
          <w:szCs w:val="24"/>
        </w:rPr>
        <w:t>公寓内监控系统需进行统一单独供电，集中在一楼弱电间供电，并通过</w:t>
      </w:r>
      <w:r>
        <w:rPr>
          <w:rFonts w:asciiTheme="minorEastAsia" w:hAnsiTheme="minorEastAsia" w:cs="微软雅黑 Light" w:hint="eastAsia"/>
          <w:sz w:val="24"/>
          <w:szCs w:val="24"/>
        </w:rPr>
        <w:t>UPS</w:t>
      </w:r>
      <w:r>
        <w:rPr>
          <w:rFonts w:asciiTheme="minorEastAsia" w:hAnsiTheme="minorEastAsia" w:cs="微软雅黑 Light" w:hint="eastAsia"/>
          <w:sz w:val="24"/>
          <w:szCs w:val="24"/>
        </w:rPr>
        <w:t>电源管理系统进行电源保护。</w:t>
      </w:r>
    </w:p>
    <w:p w:rsidR="006E1E80" w:rsidRDefault="00E167BB">
      <w:pPr>
        <w:spacing w:line="360" w:lineRule="auto"/>
        <w:ind w:firstLineChars="200" w:firstLine="480"/>
        <w:jc w:val="left"/>
        <w:rPr>
          <w:rFonts w:asciiTheme="minorEastAsia" w:hAnsiTheme="minorEastAsia" w:cs="微软雅黑 Light"/>
          <w:sz w:val="24"/>
          <w:szCs w:val="24"/>
        </w:rPr>
      </w:pPr>
      <w:r>
        <w:rPr>
          <w:rFonts w:asciiTheme="minorEastAsia" w:hAnsiTheme="minorEastAsia" w:cs="微软雅黑 Light" w:hint="eastAsia"/>
          <w:sz w:val="24"/>
          <w:szCs w:val="24"/>
        </w:rPr>
        <w:t>4</w:t>
      </w:r>
      <w:r>
        <w:rPr>
          <w:rFonts w:asciiTheme="minorEastAsia" w:hAnsiTheme="minorEastAsia" w:cs="微软雅黑 Light" w:hint="eastAsia"/>
          <w:sz w:val="24"/>
          <w:szCs w:val="24"/>
        </w:rPr>
        <w:t>）新建监控平台和新安装的摄像机图像质量满足今后安防系统智能化应用的要求。（如图像侦测、行为分析等应用）</w:t>
      </w:r>
    </w:p>
    <w:p w:rsidR="006E1E80" w:rsidRDefault="00E167BB">
      <w:pPr>
        <w:ind w:firstLineChars="200" w:firstLine="420"/>
        <w:jc w:val="left"/>
        <w:rPr>
          <w:rFonts w:ascii="微软雅黑 Light" w:eastAsia="微软雅黑 Light" w:hAnsi="微软雅黑 Light" w:cs="微软雅黑 Light"/>
          <w:b/>
          <w:szCs w:val="21"/>
        </w:rPr>
      </w:pPr>
      <w:r>
        <w:rPr>
          <w:rFonts w:ascii="微软雅黑 Light" w:eastAsia="微软雅黑 Light" w:hAnsi="微软雅黑 Light" w:cs="微软雅黑 Light" w:hint="eastAsia"/>
          <w:b/>
          <w:szCs w:val="21"/>
        </w:rPr>
        <w:t>2</w:t>
      </w:r>
      <w:r>
        <w:rPr>
          <w:rFonts w:ascii="微软雅黑 Light" w:eastAsia="微软雅黑 Light" w:hAnsi="微软雅黑 Light" w:cs="微软雅黑 Light" w:hint="eastAsia"/>
          <w:b/>
          <w:szCs w:val="21"/>
        </w:rPr>
        <w:t>、</w:t>
      </w:r>
      <w:r>
        <w:rPr>
          <w:rFonts w:ascii="微软雅黑 Light" w:eastAsia="微软雅黑 Light" w:hAnsi="微软雅黑 Light" w:cs="微软雅黑 Light" w:hint="eastAsia"/>
          <w:b/>
          <w:szCs w:val="21"/>
        </w:rPr>
        <w:t>200</w:t>
      </w:r>
      <w:r>
        <w:rPr>
          <w:rFonts w:ascii="微软雅黑 Light" w:eastAsia="微软雅黑 Light" w:hAnsi="微软雅黑 Light" w:cs="微软雅黑 Light" w:hint="eastAsia"/>
          <w:b/>
          <w:szCs w:val="21"/>
        </w:rPr>
        <w:t>万</w:t>
      </w:r>
      <w:proofErr w:type="gramStart"/>
      <w:r>
        <w:rPr>
          <w:rFonts w:ascii="微软雅黑 Light" w:eastAsia="微软雅黑 Light" w:hAnsi="微软雅黑 Light" w:cs="微软雅黑 Light" w:hint="eastAsia"/>
          <w:b/>
          <w:szCs w:val="21"/>
        </w:rPr>
        <w:t>星光级</w:t>
      </w:r>
      <w:proofErr w:type="gramEnd"/>
      <w:r>
        <w:rPr>
          <w:rFonts w:ascii="微软雅黑 Light" w:eastAsia="微软雅黑 Light" w:hAnsi="微软雅黑 Light" w:cs="微软雅黑 Light" w:hint="eastAsia"/>
          <w:b/>
          <w:szCs w:val="21"/>
        </w:rPr>
        <w:t>筒型网络摄像机技术要求</w:t>
      </w:r>
    </w:p>
    <w:tbl>
      <w:tblPr>
        <w:tblW w:w="49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3" w:type="dxa"/>
          <w:right w:w="64" w:type="dxa"/>
        </w:tblCellMar>
        <w:tblLook w:val="04A0"/>
      </w:tblPr>
      <w:tblGrid>
        <w:gridCol w:w="686"/>
        <w:gridCol w:w="1569"/>
        <w:gridCol w:w="6098"/>
      </w:tblGrid>
      <w:tr w:rsidR="006E1E80">
        <w:trPr>
          <w:trHeight w:val="52"/>
        </w:trPr>
        <w:tc>
          <w:tcPr>
            <w:tcW w:w="411" w:type="pct"/>
            <w:vAlign w:val="center"/>
          </w:tcPr>
          <w:p w:rsidR="006E1E80" w:rsidRDefault="00E167BB">
            <w:pPr>
              <w:jc w:val="center"/>
              <w:rPr>
                <w:rFonts w:ascii="宋体" w:hAnsi="宋体"/>
                <w:sz w:val="20"/>
              </w:rPr>
            </w:pPr>
            <w:r>
              <w:rPr>
                <w:rFonts w:ascii="宋体" w:hAnsi="宋体" w:cs="宋体"/>
                <w:sz w:val="20"/>
              </w:rPr>
              <w:t>序号</w:t>
            </w:r>
          </w:p>
        </w:tc>
        <w:tc>
          <w:tcPr>
            <w:tcW w:w="939" w:type="pct"/>
            <w:vAlign w:val="center"/>
          </w:tcPr>
          <w:p w:rsidR="006E1E80" w:rsidRDefault="00E167BB">
            <w:pPr>
              <w:ind w:left="41"/>
              <w:jc w:val="center"/>
              <w:rPr>
                <w:rFonts w:ascii="宋体" w:hAnsi="宋体"/>
                <w:sz w:val="20"/>
              </w:rPr>
            </w:pPr>
            <w:r>
              <w:rPr>
                <w:rFonts w:ascii="宋体" w:hAnsi="宋体" w:cs="宋体"/>
                <w:sz w:val="20"/>
              </w:rPr>
              <w:t>名称</w:t>
            </w:r>
          </w:p>
        </w:tc>
        <w:tc>
          <w:tcPr>
            <w:tcW w:w="3650" w:type="pct"/>
            <w:vAlign w:val="center"/>
          </w:tcPr>
          <w:p w:rsidR="006E1E80" w:rsidRDefault="00E167BB">
            <w:pPr>
              <w:jc w:val="center"/>
              <w:rPr>
                <w:rFonts w:ascii="宋体" w:hAnsi="宋体"/>
                <w:sz w:val="20"/>
              </w:rPr>
            </w:pPr>
            <w:r>
              <w:rPr>
                <w:rFonts w:ascii="宋体" w:hAnsi="宋体" w:cs="宋体"/>
                <w:sz w:val="20"/>
              </w:rPr>
              <w:t>功能、性能、配置要求</w:t>
            </w:r>
          </w:p>
        </w:tc>
      </w:tr>
      <w:tr w:rsidR="006E1E80">
        <w:tc>
          <w:tcPr>
            <w:tcW w:w="411" w:type="pct"/>
            <w:vAlign w:val="center"/>
          </w:tcPr>
          <w:p w:rsidR="006E1E80" w:rsidRDefault="00E167BB">
            <w:pPr>
              <w:ind w:left="37"/>
              <w:jc w:val="center"/>
              <w:rPr>
                <w:rFonts w:ascii="宋体" w:hAnsi="宋体"/>
                <w:sz w:val="20"/>
              </w:rPr>
            </w:pPr>
            <w:r>
              <w:rPr>
                <w:rFonts w:ascii="宋体" w:hAnsi="宋体" w:cs="宋体"/>
                <w:sz w:val="20"/>
              </w:rPr>
              <w:t>1</w:t>
            </w:r>
          </w:p>
        </w:tc>
        <w:tc>
          <w:tcPr>
            <w:tcW w:w="939" w:type="pct"/>
            <w:vAlign w:val="center"/>
          </w:tcPr>
          <w:p w:rsidR="006E1E80" w:rsidRDefault="00E167BB">
            <w:pPr>
              <w:jc w:val="center"/>
              <w:rPr>
                <w:rFonts w:ascii="宋体" w:hAnsi="宋体"/>
                <w:sz w:val="20"/>
              </w:rPr>
            </w:pPr>
            <w:r>
              <w:rPr>
                <w:rFonts w:ascii="宋体" w:hAnsi="宋体" w:cs="宋体" w:hint="eastAsia"/>
                <w:sz w:val="20"/>
              </w:rPr>
              <w:t>实质性</w:t>
            </w:r>
            <w:r>
              <w:rPr>
                <w:rFonts w:ascii="宋体" w:hAnsi="宋体" w:cs="宋体"/>
                <w:sz w:val="20"/>
              </w:rPr>
              <w:t>要求</w:t>
            </w:r>
          </w:p>
        </w:tc>
        <w:tc>
          <w:tcPr>
            <w:tcW w:w="3650" w:type="pct"/>
            <w:vAlign w:val="center"/>
          </w:tcPr>
          <w:p w:rsidR="006E1E80" w:rsidRDefault="00E167BB">
            <w:pPr>
              <w:rPr>
                <w:rFonts w:ascii="宋体" w:hAnsi="宋体"/>
                <w:sz w:val="20"/>
              </w:rPr>
            </w:pPr>
            <w:r>
              <w:rPr>
                <w:rFonts w:ascii="宋体" w:hAnsi="宋体" w:hint="eastAsia"/>
                <w:sz w:val="20"/>
              </w:rPr>
              <w:t>200</w:t>
            </w:r>
            <w:r>
              <w:rPr>
                <w:rFonts w:ascii="宋体" w:hAnsi="宋体" w:hint="eastAsia"/>
                <w:sz w:val="20"/>
              </w:rPr>
              <w:t>万</w:t>
            </w:r>
            <w:proofErr w:type="gramStart"/>
            <w:r>
              <w:rPr>
                <w:rFonts w:ascii="宋体" w:hAnsi="宋体" w:hint="eastAsia"/>
                <w:sz w:val="20"/>
              </w:rPr>
              <w:t>星光级</w:t>
            </w:r>
            <w:proofErr w:type="gramEnd"/>
            <w:r>
              <w:rPr>
                <w:rFonts w:ascii="宋体" w:hAnsi="宋体" w:hint="eastAsia"/>
                <w:sz w:val="20"/>
              </w:rPr>
              <w:t>1/2.7</w:t>
            </w:r>
            <w:proofErr w:type="gramStart"/>
            <w:r>
              <w:rPr>
                <w:rFonts w:ascii="宋体" w:hAnsi="宋体" w:hint="eastAsia"/>
                <w:sz w:val="20"/>
              </w:rPr>
              <w:t>”</w:t>
            </w:r>
            <w:proofErr w:type="gramEnd"/>
            <w:r>
              <w:rPr>
                <w:rFonts w:ascii="宋体" w:hAnsi="宋体" w:hint="eastAsia"/>
                <w:sz w:val="20"/>
              </w:rPr>
              <w:t>CMOS ICR</w:t>
            </w:r>
            <w:r>
              <w:rPr>
                <w:rFonts w:ascii="宋体" w:hAnsi="宋体" w:hint="eastAsia"/>
                <w:sz w:val="20"/>
              </w:rPr>
              <w:t>红外阵列筒型网络摄像机</w:t>
            </w:r>
          </w:p>
          <w:p w:rsidR="006E1E80" w:rsidRDefault="00E167BB">
            <w:pPr>
              <w:rPr>
                <w:rFonts w:ascii="宋体" w:hAnsi="宋体"/>
                <w:sz w:val="20"/>
              </w:rPr>
            </w:pPr>
            <w:r>
              <w:rPr>
                <w:rFonts w:ascii="宋体" w:hAnsi="宋体" w:hint="eastAsia"/>
                <w:sz w:val="20"/>
              </w:rPr>
              <w:t>最低照度</w:t>
            </w:r>
            <w:r>
              <w:rPr>
                <w:rFonts w:ascii="宋体" w:hAnsi="宋体" w:hint="eastAsia"/>
                <w:sz w:val="20"/>
              </w:rPr>
              <w:t xml:space="preserve">: </w:t>
            </w:r>
            <w:r>
              <w:rPr>
                <w:rFonts w:ascii="宋体" w:hAnsi="宋体" w:hint="eastAsia"/>
                <w:sz w:val="20"/>
              </w:rPr>
              <w:t>彩色：</w:t>
            </w:r>
            <w:r>
              <w:rPr>
                <w:rFonts w:ascii="宋体" w:hAnsi="宋体" w:hint="eastAsia"/>
                <w:sz w:val="20"/>
              </w:rPr>
              <w:t xml:space="preserve">0.002 </w:t>
            </w:r>
            <w:proofErr w:type="spellStart"/>
            <w:r>
              <w:rPr>
                <w:rFonts w:ascii="宋体" w:hAnsi="宋体" w:hint="eastAsia"/>
                <w:sz w:val="20"/>
              </w:rPr>
              <w:t>Lux</w:t>
            </w:r>
            <w:proofErr w:type="spellEnd"/>
            <w:r>
              <w:rPr>
                <w:rFonts w:ascii="宋体" w:hAnsi="宋体" w:hint="eastAsia"/>
                <w:sz w:val="20"/>
              </w:rPr>
              <w:t xml:space="preserve"> @</w:t>
            </w:r>
            <w:r>
              <w:rPr>
                <w:rFonts w:ascii="宋体" w:hAnsi="宋体" w:hint="eastAsia"/>
                <w:sz w:val="20"/>
              </w:rPr>
              <w:t>（</w:t>
            </w:r>
            <w:r>
              <w:rPr>
                <w:rFonts w:ascii="宋体" w:hAnsi="宋体" w:hint="eastAsia"/>
                <w:sz w:val="20"/>
              </w:rPr>
              <w:t>F1.2</w:t>
            </w:r>
            <w:r>
              <w:rPr>
                <w:rFonts w:ascii="宋体" w:hAnsi="宋体" w:hint="eastAsia"/>
                <w:sz w:val="20"/>
              </w:rPr>
              <w:t>，</w:t>
            </w:r>
            <w:r>
              <w:rPr>
                <w:rFonts w:ascii="宋体" w:hAnsi="宋体" w:hint="eastAsia"/>
                <w:sz w:val="20"/>
              </w:rPr>
              <w:t>AGC ON</w:t>
            </w:r>
            <w:r>
              <w:rPr>
                <w:rFonts w:ascii="宋体" w:hAnsi="宋体" w:hint="eastAsia"/>
                <w:sz w:val="20"/>
              </w:rPr>
              <w:t>），</w:t>
            </w:r>
            <w:r>
              <w:rPr>
                <w:rFonts w:ascii="宋体" w:hAnsi="宋体" w:hint="eastAsia"/>
                <w:sz w:val="20"/>
              </w:rPr>
              <w:t xml:space="preserve">0 </w:t>
            </w:r>
            <w:proofErr w:type="spellStart"/>
            <w:r>
              <w:rPr>
                <w:rFonts w:ascii="宋体" w:hAnsi="宋体" w:hint="eastAsia"/>
                <w:sz w:val="20"/>
              </w:rPr>
              <w:t>Lux</w:t>
            </w:r>
            <w:proofErr w:type="spellEnd"/>
            <w:r>
              <w:rPr>
                <w:rFonts w:ascii="宋体" w:hAnsi="宋体" w:hint="eastAsia"/>
                <w:sz w:val="20"/>
              </w:rPr>
              <w:t xml:space="preserve"> with IR</w:t>
            </w:r>
          </w:p>
          <w:p w:rsidR="006E1E80" w:rsidRDefault="00E167BB">
            <w:pPr>
              <w:rPr>
                <w:rFonts w:ascii="宋体" w:hAnsi="宋体"/>
                <w:sz w:val="20"/>
              </w:rPr>
            </w:pPr>
            <w:r>
              <w:rPr>
                <w:rFonts w:ascii="宋体" w:hAnsi="宋体" w:hint="eastAsia"/>
                <w:sz w:val="20"/>
              </w:rPr>
              <w:t>支持</w:t>
            </w:r>
            <w:r>
              <w:rPr>
                <w:rFonts w:ascii="宋体" w:hAnsi="宋体" w:hint="eastAsia"/>
                <w:sz w:val="20"/>
              </w:rPr>
              <w:t>POE</w:t>
            </w:r>
            <w:r>
              <w:rPr>
                <w:rFonts w:ascii="宋体" w:hAnsi="宋体" w:hint="eastAsia"/>
                <w:sz w:val="20"/>
              </w:rPr>
              <w:t>供电</w:t>
            </w:r>
            <w:r>
              <w:rPr>
                <w:rFonts w:ascii="宋体" w:hAnsi="宋体" w:hint="eastAsia"/>
                <w:sz w:val="20"/>
              </w:rPr>
              <w:t xml:space="preserve">                                                    </w:t>
            </w:r>
          </w:p>
          <w:p w:rsidR="006E1E80" w:rsidRDefault="00E167BB">
            <w:pPr>
              <w:rPr>
                <w:rFonts w:ascii="宋体" w:hAnsi="宋体"/>
                <w:sz w:val="20"/>
              </w:rPr>
            </w:pPr>
            <w:r>
              <w:rPr>
                <w:rFonts w:ascii="宋体" w:hAnsi="宋体" w:hint="eastAsia"/>
                <w:sz w:val="20"/>
              </w:rPr>
              <w:t>内置拾音器</w:t>
            </w:r>
          </w:p>
        </w:tc>
      </w:tr>
      <w:tr w:rsidR="006E1E80">
        <w:tc>
          <w:tcPr>
            <w:tcW w:w="411" w:type="pct"/>
            <w:vAlign w:val="center"/>
          </w:tcPr>
          <w:p w:rsidR="006E1E80" w:rsidRDefault="00E167BB">
            <w:pPr>
              <w:ind w:left="37"/>
              <w:jc w:val="center"/>
              <w:rPr>
                <w:rFonts w:ascii="宋体" w:hAnsi="宋体" w:cs="宋体"/>
                <w:sz w:val="20"/>
              </w:rPr>
            </w:pPr>
            <w:r>
              <w:rPr>
                <w:rFonts w:ascii="宋体" w:hAnsi="宋体" w:cs="宋体" w:hint="eastAsia"/>
                <w:sz w:val="20"/>
              </w:rPr>
              <w:t>2</w:t>
            </w:r>
          </w:p>
        </w:tc>
        <w:tc>
          <w:tcPr>
            <w:tcW w:w="939" w:type="pct"/>
            <w:vAlign w:val="center"/>
          </w:tcPr>
          <w:p w:rsidR="006E1E80" w:rsidRDefault="00E167BB">
            <w:pPr>
              <w:jc w:val="center"/>
              <w:rPr>
                <w:rFonts w:ascii="宋体" w:hAnsi="宋体" w:cs="宋体"/>
                <w:sz w:val="20"/>
              </w:rPr>
            </w:pPr>
            <w:r>
              <w:rPr>
                <w:rFonts w:ascii="宋体" w:hAnsi="宋体" w:cs="宋体" w:hint="eastAsia"/>
                <w:sz w:val="20"/>
              </w:rPr>
              <w:t>非实质性</w:t>
            </w:r>
            <w:r>
              <w:rPr>
                <w:rFonts w:ascii="宋体" w:hAnsi="宋体" w:cs="宋体"/>
                <w:sz w:val="20"/>
              </w:rPr>
              <w:t>要求</w:t>
            </w:r>
          </w:p>
        </w:tc>
        <w:tc>
          <w:tcPr>
            <w:tcW w:w="3650" w:type="pct"/>
            <w:vAlign w:val="center"/>
          </w:tcPr>
          <w:p w:rsidR="006E1E80" w:rsidRDefault="00E167BB">
            <w:pPr>
              <w:rPr>
                <w:rFonts w:ascii="宋体" w:hAnsi="宋体"/>
                <w:sz w:val="20"/>
              </w:rPr>
            </w:pPr>
            <w:r>
              <w:rPr>
                <w:rFonts w:ascii="宋体" w:hAnsi="宋体" w:hint="eastAsia"/>
                <w:sz w:val="20"/>
              </w:rPr>
              <w:t>镜头可选</w:t>
            </w:r>
            <w:r>
              <w:rPr>
                <w:rFonts w:ascii="宋体" w:hAnsi="宋体" w:hint="eastAsia"/>
                <w:sz w:val="20"/>
              </w:rPr>
              <w:t xml:space="preserve">: </w:t>
            </w:r>
          </w:p>
          <w:p w:rsidR="006E1E80" w:rsidRDefault="00E167BB">
            <w:pPr>
              <w:rPr>
                <w:rFonts w:ascii="宋体" w:hAnsi="宋体"/>
                <w:sz w:val="20"/>
              </w:rPr>
            </w:pPr>
            <w:r>
              <w:rPr>
                <w:rFonts w:ascii="宋体" w:hAnsi="宋体" w:hint="eastAsia"/>
                <w:sz w:val="20"/>
              </w:rPr>
              <w:t>4 mm@ F1.6</w:t>
            </w:r>
            <w:r>
              <w:rPr>
                <w:rFonts w:ascii="宋体" w:hAnsi="宋体" w:hint="eastAsia"/>
                <w:sz w:val="20"/>
              </w:rPr>
              <w:t>，或</w:t>
            </w:r>
            <w:r>
              <w:rPr>
                <w:rFonts w:ascii="宋体" w:hAnsi="宋体" w:hint="eastAsia"/>
                <w:sz w:val="20"/>
              </w:rPr>
              <w:t xml:space="preserve"> 6 mm@ F1.6</w:t>
            </w:r>
            <w:r>
              <w:rPr>
                <w:rFonts w:ascii="宋体" w:hAnsi="宋体" w:hint="eastAsia"/>
                <w:sz w:val="20"/>
              </w:rPr>
              <w:t>，或</w:t>
            </w:r>
            <w:r>
              <w:rPr>
                <w:rFonts w:ascii="宋体" w:hAnsi="宋体" w:hint="eastAsia"/>
                <w:sz w:val="20"/>
              </w:rPr>
              <w:t>8 mm@ F1.6</w:t>
            </w:r>
            <w:r>
              <w:rPr>
                <w:rFonts w:ascii="宋体" w:hAnsi="宋体" w:hint="eastAsia"/>
                <w:sz w:val="20"/>
              </w:rPr>
              <w:t>，</w:t>
            </w:r>
            <w:r>
              <w:rPr>
                <w:rFonts w:ascii="宋体" w:hAnsi="宋体" w:hint="eastAsia"/>
                <w:sz w:val="20"/>
              </w:rPr>
              <w:t xml:space="preserve"> </w:t>
            </w:r>
          </w:p>
          <w:p w:rsidR="006E1E80" w:rsidRDefault="00E167BB">
            <w:pPr>
              <w:rPr>
                <w:rFonts w:ascii="宋体" w:hAnsi="宋体"/>
                <w:sz w:val="20"/>
              </w:rPr>
            </w:pPr>
            <w:r>
              <w:rPr>
                <w:rFonts w:ascii="宋体" w:hAnsi="宋体" w:hint="eastAsia"/>
                <w:sz w:val="20"/>
              </w:rPr>
              <w:t>宽动态范围</w:t>
            </w:r>
            <w:r>
              <w:rPr>
                <w:rFonts w:ascii="宋体" w:hAnsi="宋体" w:hint="eastAsia"/>
                <w:sz w:val="20"/>
              </w:rPr>
              <w:t>: 120 dB</w:t>
            </w:r>
          </w:p>
          <w:p w:rsidR="006E1E80" w:rsidRDefault="00E167BB">
            <w:pPr>
              <w:rPr>
                <w:rFonts w:ascii="宋体" w:hAnsi="宋体"/>
                <w:sz w:val="20"/>
              </w:rPr>
            </w:pPr>
            <w:r>
              <w:rPr>
                <w:rFonts w:ascii="宋体" w:hAnsi="宋体" w:hint="eastAsia"/>
                <w:sz w:val="20"/>
              </w:rPr>
              <w:t>视频压缩标准</w:t>
            </w:r>
            <w:r>
              <w:rPr>
                <w:rFonts w:ascii="宋体" w:hAnsi="宋体" w:hint="eastAsia"/>
                <w:sz w:val="20"/>
              </w:rPr>
              <w:t xml:space="preserve">: </w:t>
            </w:r>
          </w:p>
          <w:p w:rsidR="006E1E80" w:rsidRDefault="00E167BB">
            <w:pPr>
              <w:rPr>
                <w:rFonts w:ascii="宋体" w:hAnsi="宋体"/>
                <w:sz w:val="20"/>
              </w:rPr>
            </w:pPr>
            <w:proofErr w:type="gramStart"/>
            <w:r>
              <w:rPr>
                <w:rFonts w:ascii="宋体" w:hAnsi="宋体" w:hint="eastAsia"/>
                <w:sz w:val="20"/>
              </w:rPr>
              <w:lastRenderedPageBreak/>
              <w:t>主码流</w:t>
            </w:r>
            <w:proofErr w:type="gramEnd"/>
            <w:r>
              <w:rPr>
                <w:rFonts w:ascii="宋体" w:hAnsi="宋体" w:hint="eastAsia"/>
                <w:sz w:val="20"/>
              </w:rPr>
              <w:t>：</w:t>
            </w:r>
            <w:r>
              <w:rPr>
                <w:rFonts w:ascii="宋体" w:hAnsi="宋体" w:hint="eastAsia"/>
                <w:sz w:val="20"/>
              </w:rPr>
              <w:t>H.265/H.264</w:t>
            </w:r>
          </w:p>
          <w:p w:rsidR="006E1E80" w:rsidRDefault="00E167BB">
            <w:pPr>
              <w:rPr>
                <w:rFonts w:ascii="宋体" w:hAnsi="宋体"/>
                <w:sz w:val="20"/>
              </w:rPr>
            </w:pPr>
            <w:proofErr w:type="gramStart"/>
            <w:r>
              <w:rPr>
                <w:rFonts w:ascii="宋体" w:hAnsi="宋体" w:hint="eastAsia"/>
                <w:sz w:val="20"/>
              </w:rPr>
              <w:t>子码流</w:t>
            </w:r>
            <w:proofErr w:type="gramEnd"/>
            <w:r>
              <w:rPr>
                <w:rFonts w:ascii="宋体" w:hAnsi="宋体" w:hint="eastAsia"/>
                <w:sz w:val="20"/>
              </w:rPr>
              <w:t>：</w:t>
            </w:r>
            <w:r>
              <w:rPr>
                <w:rFonts w:ascii="宋体" w:hAnsi="宋体" w:hint="eastAsia"/>
                <w:sz w:val="20"/>
              </w:rPr>
              <w:t>H.265/H.264/MJPEG</w:t>
            </w:r>
          </w:p>
          <w:p w:rsidR="006E1E80" w:rsidRDefault="00E167BB">
            <w:pPr>
              <w:rPr>
                <w:rFonts w:ascii="宋体" w:hAnsi="宋体"/>
                <w:sz w:val="20"/>
              </w:rPr>
            </w:pPr>
            <w:r>
              <w:rPr>
                <w:rFonts w:ascii="宋体" w:hAnsi="宋体" w:hint="eastAsia"/>
                <w:sz w:val="20"/>
              </w:rPr>
              <w:t>第三码流：</w:t>
            </w:r>
            <w:r>
              <w:rPr>
                <w:rFonts w:ascii="宋体" w:hAnsi="宋体" w:hint="eastAsia"/>
                <w:sz w:val="20"/>
              </w:rPr>
              <w:t>H.265/H.264</w:t>
            </w:r>
          </w:p>
          <w:p w:rsidR="006E1E80" w:rsidRDefault="00E167BB">
            <w:pPr>
              <w:rPr>
                <w:rFonts w:ascii="宋体" w:hAnsi="宋体"/>
                <w:sz w:val="20"/>
              </w:rPr>
            </w:pPr>
            <w:r>
              <w:rPr>
                <w:rFonts w:hint="eastAsia"/>
                <w:sz w:val="20"/>
                <w:szCs w:val="20"/>
              </w:rPr>
              <w:t>为保障监控系统可用性和兼容性，要求前端摄像设备与</w:t>
            </w:r>
            <w:r>
              <w:rPr>
                <w:rFonts w:hint="eastAsia"/>
                <w:sz w:val="20"/>
                <w:szCs w:val="20"/>
              </w:rPr>
              <w:t>NVR</w:t>
            </w:r>
            <w:r>
              <w:rPr>
                <w:rFonts w:hint="eastAsia"/>
                <w:sz w:val="20"/>
                <w:szCs w:val="20"/>
              </w:rPr>
              <w:t>硬盘录像机相同品牌</w:t>
            </w:r>
            <w:r>
              <w:rPr>
                <w:rFonts w:hint="eastAsia"/>
                <w:sz w:val="20"/>
                <w:szCs w:val="20"/>
              </w:rPr>
              <w:t>。</w:t>
            </w:r>
          </w:p>
        </w:tc>
      </w:tr>
    </w:tbl>
    <w:p w:rsidR="006E1E80" w:rsidRDefault="00E167BB">
      <w:pPr>
        <w:ind w:firstLineChars="200" w:firstLine="420"/>
        <w:jc w:val="left"/>
        <w:rPr>
          <w:rFonts w:ascii="微软雅黑 Light" w:eastAsia="微软雅黑 Light" w:hAnsi="微软雅黑 Light" w:cs="微软雅黑 Light"/>
          <w:b/>
          <w:szCs w:val="21"/>
        </w:rPr>
      </w:pPr>
      <w:r>
        <w:rPr>
          <w:rFonts w:ascii="微软雅黑 Light" w:eastAsia="微软雅黑 Light" w:hAnsi="微软雅黑 Light" w:cs="微软雅黑 Light" w:hint="eastAsia"/>
          <w:b/>
          <w:szCs w:val="21"/>
        </w:rPr>
        <w:lastRenderedPageBreak/>
        <w:t>3</w:t>
      </w:r>
      <w:r>
        <w:rPr>
          <w:rFonts w:ascii="微软雅黑 Light" w:eastAsia="微软雅黑 Light" w:hAnsi="微软雅黑 Light" w:cs="微软雅黑 Light" w:hint="eastAsia"/>
          <w:b/>
          <w:szCs w:val="21"/>
        </w:rPr>
        <w:t>、</w:t>
      </w:r>
      <w:r>
        <w:rPr>
          <w:rFonts w:ascii="微软雅黑 Light" w:eastAsia="微软雅黑 Light" w:hAnsi="微软雅黑 Light" w:cs="微软雅黑 Light" w:hint="eastAsia"/>
          <w:b/>
          <w:szCs w:val="21"/>
        </w:rPr>
        <w:t>200</w:t>
      </w:r>
      <w:r>
        <w:rPr>
          <w:rFonts w:ascii="微软雅黑 Light" w:eastAsia="微软雅黑 Light" w:hAnsi="微软雅黑 Light" w:cs="微软雅黑 Light" w:hint="eastAsia"/>
          <w:b/>
          <w:szCs w:val="21"/>
        </w:rPr>
        <w:t>万</w:t>
      </w:r>
      <w:proofErr w:type="gramStart"/>
      <w:r>
        <w:rPr>
          <w:rFonts w:ascii="微软雅黑 Light" w:eastAsia="微软雅黑 Light" w:hAnsi="微软雅黑 Light" w:cs="微软雅黑 Light" w:hint="eastAsia"/>
          <w:b/>
          <w:szCs w:val="21"/>
        </w:rPr>
        <w:t>星光级</w:t>
      </w:r>
      <w:proofErr w:type="gramEnd"/>
      <w:r>
        <w:rPr>
          <w:rFonts w:ascii="微软雅黑 Light" w:eastAsia="微软雅黑 Light" w:hAnsi="微软雅黑 Light" w:cs="微软雅黑 Light" w:hint="eastAsia"/>
          <w:b/>
          <w:szCs w:val="21"/>
        </w:rPr>
        <w:t>半球型摄像机技术要求</w:t>
      </w:r>
    </w:p>
    <w:tbl>
      <w:tblPr>
        <w:tblW w:w="49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3" w:type="dxa"/>
          <w:right w:w="64" w:type="dxa"/>
        </w:tblCellMar>
        <w:tblLook w:val="04A0"/>
      </w:tblPr>
      <w:tblGrid>
        <w:gridCol w:w="686"/>
        <w:gridCol w:w="1569"/>
        <w:gridCol w:w="6098"/>
      </w:tblGrid>
      <w:tr w:rsidR="006E1E80">
        <w:trPr>
          <w:trHeight w:val="52"/>
        </w:trPr>
        <w:tc>
          <w:tcPr>
            <w:tcW w:w="411" w:type="pct"/>
            <w:vAlign w:val="center"/>
          </w:tcPr>
          <w:p w:rsidR="006E1E80" w:rsidRDefault="00E167BB">
            <w:pPr>
              <w:jc w:val="center"/>
              <w:rPr>
                <w:rFonts w:ascii="宋体" w:hAnsi="宋体"/>
                <w:sz w:val="20"/>
              </w:rPr>
            </w:pPr>
            <w:r>
              <w:rPr>
                <w:rFonts w:ascii="宋体" w:hAnsi="宋体" w:cs="宋体"/>
                <w:sz w:val="20"/>
              </w:rPr>
              <w:t>序号</w:t>
            </w:r>
          </w:p>
        </w:tc>
        <w:tc>
          <w:tcPr>
            <w:tcW w:w="939" w:type="pct"/>
            <w:vAlign w:val="center"/>
          </w:tcPr>
          <w:p w:rsidR="006E1E80" w:rsidRDefault="00E167BB">
            <w:pPr>
              <w:ind w:left="41"/>
              <w:jc w:val="center"/>
              <w:rPr>
                <w:rFonts w:ascii="宋体" w:hAnsi="宋体"/>
                <w:sz w:val="20"/>
              </w:rPr>
            </w:pPr>
            <w:r>
              <w:rPr>
                <w:rFonts w:ascii="宋体" w:hAnsi="宋体" w:cs="宋体"/>
                <w:sz w:val="20"/>
              </w:rPr>
              <w:t>名称</w:t>
            </w:r>
          </w:p>
        </w:tc>
        <w:tc>
          <w:tcPr>
            <w:tcW w:w="3650" w:type="pct"/>
            <w:vAlign w:val="center"/>
          </w:tcPr>
          <w:p w:rsidR="006E1E80" w:rsidRDefault="00E167BB">
            <w:pPr>
              <w:jc w:val="center"/>
              <w:rPr>
                <w:rFonts w:ascii="宋体" w:hAnsi="宋体"/>
                <w:sz w:val="20"/>
              </w:rPr>
            </w:pPr>
            <w:r>
              <w:rPr>
                <w:rFonts w:ascii="宋体" w:hAnsi="宋体" w:cs="宋体"/>
                <w:sz w:val="20"/>
              </w:rPr>
              <w:t>功能、性能、配置要求</w:t>
            </w:r>
          </w:p>
        </w:tc>
      </w:tr>
      <w:tr w:rsidR="006E1E80">
        <w:tc>
          <w:tcPr>
            <w:tcW w:w="411" w:type="pct"/>
            <w:vAlign w:val="center"/>
          </w:tcPr>
          <w:p w:rsidR="006E1E80" w:rsidRDefault="00E167BB">
            <w:pPr>
              <w:ind w:left="37"/>
              <w:jc w:val="center"/>
              <w:rPr>
                <w:rFonts w:ascii="宋体" w:hAnsi="宋体"/>
                <w:sz w:val="20"/>
              </w:rPr>
            </w:pPr>
            <w:r>
              <w:rPr>
                <w:rFonts w:ascii="宋体" w:hAnsi="宋体" w:cs="宋体"/>
                <w:sz w:val="20"/>
              </w:rPr>
              <w:t>1</w:t>
            </w:r>
          </w:p>
        </w:tc>
        <w:tc>
          <w:tcPr>
            <w:tcW w:w="939" w:type="pct"/>
            <w:vAlign w:val="center"/>
          </w:tcPr>
          <w:p w:rsidR="006E1E80" w:rsidRDefault="00E167BB">
            <w:pPr>
              <w:jc w:val="center"/>
              <w:rPr>
                <w:rFonts w:ascii="宋体" w:hAnsi="宋体"/>
                <w:sz w:val="20"/>
              </w:rPr>
            </w:pPr>
            <w:r>
              <w:rPr>
                <w:rFonts w:ascii="宋体" w:hAnsi="宋体" w:cs="宋体" w:hint="eastAsia"/>
                <w:sz w:val="20"/>
              </w:rPr>
              <w:t>实质性</w:t>
            </w:r>
            <w:r>
              <w:rPr>
                <w:rFonts w:ascii="宋体" w:hAnsi="宋体" w:cs="宋体"/>
                <w:sz w:val="20"/>
              </w:rPr>
              <w:t>要求</w:t>
            </w:r>
          </w:p>
        </w:tc>
        <w:tc>
          <w:tcPr>
            <w:tcW w:w="3650" w:type="pct"/>
            <w:vAlign w:val="center"/>
          </w:tcPr>
          <w:p w:rsidR="006E1E80" w:rsidRDefault="00E167BB">
            <w:pPr>
              <w:rPr>
                <w:rFonts w:ascii="宋体" w:hAnsi="宋体"/>
                <w:sz w:val="20"/>
              </w:rPr>
            </w:pPr>
            <w:r>
              <w:rPr>
                <w:rFonts w:ascii="宋体" w:hAnsi="宋体" w:hint="eastAsia"/>
                <w:sz w:val="20"/>
              </w:rPr>
              <w:t>200</w:t>
            </w:r>
            <w:r>
              <w:rPr>
                <w:rFonts w:ascii="宋体" w:hAnsi="宋体" w:hint="eastAsia"/>
                <w:sz w:val="20"/>
              </w:rPr>
              <w:t>万</w:t>
            </w:r>
            <w:proofErr w:type="gramStart"/>
            <w:r>
              <w:rPr>
                <w:rFonts w:ascii="宋体" w:hAnsi="宋体" w:hint="eastAsia"/>
                <w:sz w:val="20"/>
              </w:rPr>
              <w:t>星光级</w:t>
            </w:r>
            <w:proofErr w:type="gramEnd"/>
            <w:r>
              <w:rPr>
                <w:rFonts w:ascii="宋体" w:hAnsi="宋体" w:hint="eastAsia"/>
                <w:sz w:val="20"/>
              </w:rPr>
              <w:t>1/2.7</w:t>
            </w:r>
            <w:proofErr w:type="gramStart"/>
            <w:r>
              <w:rPr>
                <w:rFonts w:ascii="宋体" w:hAnsi="宋体" w:hint="eastAsia"/>
                <w:sz w:val="20"/>
              </w:rPr>
              <w:t>”</w:t>
            </w:r>
            <w:proofErr w:type="gramEnd"/>
            <w:r>
              <w:rPr>
                <w:rFonts w:ascii="宋体" w:hAnsi="宋体" w:hint="eastAsia"/>
                <w:sz w:val="20"/>
              </w:rPr>
              <w:t>CMOS ICR</w:t>
            </w:r>
            <w:r>
              <w:rPr>
                <w:rFonts w:ascii="宋体" w:hAnsi="宋体" w:hint="eastAsia"/>
                <w:sz w:val="20"/>
              </w:rPr>
              <w:t>日夜型半球</w:t>
            </w:r>
            <w:proofErr w:type="gramStart"/>
            <w:r>
              <w:rPr>
                <w:rFonts w:ascii="宋体" w:hAnsi="宋体" w:hint="eastAsia"/>
                <w:sz w:val="20"/>
              </w:rPr>
              <w:t>型网络</w:t>
            </w:r>
            <w:proofErr w:type="gramEnd"/>
            <w:r>
              <w:rPr>
                <w:rFonts w:ascii="宋体" w:hAnsi="宋体" w:hint="eastAsia"/>
                <w:sz w:val="20"/>
              </w:rPr>
              <w:t>摄像机</w:t>
            </w:r>
          </w:p>
          <w:p w:rsidR="006E1E80" w:rsidRDefault="00E167BB">
            <w:pPr>
              <w:rPr>
                <w:rFonts w:ascii="宋体" w:hAnsi="宋体"/>
                <w:sz w:val="20"/>
              </w:rPr>
            </w:pPr>
            <w:r>
              <w:rPr>
                <w:rFonts w:ascii="宋体" w:hAnsi="宋体" w:hint="eastAsia"/>
                <w:sz w:val="20"/>
              </w:rPr>
              <w:t>最低照度</w:t>
            </w:r>
            <w:r>
              <w:rPr>
                <w:rFonts w:ascii="宋体" w:hAnsi="宋体" w:hint="eastAsia"/>
                <w:sz w:val="20"/>
              </w:rPr>
              <w:t xml:space="preserve">: </w:t>
            </w:r>
            <w:r>
              <w:rPr>
                <w:rFonts w:ascii="宋体" w:hAnsi="宋体" w:hint="eastAsia"/>
                <w:sz w:val="20"/>
              </w:rPr>
              <w:t>彩色：</w:t>
            </w:r>
            <w:r>
              <w:rPr>
                <w:rFonts w:ascii="宋体" w:hAnsi="宋体" w:hint="eastAsia"/>
                <w:sz w:val="20"/>
              </w:rPr>
              <w:t xml:space="preserve">0.002 </w:t>
            </w:r>
            <w:proofErr w:type="spellStart"/>
            <w:r>
              <w:rPr>
                <w:rFonts w:ascii="宋体" w:hAnsi="宋体" w:hint="eastAsia"/>
                <w:sz w:val="20"/>
              </w:rPr>
              <w:t>Lux</w:t>
            </w:r>
            <w:proofErr w:type="spellEnd"/>
            <w:r>
              <w:rPr>
                <w:rFonts w:ascii="宋体" w:hAnsi="宋体" w:hint="eastAsia"/>
                <w:sz w:val="20"/>
              </w:rPr>
              <w:t xml:space="preserve"> @</w:t>
            </w:r>
            <w:r>
              <w:rPr>
                <w:rFonts w:ascii="宋体" w:hAnsi="宋体" w:hint="eastAsia"/>
                <w:sz w:val="20"/>
              </w:rPr>
              <w:t>（</w:t>
            </w:r>
            <w:r>
              <w:rPr>
                <w:rFonts w:ascii="宋体" w:hAnsi="宋体" w:hint="eastAsia"/>
                <w:sz w:val="20"/>
              </w:rPr>
              <w:t>F1.2</w:t>
            </w:r>
            <w:r>
              <w:rPr>
                <w:rFonts w:ascii="宋体" w:hAnsi="宋体" w:hint="eastAsia"/>
                <w:sz w:val="20"/>
              </w:rPr>
              <w:t>，</w:t>
            </w:r>
            <w:r>
              <w:rPr>
                <w:rFonts w:ascii="宋体" w:hAnsi="宋体" w:hint="eastAsia"/>
                <w:sz w:val="20"/>
              </w:rPr>
              <w:t>AGC ON</w:t>
            </w:r>
            <w:r>
              <w:rPr>
                <w:rFonts w:ascii="宋体" w:hAnsi="宋体" w:hint="eastAsia"/>
                <w:sz w:val="20"/>
              </w:rPr>
              <w:t>），</w:t>
            </w:r>
            <w:r>
              <w:rPr>
                <w:rFonts w:ascii="宋体" w:hAnsi="宋体" w:hint="eastAsia"/>
                <w:sz w:val="20"/>
              </w:rPr>
              <w:t xml:space="preserve">0 </w:t>
            </w:r>
            <w:proofErr w:type="spellStart"/>
            <w:r>
              <w:rPr>
                <w:rFonts w:ascii="宋体" w:hAnsi="宋体" w:hint="eastAsia"/>
                <w:sz w:val="20"/>
              </w:rPr>
              <w:t>Lux</w:t>
            </w:r>
            <w:proofErr w:type="spellEnd"/>
            <w:r>
              <w:rPr>
                <w:rFonts w:ascii="宋体" w:hAnsi="宋体" w:hint="eastAsia"/>
                <w:sz w:val="20"/>
              </w:rPr>
              <w:t xml:space="preserve"> with IR</w:t>
            </w:r>
          </w:p>
          <w:p w:rsidR="006E1E80" w:rsidRDefault="00E167BB">
            <w:pPr>
              <w:rPr>
                <w:rFonts w:ascii="宋体" w:hAnsi="宋体"/>
                <w:sz w:val="20"/>
              </w:rPr>
            </w:pPr>
            <w:r>
              <w:rPr>
                <w:rFonts w:ascii="宋体" w:hAnsi="宋体" w:hint="eastAsia"/>
                <w:sz w:val="20"/>
              </w:rPr>
              <w:t>支持</w:t>
            </w:r>
            <w:r>
              <w:rPr>
                <w:rFonts w:ascii="宋体" w:hAnsi="宋体" w:hint="eastAsia"/>
                <w:sz w:val="20"/>
              </w:rPr>
              <w:t>POE</w:t>
            </w:r>
            <w:r>
              <w:rPr>
                <w:rFonts w:ascii="宋体" w:hAnsi="宋体" w:hint="eastAsia"/>
                <w:sz w:val="20"/>
              </w:rPr>
              <w:t>供电</w:t>
            </w:r>
            <w:r>
              <w:rPr>
                <w:rFonts w:ascii="宋体" w:hAnsi="宋体" w:hint="eastAsia"/>
                <w:sz w:val="20"/>
              </w:rPr>
              <w:t xml:space="preserve">                                                    </w:t>
            </w:r>
          </w:p>
          <w:p w:rsidR="006E1E80" w:rsidRDefault="00E167BB">
            <w:pPr>
              <w:rPr>
                <w:rFonts w:ascii="宋体" w:hAnsi="宋体"/>
                <w:sz w:val="20"/>
              </w:rPr>
            </w:pPr>
            <w:r>
              <w:rPr>
                <w:rFonts w:ascii="宋体" w:hAnsi="宋体" w:hint="eastAsia"/>
                <w:sz w:val="20"/>
              </w:rPr>
              <w:t>内置拾音器</w:t>
            </w:r>
          </w:p>
        </w:tc>
      </w:tr>
      <w:tr w:rsidR="006E1E80">
        <w:tc>
          <w:tcPr>
            <w:tcW w:w="411" w:type="pct"/>
            <w:vAlign w:val="center"/>
          </w:tcPr>
          <w:p w:rsidR="006E1E80" w:rsidRDefault="00E167BB">
            <w:pPr>
              <w:ind w:left="37"/>
              <w:jc w:val="center"/>
              <w:rPr>
                <w:rFonts w:ascii="宋体" w:hAnsi="宋体" w:cs="宋体"/>
                <w:sz w:val="20"/>
              </w:rPr>
            </w:pPr>
            <w:r>
              <w:rPr>
                <w:rFonts w:ascii="宋体" w:hAnsi="宋体" w:cs="宋体" w:hint="eastAsia"/>
                <w:sz w:val="20"/>
              </w:rPr>
              <w:t>2</w:t>
            </w:r>
          </w:p>
        </w:tc>
        <w:tc>
          <w:tcPr>
            <w:tcW w:w="939" w:type="pct"/>
            <w:vAlign w:val="center"/>
          </w:tcPr>
          <w:p w:rsidR="006E1E80" w:rsidRDefault="00E167BB">
            <w:pPr>
              <w:jc w:val="center"/>
              <w:rPr>
                <w:rFonts w:ascii="宋体" w:hAnsi="宋体" w:cs="宋体"/>
                <w:sz w:val="20"/>
              </w:rPr>
            </w:pPr>
            <w:r>
              <w:rPr>
                <w:rFonts w:ascii="宋体" w:hAnsi="宋体" w:cs="宋体" w:hint="eastAsia"/>
                <w:sz w:val="20"/>
              </w:rPr>
              <w:t>非实质性</w:t>
            </w:r>
            <w:r>
              <w:rPr>
                <w:rFonts w:ascii="宋体" w:hAnsi="宋体" w:cs="宋体"/>
                <w:sz w:val="20"/>
              </w:rPr>
              <w:t>要求</w:t>
            </w:r>
          </w:p>
        </w:tc>
        <w:tc>
          <w:tcPr>
            <w:tcW w:w="3650" w:type="pct"/>
            <w:vAlign w:val="center"/>
          </w:tcPr>
          <w:p w:rsidR="006E1E80" w:rsidRDefault="00E167BB">
            <w:pPr>
              <w:rPr>
                <w:rFonts w:ascii="宋体" w:hAnsi="宋体"/>
                <w:sz w:val="20"/>
              </w:rPr>
            </w:pPr>
            <w:r>
              <w:rPr>
                <w:rFonts w:ascii="宋体" w:hAnsi="宋体" w:hint="eastAsia"/>
                <w:sz w:val="20"/>
              </w:rPr>
              <w:t>镜头可选</w:t>
            </w:r>
            <w:r>
              <w:rPr>
                <w:rFonts w:ascii="宋体" w:hAnsi="宋体" w:hint="eastAsia"/>
                <w:sz w:val="20"/>
              </w:rPr>
              <w:t xml:space="preserve">: </w:t>
            </w:r>
          </w:p>
          <w:p w:rsidR="006E1E80" w:rsidRDefault="00E167BB">
            <w:pPr>
              <w:rPr>
                <w:rFonts w:ascii="宋体" w:hAnsi="宋体"/>
                <w:sz w:val="20"/>
              </w:rPr>
            </w:pPr>
            <w:r>
              <w:rPr>
                <w:rFonts w:ascii="宋体" w:hAnsi="宋体" w:hint="eastAsia"/>
                <w:sz w:val="20"/>
              </w:rPr>
              <w:t>4 mm@ F1.6</w:t>
            </w:r>
            <w:r>
              <w:rPr>
                <w:rFonts w:ascii="宋体" w:hAnsi="宋体" w:hint="eastAsia"/>
                <w:sz w:val="20"/>
              </w:rPr>
              <w:t>，或</w:t>
            </w:r>
            <w:r>
              <w:rPr>
                <w:rFonts w:ascii="宋体" w:hAnsi="宋体" w:hint="eastAsia"/>
                <w:sz w:val="20"/>
              </w:rPr>
              <w:t xml:space="preserve"> 6 mm@ F1.6</w:t>
            </w:r>
            <w:r>
              <w:rPr>
                <w:rFonts w:ascii="宋体" w:hAnsi="宋体" w:hint="eastAsia"/>
                <w:sz w:val="20"/>
              </w:rPr>
              <w:t>，或</w:t>
            </w:r>
            <w:r>
              <w:rPr>
                <w:rFonts w:ascii="宋体" w:hAnsi="宋体" w:hint="eastAsia"/>
                <w:sz w:val="20"/>
              </w:rPr>
              <w:t>8 mm@ F1.6</w:t>
            </w:r>
            <w:r>
              <w:rPr>
                <w:rFonts w:ascii="宋体" w:hAnsi="宋体" w:hint="eastAsia"/>
                <w:sz w:val="20"/>
              </w:rPr>
              <w:t>，</w:t>
            </w:r>
            <w:r>
              <w:rPr>
                <w:rFonts w:ascii="宋体" w:hAnsi="宋体" w:hint="eastAsia"/>
                <w:sz w:val="20"/>
              </w:rPr>
              <w:t xml:space="preserve"> </w:t>
            </w:r>
          </w:p>
          <w:p w:rsidR="006E1E80" w:rsidRDefault="00E167BB">
            <w:pPr>
              <w:rPr>
                <w:rFonts w:ascii="宋体" w:hAnsi="宋体"/>
                <w:sz w:val="20"/>
              </w:rPr>
            </w:pPr>
            <w:r>
              <w:rPr>
                <w:rFonts w:ascii="宋体" w:hAnsi="宋体" w:hint="eastAsia"/>
                <w:sz w:val="20"/>
              </w:rPr>
              <w:t>宽动态范围</w:t>
            </w:r>
            <w:r>
              <w:rPr>
                <w:rFonts w:ascii="宋体" w:hAnsi="宋体" w:hint="eastAsia"/>
                <w:sz w:val="20"/>
              </w:rPr>
              <w:t xml:space="preserve">: </w:t>
            </w:r>
            <w:r>
              <w:rPr>
                <w:rFonts w:ascii="宋体" w:hAnsi="宋体" w:hint="eastAsia"/>
                <w:sz w:val="20"/>
              </w:rPr>
              <w:t>120 dB</w:t>
            </w:r>
          </w:p>
          <w:p w:rsidR="006E1E80" w:rsidRDefault="00E167BB">
            <w:pPr>
              <w:rPr>
                <w:rFonts w:ascii="宋体" w:hAnsi="宋体"/>
                <w:sz w:val="20"/>
              </w:rPr>
            </w:pPr>
            <w:r>
              <w:rPr>
                <w:rFonts w:ascii="宋体" w:hAnsi="宋体" w:hint="eastAsia"/>
                <w:sz w:val="20"/>
              </w:rPr>
              <w:t>视频压缩标准</w:t>
            </w:r>
            <w:r>
              <w:rPr>
                <w:rFonts w:ascii="宋体" w:hAnsi="宋体" w:hint="eastAsia"/>
                <w:sz w:val="20"/>
              </w:rPr>
              <w:t xml:space="preserve">: </w:t>
            </w:r>
          </w:p>
          <w:p w:rsidR="006E1E80" w:rsidRDefault="00E167BB">
            <w:pPr>
              <w:rPr>
                <w:rFonts w:ascii="宋体" w:hAnsi="宋体"/>
                <w:sz w:val="20"/>
              </w:rPr>
            </w:pPr>
            <w:proofErr w:type="gramStart"/>
            <w:r>
              <w:rPr>
                <w:rFonts w:ascii="宋体" w:hAnsi="宋体" w:hint="eastAsia"/>
                <w:sz w:val="20"/>
              </w:rPr>
              <w:t>主码流</w:t>
            </w:r>
            <w:proofErr w:type="gramEnd"/>
            <w:r>
              <w:rPr>
                <w:rFonts w:ascii="宋体" w:hAnsi="宋体" w:hint="eastAsia"/>
                <w:sz w:val="20"/>
              </w:rPr>
              <w:t>：</w:t>
            </w:r>
            <w:r>
              <w:rPr>
                <w:rFonts w:ascii="宋体" w:hAnsi="宋体" w:hint="eastAsia"/>
                <w:sz w:val="20"/>
              </w:rPr>
              <w:t>H.265/H.264</w:t>
            </w:r>
          </w:p>
          <w:p w:rsidR="006E1E80" w:rsidRDefault="00E167BB">
            <w:pPr>
              <w:rPr>
                <w:rFonts w:ascii="宋体" w:hAnsi="宋体"/>
                <w:sz w:val="20"/>
              </w:rPr>
            </w:pPr>
            <w:proofErr w:type="gramStart"/>
            <w:r>
              <w:rPr>
                <w:rFonts w:ascii="宋体" w:hAnsi="宋体" w:hint="eastAsia"/>
                <w:sz w:val="20"/>
              </w:rPr>
              <w:t>子码流</w:t>
            </w:r>
            <w:proofErr w:type="gramEnd"/>
            <w:r>
              <w:rPr>
                <w:rFonts w:ascii="宋体" w:hAnsi="宋体" w:hint="eastAsia"/>
                <w:sz w:val="20"/>
              </w:rPr>
              <w:t>：</w:t>
            </w:r>
            <w:r>
              <w:rPr>
                <w:rFonts w:ascii="宋体" w:hAnsi="宋体" w:hint="eastAsia"/>
                <w:sz w:val="20"/>
              </w:rPr>
              <w:t>H.265/H.264/MJPEG</w:t>
            </w:r>
          </w:p>
          <w:p w:rsidR="006E1E80" w:rsidRDefault="00E167BB">
            <w:pPr>
              <w:rPr>
                <w:rFonts w:ascii="宋体" w:hAnsi="宋体"/>
                <w:sz w:val="20"/>
              </w:rPr>
            </w:pPr>
            <w:r>
              <w:rPr>
                <w:rFonts w:ascii="宋体" w:hAnsi="宋体" w:hint="eastAsia"/>
                <w:sz w:val="20"/>
              </w:rPr>
              <w:t>第三码流：</w:t>
            </w:r>
            <w:r>
              <w:rPr>
                <w:rFonts w:ascii="宋体" w:hAnsi="宋体" w:hint="eastAsia"/>
                <w:sz w:val="20"/>
              </w:rPr>
              <w:t>H.265/H.264</w:t>
            </w:r>
          </w:p>
          <w:p w:rsidR="006E1E80" w:rsidRDefault="00E167BB">
            <w:pPr>
              <w:rPr>
                <w:rFonts w:ascii="宋体" w:hAnsi="宋体"/>
                <w:sz w:val="20"/>
              </w:rPr>
            </w:pPr>
            <w:r>
              <w:rPr>
                <w:rFonts w:hint="eastAsia"/>
                <w:sz w:val="20"/>
                <w:szCs w:val="20"/>
              </w:rPr>
              <w:t>为保障监控系统可用性和兼容性，要求前端摄像设备与</w:t>
            </w:r>
            <w:r>
              <w:rPr>
                <w:rFonts w:hint="eastAsia"/>
                <w:sz w:val="20"/>
                <w:szCs w:val="20"/>
              </w:rPr>
              <w:t>NVR</w:t>
            </w:r>
            <w:r>
              <w:rPr>
                <w:rFonts w:hint="eastAsia"/>
                <w:sz w:val="20"/>
                <w:szCs w:val="20"/>
              </w:rPr>
              <w:t>硬盘录像机相同品牌</w:t>
            </w:r>
            <w:r>
              <w:rPr>
                <w:rFonts w:hint="eastAsia"/>
                <w:sz w:val="20"/>
                <w:szCs w:val="20"/>
              </w:rPr>
              <w:t>。</w:t>
            </w:r>
          </w:p>
        </w:tc>
      </w:tr>
    </w:tbl>
    <w:p w:rsidR="006E1E80" w:rsidRDefault="00E167BB">
      <w:pPr>
        <w:ind w:firstLineChars="200" w:firstLine="420"/>
        <w:jc w:val="left"/>
        <w:rPr>
          <w:rFonts w:ascii="微软雅黑 Light" w:eastAsia="微软雅黑 Light" w:hAnsi="微软雅黑 Light" w:cs="微软雅黑 Light"/>
          <w:b/>
          <w:szCs w:val="21"/>
        </w:rPr>
      </w:pPr>
      <w:r>
        <w:rPr>
          <w:rFonts w:ascii="微软雅黑 Light" w:eastAsia="微软雅黑 Light" w:hAnsi="微软雅黑 Light" w:cs="微软雅黑 Light" w:hint="eastAsia"/>
          <w:b/>
          <w:szCs w:val="21"/>
        </w:rPr>
        <w:t>4</w:t>
      </w:r>
      <w:r>
        <w:rPr>
          <w:rFonts w:ascii="微软雅黑 Light" w:eastAsia="微软雅黑 Light" w:hAnsi="微软雅黑 Light" w:cs="微软雅黑 Light" w:hint="eastAsia"/>
          <w:b/>
          <w:szCs w:val="21"/>
        </w:rPr>
        <w:t>、</w:t>
      </w:r>
      <w:r>
        <w:rPr>
          <w:rFonts w:ascii="微软雅黑 Light" w:eastAsia="微软雅黑 Light" w:hAnsi="微软雅黑 Light" w:cs="微软雅黑 Light" w:hint="eastAsia"/>
          <w:b/>
          <w:szCs w:val="21"/>
        </w:rPr>
        <w:t>NVR</w:t>
      </w:r>
      <w:r>
        <w:rPr>
          <w:rFonts w:ascii="微软雅黑 Light" w:eastAsia="微软雅黑 Light" w:hAnsi="微软雅黑 Light" w:cs="微软雅黑 Light" w:hint="eastAsia"/>
          <w:b/>
          <w:szCs w:val="21"/>
        </w:rPr>
        <w:t>硬盘录像机技术要求</w:t>
      </w:r>
    </w:p>
    <w:tbl>
      <w:tblPr>
        <w:tblW w:w="49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3" w:type="dxa"/>
          <w:right w:w="64" w:type="dxa"/>
        </w:tblCellMar>
        <w:tblLook w:val="04A0"/>
      </w:tblPr>
      <w:tblGrid>
        <w:gridCol w:w="686"/>
        <w:gridCol w:w="1569"/>
        <w:gridCol w:w="6098"/>
      </w:tblGrid>
      <w:tr w:rsidR="006E1E80">
        <w:trPr>
          <w:trHeight w:val="52"/>
        </w:trPr>
        <w:tc>
          <w:tcPr>
            <w:tcW w:w="411" w:type="pct"/>
            <w:vAlign w:val="center"/>
          </w:tcPr>
          <w:p w:rsidR="006E1E80" w:rsidRDefault="00E167BB">
            <w:pPr>
              <w:jc w:val="center"/>
              <w:rPr>
                <w:rFonts w:ascii="宋体" w:hAnsi="宋体"/>
                <w:sz w:val="20"/>
              </w:rPr>
            </w:pPr>
            <w:r>
              <w:rPr>
                <w:rFonts w:ascii="宋体" w:hAnsi="宋体" w:cs="宋体"/>
                <w:sz w:val="20"/>
              </w:rPr>
              <w:t>序号</w:t>
            </w:r>
          </w:p>
        </w:tc>
        <w:tc>
          <w:tcPr>
            <w:tcW w:w="939" w:type="pct"/>
            <w:vAlign w:val="center"/>
          </w:tcPr>
          <w:p w:rsidR="006E1E80" w:rsidRDefault="00E167BB">
            <w:pPr>
              <w:ind w:left="41"/>
              <w:jc w:val="center"/>
              <w:rPr>
                <w:rFonts w:ascii="宋体" w:hAnsi="宋体"/>
                <w:sz w:val="20"/>
              </w:rPr>
            </w:pPr>
            <w:r>
              <w:rPr>
                <w:rFonts w:ascii="宋体" w:hAnsi="宋体" w:cs="宋体"/>
                <w:sz w:val="20"/>
              </w:rPr>
              <w:t>名称</w:t>
            </w:r>
          </w:p>
        </w:tc>
        <w:tc>
          <w:tcPr>
            <w:tcW w:w="3650" w:type="pct"/>
            <w:vAlign w:val="center"/>
          </w:tcPr>
          <w:p w:rsidR="006E1E80" w:rsidRDefault="00E167BB">
            <w:pPr>
              <w:jc w:val="center"/>
              <w:rPr>
                <w:rFonts w:ascii="宋体" w:hAnsi="宋体"/>
                <w:sz w:val="20"/>
              </w:rPr>
            </w:pPr>
            <w:r>
              <w:rPr>
                <w:rFonts w:ascii="宋体" w:hAnsi="宋体" w:cs="宋体"/>
                <w:sz w:val="20"/>
              </w:rPr>
              <w:t>功能、性能、配置要求</w:t>
            </w:r>
          </w:p>
        </w:tc>
      </w:tr>
      <w:tr w:rsidR="006E1E80">
        <w:tc>
          <w:tcPr>
            <w:tcW w:w="411" w:type="pct"/>
            <w:vAlign w:val="center"/>
          </w:tcPr>
          <w:p w:rsidR="006E1E80" w:rsidRDefault="00E167BB">
            <w:pPr>
              <w:ind w:left="37"/>
              <w:jc w:val="center"/>
              <w:rPr>
                <w:rFonts w:ascii="宋体" w:hAnsi="宋体"/>
                <w:sz w:val="20"/>
              </w:rPr>
            </w:pPr>
            <w:r>
              <w:rPr>
                <w:rFonts w:ascii="宋体" w:hAnsi="宋体" w:cs="宋体"/>
                <w:sz w:val="20"/>
              </w:rPr>
              <w:t>1</w:t>
            </w:r>
          </w:p>
        </w:tc>
        <w:tc>
          <w:tcPr>
            <w:tcW w:w="939" w:type="pct"/>
            <w:vAlign w:val="center"/>
          </w:tcPr>
          <w:p w:rsidR="006E1E80" w:rsidRDefault="00E167BB">
            <w:pPr>
              <w:jc w:val="center"/>
              <w:rPr>
                <w:rFonts w:ascii="宋体" w:hAnsi="宋体"/>
                <w:sz w:val="20"/>
              </w:rPr>
            </w:pPr>
            <w:r>
              <w:rPr>
                <w:rFonts w:hint="eastAsia"/>
                <w:sz w:val="20"/>
                <w:szCs w:val="20"/>
              </w:rPr>
              <w:t>★</w:t>
            </w:r>
            <w:r>
              <w:rPr>
                <w:rFonts w:ascii="宋体" w:hAnsi="宋体" w:cs="宋体" w:hint="eastAsia"/>
                <w:sz w:val="20"/>
              </w:rPr>
              <w:t>实质性</w:t>
            </w:r>
            <w:r>
              <w:rPr>
                <w:rFonts w:ascii="宋体" w:hAnsi="宋体" w:cs="宋体"/>
                <w:sz w:val="20"/>
              </w:rPr>
              <w:t>要求</w:t>
            </w:r>
          </w:p>
        </w:tc>
        <w:tc>
          <w:tcPr>
            <w:tcW w:w="3650" w:type="pct"/>
            <w:vAlign w:val="center"/>
          </w:tcPr>
          <w:p w:rsidR="006E1E80" w:rsidRDefault="00E167BB">
            <w:pPr>
              <w:rPr>
                <w:rFonts w:ascii="宋体" w:hAnsi="宋体"/>
                <w:sz w:val="20"/>
              </w:rPr>
            </w:pPr>
            <w:r>
              <w:rPr>
                <w:rFonts w:ascii="宋体" w:hAnsi="宋体" w:hint="eastAsia"/>
                <w:sz w:val="20"/>
              </w:rPr>
              <w:t>64</w:t>
            </w:r>
            <w:r>
              <w:rPr>
                <w:rFonts w:ascii="宋体" w:hAnsi="宋体" w:hint="eastAsia"/>
                <w:sz w:val="20"/>
              </w:rPr>
              <w:t>路</w:t>
            </w:r>
            <w:r>
              <w:rPr>
                <w:rFonts w:ascii="宋体" w:hAnsi="宋体" w:hint="eastAsia"/>
                <w:sz w:val="20"/>
              </w:rPr>
              <w:t>H.264</w:t>
            </w:r>
            <w:r>
              <w:rPr>
                <w:rFonts w:ascii="宋体" w:hAnsi="宋体" w:hint="eastAsia"/>
                <w:sz w:val="20"/>
              </w:rPr>
              <w:t>、</w:t>
            </w:r>
            <w:r>
              <w:rPr>
                <w:rFonts w:ascii="宋体" w:hAnsi="宋体" w:hint="eastAsia"/>
                <w:sz w:val="20"/>
              </w:rPr>
              <w:t>H.265</w:t>
            </w:r>
            <w:r>
              <w:rPr>
                <w:rFonts w:ascii="宋体" w:hAnsi="宋体" w:hint="eastAsia"/>
                <w:sz w:val="20"/>
              </w:rPr>
              <w:t>混合接入，</w:t>
            </w:r>
            <w:r>
              <w:rPr>
                <w:rFonts w:ascii="宋体" w:hAnsi="宋体" w:hint="eastAsia"/>
                <w:sz w:val="20"/>
              </w:rPr>
              <w:t>8</w:t>
            </w:r>
            <w:r>
              <w:rPr>
                <w:rFonts w:ascii="宋体" w:hAnsi="宋体" w:hint="eastAsia"/>
                <w:sz w:val="20"/>
              </w:rPr>
              <w:t>盘位</w:t>
            </w:r>
          </w:p>
        </w:tc>
      </w:tr>
      <w:tr w:rsidR="006E1E80">
        <w:tc>
          <w:tcPr>
            <w:tcW w:w="411" w:type="pct"/>
            <w:vAlign w:val="center"/>
          </w:tcPr>
          <w:p w:rsidR="006E1E80" w:rsidRDefault="00E167BB">
            <w:pPr>
              <w:ind w:left="37"/>
              <w:jc w:val="center"/>
              <w:rPr>
                <w:rFonts w:ascii="宋体" w:hAnsi="宋体" w:cs="宋体"/>
                <w:sz w:val="20"/>
              </w:rPr>
            </w:pPr>
            <w:r>
              <w:rPr>
                <w:rFonts w:ascii="宋体" w:hAnsi="宋体" w:cs="宋体" w:hint="eastAsia"/>
                <w:sz w:val="20"/>
              </w:rPr>
              <w:t>2</w:t>
            </w:r>
          </w:p>
        </w:tc>
        <w:tc>
          <w:tcPr>
            <w:tcW w:w="939" w:type="pct"/>
            <w:vAlign w:val="center"/>
          </w:tcPr>
          <w:p w:rsidR="006E1E80" w:rsidRDefault="00E167BB">
            <w:pPr>
              <w:jc w:val="center"/>
              <w:rPr>
                <w:rFonts w:ascii="宋体" w:hAnsi="宋体" w:cs="宋体"/>
                <w:sz w:val="20"/>
              </w:rPr>
            </w:pPr>
            <w:r>
              <w:rPr>
                <w:rFonts w:ascii="宋体" w:hAnsi="宋体" w:cs="宋体" w:hint="eastAsia"/>
                <w:sz w:val="20"/>
              </w:rPr>
              <w:t>非实质性</w:t>
            </w:r>
            <w:r>
              <w:rPr>
                <w:rFonts w:ascii="宋体" w:hAnsi="宋体" w:cs="宋体"/>
                <w:sz w:val="20"/>
              </w:rPr>
              <w:t>要求</w:t>
            </w:r>
          </w:p>
        </w:tc>
        <w:tc>
          <w:tcPr>
            <w:tcW w:w="3650" w:type="pct"/>
            <w:vAlign w:val="center"/>
          </w:tcPr>
          <w:p w:rsidR="006E1E80" w:rsidRDefault="00E167BB">
            <w:pPr>
              <w:rPr>
                <w:rFonts w:ascii="宋体" w:hAnsi="宋体"/>
                <w:sz w:val="20"/>
              </w:rPr>
            </w:pPr>
            <w:proofErr w:type="gramStart"/>
            <w:r>
              <w:rPr>
                <w:rFonts w:ascii="宋体" w:hAnsi="宋体" w:hint="eastAsia"/>
                <w:sz w:val="20"/>
              </w:rPr>
              <w:t>可满配</w:t>
            </w:r>
            <w:proofErr w:type="gramEnd"/>
            <w:r>
              <w:rPr>
                <w:rFonts w:ascii="宋体" w:hAnsi="宋体" w:hint="eastAsia"/>
                <w:sz w:val="20"/>
              </w:rPr>
              <w:t>6TB</w:t>
            </w:r>
            <w:r>
              <w:rPr>
                <w:rFonts w:ascii="宋体" w:hAnsi="宋体" w:hint="eastAsia"/>
                <w:sz w:val="20"/>
              </w:rPr>
              <w:t>硬盘</w:t>
            </w:r>
          </w:p>
          <w:p w:rsidR="006E1E80" w:rsidRDefault="00E167BB">
            <w:pPr>
              <w:rPr>
                <w:rFonts w:ascii="宋体" w:hAnsi="宋体"/>
                <w:sz w:val="20"/>
              </w:rPr>
            </w:pPr>
            <w:r>
              <w:rPr>
                <w:rFonts w:ascii="宋体" w:hAnsi="宋体" w:hint="eastAsia"/>
                <w:sz w:val="20"/>
              </w:rPr>
              <w:t>最大支持</w:t>
            </w:r>
            <w:r>
              <w:rPr>
                <w:rFonts w:ascii="宋体" w:hAnsi="宋体" w:hint="eastAsia"/>
                <w:sz w:val="20"/>
              </w:rPr>
              <w:t>8</w:t>
            </w:r>
            <w:r>
              <w:rPr>
                <w:rFonts w:ascii="宋体" w:hAnsi="宋体" w:hint="eastAsia"/>
                <w:sz w:val="20"/>
              </w:rPr>
              <w:t>×</w:t>
            </w:r>
            <w:r>
              <w:rPr>
                <w:rFonts w:ascii="宋体" w:hAnsi="宋体" w:hint="eastAsia"/>
                <w:sz w:val="20"/>
              </w:rPr>
              <w:t>1080P</w:t>
            </w:r>
            <w:r>
              <w:rPr>
                <w:rFonts w:ascii="宋体" w:hAnsi="宋体" w:hint="eastAsia"/>
                <w:sz w:val="20"/>
              </w:rPr>
              <w:t>解码</w:t>
            </w:r>
          </w:p>
          <w:p w:rsidR="006E1E80" w:rsidRDefault="00E167BB">
            <w:pPr>
              <w:rPr>
                <w:rFonts w:ascii="宋体" w:hAnsi="宋体"/>
                <w:sz w:val="20"/>
              </w:rPr>
            </w:pPr>
            <w:r>
              <w:rPr>
                <w:rFonts w:ascii="宋体" w:hAnsi="宋体" w:hint="eastAsia"/>
                <w:sz w:val="20"/>
              </w:rPr>
              <w:t>支持</w:t>
            </w:r>
            <w:r>
              <w:rPr>
                <w:rFonts w:ascii="宋体" w:hAnsi="宋体" w:hint="eastAsia"/>
                <w:sz w:val="20"/>
              </w:rPr>
              <w:t>H.265</w:t>
            </w:r>
            <w:r>
              <w:rPr>
                <w:rFonts w:ascii="宋体" w:hAnsi="宋体" w:hint="eastAsia"/>
                <w:sz w:val="20"/>
              </w:rPr>
              <w:t>、</w:t>
            </w:r>
            <w:r>
              <w:rPr>
                <w:rFonts w:ascii="宋体" w:hAnsi="宋体" w:hint="eastAsia"/>
                <w:sz w:val="20"/>
              </w:rPr>
              <w:t>H.264</w:t>
            </w:r>
            <w:r>
              <w:rPr>
                <w:rFonts w:ascii="宋体" w:hAnsi="宋体" w:hint="eastAsia"/>
                <w:sz w:val="20"/>
              </w:rPr>
              <w:t>解码</w:t>
            </w:r>
          </w:p>
          <w:p w:rsidR="006E1E80" w:rsidRDefault="00E167BB">
            <w:pPr>
              <w:rPr>
                <w:rFonts w:ascii="宋体" w:hAnsi="宋体"/>
                <w:sz w:val="20"/>
              </w:rPr>
            </w:pPr>
            <w:r>
              <w:rPr>
                <w:rFonts w:ascii="宋体" w:hAnsi="宋体" w:hint="eastAsia"/>
                <w:sz w:val="20"/>
              </w:rPr>
              <w:t>2</w:t>
            </w:r>
            <w:r>
              <w:rPr>
                <w:rFonts w:ascii="宋体" w:hAnsi="宋体" w:hint="eastAsia"/>
                <w:sz w:val="20"/>
              </w:rPr>
              <w:t>个</w:t>
            </w:r>
            <w:r>
              <w:rPr>
                <w:rFonts w:ascii="宋体" w:hAnsi="宋体" w:hint="eastAsia"/>
                <w:sz w:val="20"/>
              </w:rPr>
              <w:t>HDMI</w:t>
            </w:r>
            <w:r>
              <w:rPr>
                <w:rFonts w:ascii="宋体" w:hAnsi="宋体" w:hint="eastAsia"/>
                <w:sz w:val="20"/>
              </w:rPr>
              <w:t>，</w:t>
            </w:r>
            <w:r>
              <w:rPr>
                <w:rFonts w:ascii="宋体" w:hAnsi="宋体" w:hint="eastAsia"/>
                <w:sz w:val="20"/>
              </w:rPr>
              <w:t>2</w:t>
            </w:r>
            <w:r>
              <w:rPr>
                <w:rFonts w:ascii="宋体" w:hAnsi="宋体" w:hint="eastAsia"/>
                <w:sz w:val="20"/>
              </w:rPr>
              <w:t>个</w:t>
            </w:r>
            <w:r>
              <w:rPr>
                <w:rFonts w:ascii="宋体" w:hAnsi="宋体" w:hint="eastAsia"/>
                <w:sz w:val="20"/>
              </w:rPr>
              <w:t>VGA,HDMI+VGA</w:t>
            </w:r>
            <w:r>
              <w:rPr>
                <w:rFonts w:ascii="宋体" w:hAnsi="宋体" w:hint="eastAsia"/>
                <w:sz w:val="20"/>
              </w:rPr>
              <w:t>组内同源</w:t>
            </w:r>
          </w:p>
          <w:p w:rsidR="006E1E80" w:rsidRDefault="00E167BB">
            <w:pPr>
              <w:rPr>
                <w:rFonts w:asciiTheme="minorEastAsia" w:hAnsiTheme="minorEastAsia" w:cs="微软雅黑 Light"/>
                <w:sz w:val="20"/>
                <w:szCs w:val="20"/>
              </w:rPr>
            </w:pPr>
            <w:r>
              <w:rPr>
                <w:rFonts w:asciiTheme="minorEastAsia" w:hAnsiTheme="minorEastAsia" w:cs="微软雅黑 Light" w:hint="eastAsia"/>
                <w:sz w:val="20"/>
                <w:szCs w:val="20"/>
              </w:rPr>
              <w:t>实现大屏上墙预览、录像回放、电子地图等功能，满足有权限的用户在线浏览、回放和控制监控录像；接入原有的流媒体转发服务器，便于图像资源共享</w:t>
            </w:r>
          </w:p>
          <w:p w:rsidR="006E1E80" w:rsidRDefault="00E167BB">
            <w:pPr>
              <w:rPr>
                <w:rFonts w:ascii="宋体" w:hAnsi="宋体"/>
                <w:sz w:val="20"/>
              </w:rPr>
            </w:pPr>
            <w:r>
              <w:rPr>
                <w:rFonts w:ascii="宋体" w:hAnsi="宋体" w:hint="eastAsia"/>
                <w:sz w:val="20"/>
              </w:rPr>
              <w:t>硬件规格：</w:t>
            </w:r>
          </w:p>
          <w:p w:rsidR="006E1E80" w:rsidRDefault="00E167BB">
            <w:pPr>
              <w:rPr>
                <w:rFonts w:ascii="宋体" w:hAnsi="宋体"/>
                <w:sz w:val="20"/>
              </w:rPr>
            </w:pPr>
            <w:r>
              <w:rPr>
                <w:rFonts w:ascii="宋体" w:hAnsi="宋体" w:hint="eastAsia"/>
                <w:sz w:val="20"/>
              </w:rPr>
              <w:t>2</w:t>
            </w:r>
            <w:r>
              <w:rPr>
                <w:rFonts w:ascii="宋体" w:hAnsi="宋体" w:hint="eastAsia"/>
                <w:sz w:val="20"/>
              </w:rPr>
              <w:t>个千兆网口</w:t>
            </w:r>
          </w:p>
          <w:p w:rsidR="006E1E80" w:rsidRDefault="00E167BB">
            <w:pPr>
              <w:rPr>
                <w:rFonts w:ascii="宋体" w:hAnsi="宋体"/>
                <w:sz w:val="20"/>
              </w:rPr>
            </w:pPr>
            <w:r>
              <w:rPr>
                <w:rFonts w:ascii="宋体" w:hAnsi="宋体" w:hint="eastAsia"/>
                <w:sz w:val="20"/>
              </w:rPr>
              <w:t>2</w:t>
            </w:r>
            <w:r>
              <w:rPr>
                <w:rFonts w:ascii="宋体" w:hAnsi="宋体" w:hint="eastAsia"/>
                <w:sz w:val="20"/>
              </w:rPr>
              <w:t>个</w:t>
            </w:r>
            <w:r>
              <w:rPr>
                <w:rFonts w:ascii="宋体" w:hAnsi="宋体" w:hint="eastAsia"/>
                <w:sz w:val="20"/>
              </w:rPr>
              <w:t>USB2.0</w:t>
            </w:r>
            <w:r>
              <w:rPr>
                <w:rFonts w:ascii="宋体" w:hAnsi="宋体" w:hint="eastAsia"/>
                <w:sz w:val="20"/>
              </w:rPr>
              <w:t>接口、</w:t>
            </w:r>
            <w:r>
              <w:rPr>
                <w:rFonts w:ascii="宋体" w:hAnsi="宋体" w:hint="eastAsia"/>
                <w:sz w:val="20"/>
              </w:rPr>
              <w:t>1</w:t>
            </w:r>
            <w:r>
              <w:rPr>
                <w:rFonts w:ascii="宋体" w:hAnsi="宋体" w:hint="eastAsia"/>
                <w:sz w:val="20"/>
              </w:rPr>
              <w:t>个</w:t>
            </w:r>
            <w:r>
              <w:rPr>
                <w:rFonts w:ascii="宋体" w:hAnsi="宋体" w:hint="eastAsia"/>
                <w:sz w:val="20"/>
              </w:rPr>
              <w:t>USB3.0</w:t>
            </w:r>
            <w:r>
              <w:rPr>
                <w:rFonts w:ascii="宋体" w:hAnsi="宋体" w:hint="eastAsia"/>
                <w:sz w:val="20"/>
              </w:rPr>
              <w:t>接口</w:t>
            </w:r>
          </w:p>
          <w:p w:rsidR="006E1E80" w:rsidRDefault="00E167BB">
            <w:pPr>
              <w:rPr>
                <w:rFonts w:ascii="宋体" w:hAnsi="宋体"/>
                <w:sz w:val="20"/>
              </w:rPr>
            </w:pPr>
            <w:r>
              <w:rPr>
                <w:rFonts w:ascii="宋体" w:hAnsi="宋体" w:hint="eastAsia"/>
                <w:sz w:val="20"/>
              </w:rPr>
              <w:t>1</w:t>
            </w:r>
            <w:r>
              <w:rPr>
                <w:rFonts w:ascii="宋体" w:hAnsi="宋体" w:hint="eastAsia"/>
                <w:sz w:val="20"/>
              </w:rPr>
              <w:t>个</w:t>
            </w:r>
            <w:proofErr w:type="spellStart"/>
            <w:r>
              <w:rPr>
                <w:rFonts w:ascii="宋体" w:hAnsi="宋体" w:hint="eastAsia"/>
                <w:sz w:val="20"/>
              </w:rPr>
              <w:t>eSATA</w:t>
            </w:r>
            <w:proofErr w:type="spellEnd"/>
            <w:r>
              <w:rPr>
                <w:rFonts w:ascii="宋体" w:hAnsi="宋体" w:hint="eastAsia"/>
                <w:sz w:val="20"/>
              </w:rPr>
              <w:t>接口</w:t>
            </w:r>
          </w:p>
          <w:p w:rsidR="006E1E80" w:rsidRDefault="00E167BB">
            <w:pPr>
              <w:rPr>
                <w:rFonts w:ascii="宋体" w:hAnsi="宋体"/>
                <w:sz w:val="20"/>
              </w:rPr>
            </w:pPr>
            <w:r>
              <w:rPr>
                <w:rFonts w:ascii="宋体" w:hAnsi="宋体" w:hint="eastAsia"/>
                <w:sz w:val="20"/>
              </w:rPr>
              <w:t>报警</w:t>
            </w:r>
            <w:r>
              <w:rPr>
                <w:rFonts w:ascii="宋体" w:hAnsi="宋体" w:hint="eastAsia"/>
                <w:sz w:val="20"/>
              </w:rPr>
              <w:t>IO</w:t>
            </w:r>
            <w:r>
              <w:rPr>
                <w:rFonts w:ascii="宋体" w:hAnsi="宋体" w:hint="eastAsia"/>
                <w:sz w:val="20"/>
              </w:rPr>
              <w:t>：</w:t>
            </w:r>
            <w:r>
              <w:rPr>
                <w:rFonts w:ascii="宋体" w:hAnsi="宋体" w:hint="eastAsia"/>
                <w:sz w:val="20"/>
              </w:rPr>
              <w:t>16</w:t>
            </w:r>
            <w:r>
              <w:rPr>
                <w:rFonts w:ascii="宋体" w:hAnsi="宋体" w:hint="eastAsia"/>
                <w:sz w:val="20"/>
              </w:rPr>
              <w:t>进</w:t>
            </w:r>
            <w:r>
              <w:rPr>
                <w:rFonts w:ascii="宋体" w:hAnsi="宋体" w:hint="eastAsia"/>
                <w:sz w:val="20"/>
              </w:rPr>
              <w:t>4</w:t>
            </w:r>
            <w:r>
              <w:rPr>
                <w:rFonts w:ascii="宋体" w:hAnsi="宋体" w:hint="eastAsia"/>
                <w:sz w:val="20"/>
              </w:rPr>
              <w:t>路（可选配</w:t>
            </w:r>
            <w:r>
              <w:rPr>
                <w:rFonts w:ascii="宋体" w:hAnsi="宋体" w:hint="eastAsia"/>
                <w:sz w:val="20"/>
              </w:rPr>
              <w:t>8</w:t>
            </w:r>
            <w:r>
              <w:rPr>
                <w:rFonts w:ascii="宋体" w:hAnsi="宋体" w:hint="eastAsia"/>
                <w:sz w:val="20"/>
              </w:rPr>
              <w:t>出）</w:t>
            </w:r>
          </w:p>
          <w:p w:rsidR="006E1E80" w:rsidRDefault="00E167BB">
            <w:pPr>
              <w:rPr>
                <w:rFonts w:ascii="宋体" w:hAnsi="宋体"/>
                <w:sz w:val="20"/>
              </w:rPr>
            </w:pPr>
            <w:r>
              <w:rPr>
                <w:rFonts w:ascii="宋体" w:hAnsi="宋体" w:hint="eastAsia"/>
                <w:sz w:val="20"/>
              </w:rPr>
              <w:t>软件性能：</w:t>
            </w:r>
          </w:p>
          <w:p w:rsidR="006E1E80" w:rsidRDefault="00E167BB">
            <w:pPr>
              <w:rPr>
                <w:rFonts w:ascii="宋体" w:hAnsi="宋体"/>
                <w:sz w:val="20"/>
              </w:rPr>
            </w:pPr>
            <w:r>
              <w:rPr>
                <w:rFonts w:ascii="宋体" w:hAnsi="宋体" w:hint="eastAsia"/>
                <w:sz w:val="20"/>
              </w:rPr>
              <w:t>输入带宽：</w:t>
            </w:r>
            <w:r>
              <w:rPr>
                <w:rFonts w:ascii="宋体" w:hAnsi="宋体" w:hint="eastAsia"/>
                <w:sz w:val="20"/>
              </w:rPr>
              <w:t>256M</w:t>
            </w:r>
          </w:p>
          <w:p w:rsidR="006E1E80" w:rsidRDefault="00E167BB">
            <w:pPr>
              <w:rPr>
                <w:rFonts w:ascii="宋体" w:hAnsi="宋体"/>
                <w:sz w:val="20"/>
              </w:rPr>
            </w:pPr>
            <w:r>
              <w:rPr>
                <w:rFonts w:ascii="宋体" w:hAnsi="宋体" w:hint="eastAsia"/>
                <w:sz w:val="20"/>
              </w:rPr>
              <w:t>Smart 2.0/</w:t>
            </w:r>
            <w:proofErr w:type="gramStart"/>
            <w:r>
              <w:rPr>
                <w:rFonts w:ascii="宋体" w:hAnsi="宋体" w:hint="eastAsia"/>
                <w:sz w:val="20"/>
              </w:rPr>
              <w:t>整机热备</w:t>
            </w:r>
            <w:proofErr w:type="gramEnd"/>
            <w:r>
              <w:rPr>
                <w:rFonts w:ascii="宋体" w:hAnsi="宋体" w:hint="eastAsia"/>
                <w:sz w:val="20"/>
              </w:rPr>
              <w:t>/ANR/</w:t>
            </w:r>
            <w:r>
              <w:rPr>
                <w:rFonts w:ascii="宋体" w:hAnsi="宋体" w:hint="eastAsia"/>
                <w:sz w:val="20"/>
              </w:rPr>
              <w:t>智能检索</w:t>
            </w:r>
            <w:r>
              <w:rPr>
                <w:rFonts w:ascii="宋体" w:hAnsi="宋体" w:hint="eastAsia"/>
                <w:sz w:val="20"/>
              </w:rPr>
              <w:t>/</w:t>
            </w:r>
            <w:r>
              <w:rPr>
                <w:rFonts w:ascii="宋体" w:hAnsi="宋体" w:hint="eastAsia"/>
                <w:sz w:val="20"/>
              </w:rPr>
              <w:t>智能回放</w:t>
            </w:r>
            <w:r>
              <w:rPr>
                <w:rFonts w:ascii="宋体" w:hAnsi="宋体" w:hint="eastAsia"/>
                <w:sz w:val="20"/>
              </w:rPr>
              <w:t>/</w:t>
            </w:r>
            <w:r>
              <w:rPr>
                <w:rFonts w:ascii="宋体" w:hAnsi="宋体" w:hint="eastAsia"/>
                <w:sz w:val="20"/>
              </w:rPr>
              <w:t>车牌检索</w:t>
            </w:r>
            <w:r>
              <w:rPr>
                <w:rFonts w:ascii="宋体" w:hAnsi="宋体" w:hint="eastAsia"/>
                <w:sz w:val="20"/>
              </w:rPr>
              <w:t>/</w:t>
            </w:r>
            <w:r>
              <w:rPr>
                <w:rFonts w:ascii="宋体" w:hAnsi="宋体" w:hint="eastAsia"/>
                <w:sz w:val="20"/>
              </w:rPr>
              <w:t>人脸检索</w:t>
            </w:r>
            <w:r>
              <w:rPr>
                <w:rFonts w:ascii="宋体" w:hAnsi="宋体" w:hint="eastAsia"/>
                <w:sz w:val="20"/>
              </w:rPr>
              <w:t>/</w:t>
            </w:r>
            <w:r>
              <w:rPr>
                <w:rFonts w:ascii="宋体" w:hAnsi="宋体" w:hint="eastAsia"/>
                <w:sz w:val="20"/>
              </w:rPr>
              <w:t>热度图</w:t>
            </w:r>
            <w:r>
              <w:rPr>
                <w:rFonts w:ascii="宋体" w:hAnsi="宋体" w:hint="eastAsia"/>
                <w:sz w:val="20"/>
              </w:rPr>
              <w:t>/</w:t>
            </w:r>
            <w:r>
              <w:rPr>
                <w:rFonts w:ascii="宋体" w:hAnsi="宋体" w:hint="eastAsia"/>
                <w:sz w:val="20"/>
              </w:rPr>
              <w:t>客流量统计</w:t>
            </w:r>
            <w:r>
              <w:rPr>
                <w:rFonts w:ascii="宋体" w:hAnsi="宋体" w:hint="eastAsia"/>
                <w:sz w:val="20"/>
              </w:rPr>
              <w:t>/</w:t>
            </w:r>
            <w:r>
              <w:rPr>
                <w:rFonts w:ascii="宋体" w:hAnsi="宋体" w:hint="eastAsia"/>
                <w:sz w:val="20"/>
              </w:rPr>
              <w:t>分时段回放</w:t>
            </w:r>
            <w:r>
              <w:rPr>
                <w:rFonts w:ascii="宋体" w:hAnsi="宋体" w:hint="eastAsia"/>
                <w:sz w:val="20"/>
              </w:rPr>
              <w:t>/</w:t>
            </w:r>
            <w:r>
              <w:rPr>
                <w:rFonts w:ascii="宋体" w:hAnsi="宋体" w:hint="eastAsia"/>
                <w:sz w:val="20"/>
              </w:rPr>
              <w:t>超高</w:t>
            </w:r>
            <w:proofErr w:type="gramStart"/>
            <w:r>
              <w:rPr>
                <w:rFonts w:ascii="宋体" w:hAnsi="宋体" w:hint="eastAsia"/>
                <w:sz w:val="20"/>
              </w:rPr>
              <w:t>倍</w:t>
            </w:r>
            <w:proofErr w:type="gramEnd"/>
            <w:r>
              <w:rPr>
                <w:rFonts w:ascii="宋体" w:hAnsi="宋体" w:hint="eastAsia"/>
                <w:sz w:val="20"/>
              </w:rPr>
              <w:t>速回放</w:t>
            </w:r>
            <w:r>
              <w:rPr>
                <w:rFonts w:ascii="宋体" w:hAnsi="宋体" w:hint="eastAsia"/>
                <w:sz w:val="20"/>
              </w:rPr>
              <w:t>/</w:t>
            </w:r>
            <w:r>
              <w:rPr>
                <w:rFonts w:ascii="宋体" w:hAnsi="宋体" w:hint="eastAsia"/>
                <w:sz w:val="20"/>
              </w:rPr>
              <w:t>双系统备份</w:t>
            </w:r>
          </w:p>
          <w:p w:rsidR="006E1E80" w:rsidRDefault="00E167BB">
            <w:pPr>
              <w:rPr>
                <w:rFonts w:asciiTheme="minorEastAsia" w:hAnsiTheme="minorEastAsia"/>
                <w:sz w:val="20"/>
                <w:szCs w:val="20"/>
              </w:rPr>
            </w:pPr>
            <w:r>
              <w:rPr>
                <w:rFonts w:hint="eastAsia"/>
                <w:sz w:val="20"/>
                <w:szCs w:val="20"/>
              </w:rPr>
              <w:t>为保障监控系统可用性和兼容性，要求前端摄像设备与</w:t>
            </w:r>
            <w:r>
              <w:rPr>
                <w:rFonts w:hint="eastAsia"/>
                <w:sz w:val="20"/>
                <w:szCs w:val="20"/>
              </w:rPr>
              <w:t>NVR</w:t>
            </w:r>
            <w:r>
              <w:rPr>
                <w:rFonts w:hint="eastAsia"/>
                <w:sz w:val="20"/>
                <w:szCs w:val="20"/>
              </w:rPr>
              <w:t>硬盘录像机相同品牌</w:t>
            </w:r>
            <w:r>
              <w:rPr>
                <w:rFonts w:hint="eastAsia"/>
                <w:sz w:val="20"/>
                <w:szCs w:val="20"/>
              </w:rPr>
              <w:t>。</w:t>
            </w:r>
          </w:p>
        </w:tc>
      </w:tr>
    </w:tbl>
    <w:p w:rsidR="006E1E80" w:rsidRDefault="00E167BB">
      <w:pPr>
        <w:pStyle w:val="2"/>
      </w:pPr>
      <w:bookmarkStart w:id="10" w:name="_Toc45607930"/>
      <w:r>
        <w:rPr>
          <w:rFonts w:hint="eastAsia"/>
        </w:rPr>
        <w:lastRenderedPageBreak/>
        <w:t>2.2</w:t>
      </w:r>
      <w:r>
        <w:rPr>
          <w:rFonts w:hint="eastAsia"/>
        </w:rPr>
        <w:t>综合布线技术要求</w:t>
      </w:r>
      <w:bookmarkEnd w:id="10"/>
    </w:p>
    <w:p w:rsidR="006E1E80" w:rsidRDefault="00E167BB">
      <w:pPr>
        <w:ind w:firstLineChars="200" w:firstLine="420"/>
        <w:jc w:val="left"/>
        <w:rPr>
          <w:rFonts w:ascii="微软雅黑 Light" w:eastAsia="微软雅黑 Light" w:hAnsi="微软雅黑 Light" w:cs="微软雅黑 Light"/>
          <w:b/>
          <w:bCs/>
          <w:szCs w:val="21"/>
        </w:rPr>
      </w:pPr>
      <w:r>
        <w:rPr>
          <w:rFonts w:ascii="微软雅黑 Light" w:eastAsia="微软雅黑 Light" w:hAnsi="微软雅黑 Light" w:cs="微软雅黑 Light" w:hint="eastAsia"/>
          <w:b/>
          <w:bCs/>
          <w:szCs w:val="21"/>
        </w:rPr>
        <w:t>2.2.1</w:t>
      </w:r>
      <w:r>
        <w:rPr>
          <w:rFonts w:ascii="微软雅黑 Light" w:eastAsia="微软雅黑 Light" w:hAnsi="微软雅黑 Light" w:cs="微软雅黑 Light" w:hint="eastAsia"/>
          <w:b/>
          <w:bCs/>
          <w:szCs w:val="21"/>
        </w:rPr>
        <w:t>建设目标</w:t>
      </w:r>
    </w:p>
    <w:p w:rsidR="006E1E80" w:rsidRDefault="00E167BB">
      <w:pPr>
        <w:spacing w:line="360" w:lineRule="auto"/>
        <w:ind w:firstLineChars="200" w:firstLine="480"/>
        <w:jc w:val="left"/>
        <w:rPr>
          <w:rFonts w:asciiTheme="minorEastAsia" w:hAnsiTheme="minorEastAsia" w:cs="微软雅黑 Light"/>
          <w:b/>
          <w:bCs/>
          <w:sz w:val="24"/>
          <w:szCs w:val="24"/>
        </w:rPr>
      </w:pPr>
      <w:r>
        <w:rPr>
          <w:rFonts w:asciiTheme="minorEastAsia" w:hAnsiTheme="minorEastAsia" w:cs="微软雅黑 Light" w:hint="eastAsia"/>
          <w:sz w:val="24"/>
          <w:szCs w:val="24"/>
        </w:rPr>
        <w:t>根据南京信息工程大学</w:t>
      </w:r>
      <w:r>
        <w:rPr>
          <w:rFonts w:ascii="宋体" w:hAnsi="宋体" w:hint="eastAsia"/>
          <w:sz w:val="24"/>
          <w:szCs w:val="24"/>
        </w:rPr>
        <w:t>沁园</w:t>
      </w:r>
      <w:r>
        <w:rPr>
          <w:rFonts w:ascii="宋体" w:hAnsi="宋体" w:hint="eastAsia"/>
          <w:sz w:val="24"/>
          <w:szCs w:val="24"/>
        </w:rPr>
        <w:t>29</w:t>
      </w:r>
      <w:r>
        <w:rPr>
          <w:rFonts w:ascii="宋体" w:hAnsi="宋体" w:hint="eastAsia"/>
          <w:sz w:val="24"/>
          <w:szCs w:val="24"/>
        </w:rPr>
        <w:t>、</w:t>
      </w:r>
      <w:r>
        <w:rPr>
          <w:rFonts w:ascii="宋体" w:hAnsi="宋体" w:hint="eastAsia"/>
          <w:sz w:val="24"/>
          <w:szCs w:val="24"/>
        </w:rPr>
        <w:t>30</w:t>
      </w:r>
      <w:r>
        <w:rPr>
          <w:rFonts w:ascii="宋体" w:hAnsi="宋体" w:hint="eastAsia"/>
          <w:sz w:val="24"/>
          <w:szCs w:val="24"/>
        </w:rPr>
        <w:t>幢</w:t>
      </w:r>
      <w:r>
        <w:rPr>
          <w:rFonts w:asciiTheme="minorEastAsia" w:hAnsiTheme="minorEastAsia" w:cs="微软雅黑 Light" w:hint="eastAsia"/>
          <w:sz w:val="24"/>
          <w:szCs w:val="24"/>
        </w:rPr>
        <w:t>学生公寓智能化建设工程项目建设需要，对楼内各智能化子系统建设需采用六类布线产品作为信号、数据、音视频传输媒介，以此满足高标准的信息化建设，同时为学校</w:t>
      </w:r>
      <w:r>
        <w:rPr>
          <w:rFonts w:asciiTheme="minorEastAsia" w:hAnsiTheme="minorEastAsia" w:cs="微软雅黑 Light" w:hint="eastAsia"/>
          <w:sz w:val="24"/>
          <w:szCs w:val="24"/>
        </w:rPr>
        <w:t>5-10</w:t>
      </w:r>
      <w:r>
        <w:rPr>
          <w:rFonts w:asciiTheme="minorEastAsia" w:hAnsiTheme="minorEastAsia" w:cs="微软雅黑 Light" w:hint="eastAsia"/>
          <w:sz w:val="24"/>
          <w:szCs w:val="24"/>
        </w:rPr>
        <w:t>年信息化发展做基础铺设，所有布线产品和材料配件均采用国内主流和国标产品。</w:t>
      </w:r>
    </w:p>
    <w:p w:rsidR="006E1E80" w:rsidRDefault="00E167BB">
      <w:pPr>
        <w:ind w:firstLineChars="200" w:firstLine="420"/>
        <w:jc w:val="left"/>
        <w:rPr>
          <w:rFonts w:ascii="微软雅黑 Light" w:eastAsia="微软雅黑 Light" w:hAnsi="微软雅黑 Light" w:cs="微软雅黑 Light"/>
          <w:b/>
          <w:bCs/>
          <w:szCs w:val="21"/>
        </w:rPr>
      </w:pPr>
      <w:r>
        <w:rPr>
          <w:rFonts w:ascii="微软雅黑 Light" w:eastAsia="微软雅黑 Light" w:hAnsi="微软雅黑 Light" w:cs="微软雅黑 Light" w:hint="eastAsia"/>
          <w:b/>
          <w:bCs/>
          <w:szCs w:val="21"/>
        </w:rPr>
        <w:t>2.2.2</w:t>
      </w:r>
      <w:r>
        <w:rPr>
          <w:rFonts w:ascii="微软雅黑 Light" w:eastAsia="微软雅黑 Light" w:hAnsi="微软雅黑 Light" w:cs="微软雅黑 Light" w:hint="eastAsia"/>
          <w:b/>
          <w:bCs/>
          <w:szCs w:val="21"/>
        </w:rPr>
        <w:t>主要材料功能、性能、配置要求</w:t>
      </w:r>
    </w:p>
    <w:p w:rsidR="006E1E80" w:rsidRDefault="00E167BB">
      <w:pPr>
        <w:ind w:firstLineChars="200" w:firstLine="420"/>
        <w:jc w:val="left"/>
        <w:rPr>
          <w:rFonts w:ascii="微软雅黑 Light" w:eastAsia="微软雅黑 Light" w:hAnsi="微软雅黑 Light" w:cs="微软雅黑 Light"/>
          <w:szCs w:val="21"/>
        </w:rPr>
      </w:pPr>
      <w:r>
        <w:rPr>
          <w:rFonts w:ascii="微软雅黑 Light" w:eastAsia="微软雅黑 Light" w:hAnsi="微软雅黑 Light" w:cs="微软雅黑 Light" w:hint="eastAsia"/>
          <w:szCs w:val="21"/>
        </w:rPr>
        <w:t>1</w:t>
      </w:r>
      <w:r>
        <w:rPr>
          <w:rFonts w:ascii="微软雅黑 Light" w:eastAsia="微软雅黑 Light" w:hAnsi="微软雅黑 Light" w:cs="微软雅黑 Light" w:hint="eastAsia"/>
          <w:szCs w:val="21"/>
        </w:rPr>
        <w:t>、网线、模块、水晶头、配线架、跳线等布线技术要求</w:t>
      </w:r>
    </w:p>
    <w:tbl>
      <w:tblPr>
        <w:tblW w:w="49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3" w:type="dxa"/>
          <w:right w:w="64" w:type="dxa"/>
        </w:tblCellMar>
        <w:tblLook w:val="04A0"/>
      </w:tblPr>
      <w:tblGrid>
        <w:gridCol w:w="686"/>
        <w:gridCol w:w="1569"/>
        <w:gridCol w:w="6098"/>
      </w:tblGrid>
      <w:tr w:rsidR="006E1E80">
        <w:trPr>
          <w:trHeight w:val="52"/>
        </w:trPr>
        <w:tc>
          <w:tcPr>
            <w:tcW w:w="411" w:type="pct"/>
            <w:vAlign w:val="center"/>
          </w:tcPr>
          <w:p w:rsidR="006E1E80" w:rsidRDefault="00E167BB">
            <w:pPr>
              <w:jc w:val="center"/>
              <w:rPr>
                <w:rFonts w:ascii="宋体" w:hAnsi="宋体"/>
                <w:sz w:val="20"/>
              </w:rPr>
            </w:pPr>
            <w:r>
              <w:rPr>
                <w:rFonts w:ascii="宋体" w:hAnsi="宋体" w:cs="宋体"/>
                <w:sz w:val="20"/>
              </w:rPr>
              <w:t>序号</w:t>
            </w:r>
          </w:p>
        </w:tc>
        <w:tc>
          <w:tcPr>
            <w:tcW w:w="939" w:type="pct"/>
            <w:vAlign w:val="center"/>
          </w:tcPr>
          <w:p w:rsidR="006E1E80" w:rsidRDefault="00E167BB">
            <w:pPr>
              <w:ind w:left="41"/>
              <w:jc w:val="center"/>
              <w:rPr>
                <w:rFonts w:ascii="宋体" w:hAnsi="宋体"/>
                <w:sz w:val="20"/>
              </w:rPr>
            </w:pPr>
            <w:r>
              <w:rPr>
                <w:rFonts w:ascii="宋体" w:hAnsi="宋体" w:cs="宋体"/>
                <w:sz w:val="20"/>
              </w:rPr>
              <w:t>名称</w:t>
            </w:r>
          </w:p>
        </w:tc>
        <w:tc>
          <w:tcPr>
            <w:tcW w:w="3650" w:type="pct"/>
            <w:vAlign w:val="center"/>
          </w:tcPr>
          <w:p w:rsidR="006E1E80" w:rsidRDefault="00E167BB">
            <w:pPr>
              <w:jc w:val="center"/>
              <w:rPr>
                <w:rFonts w:ascii="宋体" w:hAnsi="宋体"/>
                <w:sz w:val="20"/>
              </w:rPr>
            </w:pPr>
            <w:r>
              <w:rPr>
                <w:rFonts w:ascii="宋体" w:hAnsi="宋体" w:cs="宋体"/>
                <w:sz w:val="20"/>
              </w:rPr>
              <w:t>功能、性能、配置要求</w:t>
            </w:r>
          </w:p>
        </w:tc>
      </w:tr>
      <w:tr w:rsidR="006E1E80">
        <w:tc>
          <w:tcPr>
            <w:tcW w:w="411" w:type="pct"/>
            <w:vAlign w:val="center"/>
          </w:tcPr>
          <w:p w:rsidR="006E1E80" w:rsidRDefault="00E167BB">
            <w:pPr>
              <w:ind w:left="37"/>
              <w:jc w:val="center"/>
              <w:rPr>
                <w:rFonts w:ascii="宋体" w:hAnsi="宋体"/>
                <w:sz w:val="20"/>
              </w:rPr>
            </w:pPr>
            <w:r>
              <w:rPr>
                <w:rFonts w:ascii="宋体" w:hAnsi="宋体" w:cs="宋体"/>
                <w:sz w:val="20"/>
              </w:rPr>
              <w:t>1</w:t>
            </w:r>
          </w:p>
        </w:tc>
        <w:tc>
          <w:tcPr>
            <w:tcW w:w="939" w:type="pct"/>
            <w:vAlign w:val="center"/>
          </w:tcPr>
          <w:p w:rsidR="006E1E80" w:rsidRDefault="00E167BB">
            <w:pPr>
              <w:jc w:val="center"/>
              <w:rPr>
                <w:rFonts w:ascii="宋体" w:hAnsi="宋体"/>
                <w:sz w:val="20"/>
              </w:rPr>
            </w:pPr>
            <w:r>
              <w:rPr>
                <w:rFonts w:ascii="宋体" w:hAnsi="宋体" w:cs="宋体" w:hint="eastAsia"/>
                <w:sz w:val="20"/>
              </w:rPr>
              <w:t>实质性</w:t>
            </w:r>
            <w:r>
              <w:rPr>
                <w:rFonts w:ascii="宋体" w:hAnsi="宋体" w:cs="宋体"/>
                <w:sz w:val="20"/>
              </w:rPr>
              <w:t>要求</w:t>
            </w:r>
          </w:p>
        </w:tc>
        <w:tc>
          <w:tcPr>
            <w:tcW w:w="3650" w:type="pct"/>
            <w:vAlign w:val="center"/>
          </w:tcPr>
          <w:p w:rsidR="006E1E80" w:rsidRDefault="00E167BB">
            <w:pPr>
              <w:rPr>
                <w:rFonts w:ascii="宋体" w:hAnsi="宋体"/>
                <w:sz w:val="20"/>
              </w:rPr>
            </w:pPr>
            <w:r>
              <w:rPr>
                <w:rFonts w:ascii="宋体" w:hAnsi="宋体" w:hint="eastAsia"/>
                <w:sz w:val="20"/>
              </w:rPr>
              <w:t>六类布线产品</w:t>
            </w:r>
          </w:p>
        </w:tc>
      </w:tr>
      <w:tr w:rsidR="006E1E80">
        <w:tc>
          <w:tcPr>
            <w:tcW w:w="411" w:type="pct"/>
            <w:vAlign w:val="center"/>
          </w:tcPr>
          <w:p w:rsidR="006E1E80" w:rsidRDefault="00E167BB">
            <w:pPr>
              <w:ind w:left="37"/>
              <w:jc w:val="center"/>
              <w:rPr>
                <w:rFonts w:ascii="宋体" w:hAnsi="宋体" w:cs="宋体"/>
                <w:sz w:val="20"/>
              </w:rPr>
            </w:pPr>
            <w:r>
              <w:rPr>
                <w:rFonts w:ascii="宋体" w:hAnsi="宋体" w:cs="宋体" w:hint="eastAsia"/>
                <w:sz w:val="20"/>
              </w:rPr>
              <w:t>2</w:t>
            </w:r>
          </w:p>
        </w:tc>
        <w:tc>
          <w:tcPr>
            <w:tcW w:w="939" w:type="pct"/>
            <w:vAlign w:val="center"/>
          </w:tcPr>
          <w:p w:rsidR="006E1E80" w:rsidRDefault="00E167BB">
            <w:pPr>
              <w:jc w:val="center"/>
              <w:rPr>
                <w:rFonts w:ascii="宋体" w:hAnsi="宋体" w:cs="宋体"/>
                <w:sz w:val="20"/>
              </w:rPr>
            </w:pPr>
            <w:r>
              <w:rPr>
                <w:rFonts w:ascii="宋体" w:hAnsi="宋体" w:cs="宋体" w:hint="eastAsia"/>
                <w:sz w:val="20"/>
              </w:rPr>
              <w:t>非实质性</w:t>
            </w:r>
            <w:r>
              <w:rPr>
                <w:rFonts w:ascii="宋体" w:hAnsi="宋体" w:cs="宋体"/>
                <w:sz w:val="20"/>
              </w:rPr>
              <w:t>要求</w:t>
            </w:r>
          </w:p>
        </w:tc>
        <w:tc>
          <w:tcPr>
            <w:tcW w:w="3650" w:type="pct"/>
            <w:vAlign w:val="center"/>
          </w:tcPr>
          <w:p w:rsidR="006E1E80" w:rsidRDefault="00E167BB">
            <w:pPr>
              <w:rPr>
                <w:rFonts w:ascii="宋体" w:hAnsi="宋体"/>
                <w:sz w:val="20"/>
              </w:rPr>
            </w:pPr>
            <w:r>
              <w:rPr>
                <w:rFonts w:hint="eastAsia"/>
                <w:sz w:val="20"/>
                <w:szCs w:val="20"/>
              </w:rPr>
              <w:t>为保障综合布线稳定性性</w:t>
            </w:r>
            <w:r>
              <w:rPr>
                <w:rFonts w:asciiTheme="minorEastAsia" w:hAnsiTheme="minorEastAsia" w:hint="eastAsia"/>
                <w:sz w:val="20"/>
                <w:szCs w:val="20"/>
              </w:rPr>
              <w:t>和兼容性，要求</w:t>
            </w:r>
            <w:r>
              <w:rPr>
                <w:rFonts w:asciiTheme="minorEastAsia" w:hAnsiTheme="minorEastAsia" w:cs="微软雅黑 Light" w:hint="eastAsia"/>
                <w:sz w:val="20"/>
                <w:szCs w:val="20"/>
              </w:rPr>
              <w:t>网线、模块、水晶头、配线架、跳线等布线产品为</w:t>
            </w:r>
            <w:r>
              <w:rPr>
                <w:rFonts w:asciiTheme="minorEastAsia" w:hAnsiTheme="minorEastAsia" w:hint="eastAsia"/>
                <w:sz w:val="20"/>
                <w:szCs w:val="20"/>
              </w:rPr>
              <w:t>相同品牌</w:t>
            </w:r>
          </w:p>
        </w:tc>
      </w:tr>
    </w:tbl>
    <w:p w:rsidR="006E1E80" w:rsidRDefault="00E167BB">
      <w:pPr>
        <w:pStyle w:val="2"/>
      </w:pPr>
      <w:bookmarkStart w:id="11" w:name="_Toc45607931"/>
      <w:r>
        <w:rPr>
          <w:rFonts w:hint="eastAsia"/>
        </w:rPr>
        <w:t>2.3 UPS</w:t>
      </w:r>
      <w:r>
        <w:rPr>
          <w:rFonts w:hint="eastAsia"/>
        </w:rPr>
        <w:t>电源管理系统技术要求</w:t>
      </w:r>
      <w:bookmarkEnd w:id="11"/>
    </w:p>
    <w:p w:rsidR="006E1E80" w:rsidRDefault="00E167BB">
      <w:pPr>
        <w:ind w:firstLineChars="200" w:firstLine="420"/>
        <w:jc w:val="left"/>
        <w:rPr>
          <w:rFonts w:ascii="微软雅黑 Light" w:eastAsia="微软雅黑 Light" w:hAnsi="微软雅黑 Light" w:cs="微软雅黑 Light"/>
          <w:b/>
          <w:bCs/>
          <w:szCs w:val="21"/>
        </w:rPr>
      </w:pPr>
      <w:r>
        <w:rPr>
          <w:rFonts w:ascii="微软雅黑 Light" w:eastAsia="微软雅黑 Light" w:hAnsi="微软雅黑 Light" w:cs="微软雅黑 Light" w:hint="eastAsia"/>
          <w:b/>
          <w:bCs/>
          <w:szCs w:val="21"/>
        </w:rPr>
        <w:t>2.3.1</w:t>
      </w:r>
      <w:r>
        <w:rPr>
          <w:rFonts w:ascii="微软雅黑 Light" w:eastAsia="微软雅黑 Light" w:hAnsi="微软雅黑 Light" w:cs="微软雅黑 Light" w:hint="eastAsia"/>
          <w:b/>
          <w:bCs/>
          <w:szCs w:val="21"/>
        </w:rPr>
        <w:t>建设目标</w:t>
      </w:r>
    </w:p>
    <w:p w:rsidR="006E1E80" w:rsidRDefault="00E167BB">
      <w:pPr>
        <w:spacing w:line="360" w:lineRule="auto"/>
        <w:ind w:firstLineChars="200" w:firstLine="480"/>
        <w:jc w:val="left"/>
        <w:rPr>
          <w:rFonts w:asciiTheme="minorEastAsia" w:hAnsiTheme="minorEastAsia" w:cs="微软雅黑 Light"/>
          <w:b/>
          <w:bCs/>
          <w:sz w:val="24"/>
          <w:szCs w:val="24"/>
        </w:rPr>
      </w:pPr>
      <w:r>
        <w:rPr>
          <w:rFonts w:asciiTheme="minorEastAsia" w:hAnsiTheme="minorEastAsia" w:cs="微软雅黑 Light" w:hint="eastAsia"/>
          <w:sz w:val="24"/>
          <w:szCs w:val="24"/>
        </w:rPr>
        <w:t>南京信息工程大学</w:t>
      </w:r>
      <w:r>
        <w:rPr>
          <w:rFonts w:ascii="宋体" w:hAnsi="宋体" w:hint="eastAsia"/>
          <w:sz w:val="24"/>
          <w:szCs w:val="24"/>
        </w:rPr>
        <w:t>沁园</w:t>
      </w:r>
      <w:r>
        <w:rPr>
          <w:rFonts w:ascii="宋体" w:hAnsi="宋体" w:hint="eastAsia"/>
          <w:sz w:val="24"/>
          <w:szCs w:val="24"/>
        </w:rPr>
        <w:t>29</w:t>
      </w:r>
      <w:r>
        <w:rPr>
          <w:rFonts w:ascii="宋体" w:hAnsi="宋体" w:hint="eastAsia"/>
          <w:sz w:val="24"/>
          <w:szCs w:val="24"/>
        </w:rPr>
        <w:t>、</w:t>
      </w:r>
      <w:r>
        <w:rPr>
          <w:rFonts w:ascii="宋体" w:hAnsi="宋体" w:hint="eastAsia"/>
          <w:sz w:val="24"/>
          <w:szCs w:val="24"/>
        </w:rPr>
        <w:t>30</w:t>
      </w:r>
      <w:r>
        <w:rPr>
          <w:rFonts w:ascii="宋体" w:hAnsi="宋体" w:hint="eastAsia"/>
          <w:sz w:val="24"/>
          <w:szCs w:val="24"/>
        </w:rPr>
        <w:t>幢学生公寓</w:t>
      </w:r>
      <w:r>
        <w:rPr>
          <w:rFonts w:asciiTheme="minorEastAsia" w:hAnsiTheme="minorEastAsia" w:cs="微软雅黑 Light" w:hint="eastAsia"/>
          <w:sz w:val="24"/>
          <w:szCs w:val="24"/>
        </w:rPr>
        <w:t>一楼弱电间内存放着该大楼各智能化子系统的核心管理设备，对系统的运行、数据的保存和应急事件的响应相当重要，所以配备</w:t>
      </w:r>
      <w:r>
        <w:rPr>
          <w:rFonts w:asciiTheme="minorEastAsia" w:hAnsiTheme="minorEastAsia" w:cs="微软雅黑 Light" w:hint="eastAsia"/>
          <w:sz w:val="24"/>
          <w:szCs w:val="24"/>
        </w:rPr>
        <w:t>UPS</w:t>
      </w:r>
      <w:r>
        <w:rPr>
          <w:rFonts w:asciiTheme="minorEastAsia" w:hAnsiTheme="minorEastAsia" w:cs="微软雅黑 Light" w:hint="eastAsia"/>
          <w:sz w:val="24"/>
          <w:szCs w:val="24"/>
        </w:rPr>
        <w:t>电源管理系统实现电路突发中断或其他原因停止供电后对楼内各智能化子系统还能正常管控和运行，给出校方充足的时间处理突发事而不影响设备运行；为</w:t>
      </w:r>
      <w:r>
        <w:rPr>
          <w:rFonts w:asciiTheme="minorEastAsia" w:hAnsiTheme="minorEastAsia" w:cs="微软雅黑 Light" w:hint="eastAsia"/>
          <w:sz w:val="24"/>
          <w:szCs w:val="24"/>
        </w:rPr>
        <w:t>UPS</w:t>
      </w:r>
      <w:r>
        <w:rPr>
          <w:rFonts w:asciiTheme="minorEastAsia" w:hAnsiTheme="minorEastAsia" w:cs="微软雅黑 Light" w:hint="eastAsia"/>
          <w:sz w:val="24"/>
          <w:szCs w:val="24"/>
        </w:rPr>
        <w:t>电源管理系统配备报警模块，可以让</w:t>
      </w:r>
      <w:proofErr w:type="gramStart"/>
      <w:r>
        <w:rPr>
          <w:rFonts w:asciiTheme="minorEastAsia" w:hAnsiTheme="minorEastAsia" w:cs="微软雅黑 Light" w:hint="eastAsia"/>
          <w:sz w:val="24"/>
          <w:szCs w:val="24"/>
        </w:rPr>
        <w:t>校方第</w:t>
      </w:r>
      <w:proofErr w:type="gramEnd"/>
      <w:r>
        <w:rPr>
          <w:rFonts w:asciiTheme="minorEastAsia" w:hAnsiTheme="minorEastAsia" w:cs="微软雅黑 Light" w:hint="eastAsia"/>
          <w:sz w:val="24"/>
          <w:szCs w:val="24"/>
        </w:rPr>
        <w:t>一时间知道宿舍楼电源中断情况，并能快速反应处理故</w:t>
      </w:r>
      <w:r>
        <w:rPr>
          <w:rFonts w:asciiTheme="minorEastAsia" w:hAnsiTheme="minorEastAsia" w:cs="微软雅黑 Light" w:hint="eastAsia"/>
          <w:sz w:val="24"/>
          <w:szCs w:val="24"/>
        </w:rPr>
        <w:t>障。</w:t>
      </w:r>
    </w:p>
    <w:p w:rsidR="006E1E80" w:rsidRDefault="00E167BB">
      <w:pPr>
        <w:ind w:firstLineChars="200" w:firstLine="420"/>
        <w:jc w:val="left"/>
        <w:rPr>
          <w:rFonts w:ascii="微软雅黑 Light" w:eastAsia="微软雅黑 Light" w:hAnsi="微软雅黑 Light" w:cs="微软雅黑 Light"/>
          <w:b/>
          <w:bCs/>
          <w:szCs w:val="21"/>
        </w:rPr>
      </w:pPr>
      <w:r>
        <w:rPr>
          <w:rFonts w:ascii="微软雅黑 Light" w:eastAsia="微软雅黑 Light" w:hAnsi="微软雅黑 Light" w:cs="微软雅黑 Light" w:hint="eastAsia"/>
          <w:b/>
          <w:bCs/>
          <w:szCs w:val="21"/>
        </w:rPr>
        <w:t>2.3.2</w:t>
      </w:r>
      <w:r>
        <w:rPr>
          <w:rFonts w:ascii="微软雅黑 Light" w:eastAsia="微软雅黑 Light" w:hAnsi="微软雅黑 Light" w:cs="微软雅黑 Light" w:hint="eastAsia"/>
          <w:b/>
          <w:bCs/>
          <w:szCs w:val="21"/>
        </w:rPr>
        <w:t>主要设备功能、性能、配置要求</w:t>
      </w:r>
    </w:p>
    <w:p w:rsidR="006E1E80" w:rsidRDefault="00E167BB">
      <w:pPr>
        <w:ind w:firstLineChars="200" w:firstLine="420"/>
        <w:jc w:val="left"/>
        <w:rPr>
          <w:rFonts w:ascii="微软雅黑 Light" w:eastAsia="微软雅黑 Light" w:hAnsi="微软雅黑 Light" w:cs="微软雅黑 Light"/>
          <w:b/>
          <w:bCs/>
          <w:szCs w:val="21"/>
        </w:rPr>
      </w:pPr>
      <w:r>
        <w:rPr>
          <w:rFonts w:ascii="微软雅黑 Light" w:eastAsia="微软雅黑 Light" w:hAnsi="微软雅黑 Light" w:cs="微软雅黑 Light" w:hint="eastAsia"/>
          <w:b/>
          <w:bCs/>
          <w:szCs w:val="21"/>
        </w:rPr>
        <w:t>1</w:t>
      </w:r>
      <w:r>
        <w:rPr>
          <w:rFonts w:ascii="微软雅黑 Light" w:eastAsia="微软雅黑 Light" w:hAnsi="微软雅黑 Light" w:cs="微软雅黑 Light" w:hint="eastAsia"/>
          <w:b/>
          <w:bCs/>
          <w:szCs w:val="21"/>
        </w:rPr>
        <w:t>、</w:t>
      </w:r>
      <w:r>
        <w:rPr>
          <w:rFonts w:ascii="微软雅黑 Light" w:eastAsia="微软雅黑 Light" w:hAnsi="微软雅黑 Light" w:cs="微软雅黑 Light" w:hint="eastAsia"/>
          <w:b/>
          <w:bCs/>
          <w:szCs w:val="21"/>
        </w:rPr>
        <w:t>UPS</w:t>
      </w:r>
      <w:r>
        <w:rPr>
          <w:rFonts w:ascii="微软雅黑 Light" w:eastAsia="微软雅黑 Light" w:hAnsi="微软雅黑 Light" w:cs="微软雅黑 Light" w:hint="eastAsia"/>
          <w:b/>
          <w:bCs/>
          <w:szCs w:val="21"/>
        </w:rPr>
        <w:t>主机技术要求</w:t>
      </w:r>
    </w:p>
    <w:tbl>
      <w:tblPr>
        <w:tblW w:w="49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3" w:type="dxa"/>
          <w:right w:w="64" w:type="dxa"/>
        </w:tblCellMar>
        <w:tblLook w:val="04A0"/>
      </w:tblPr>
      <w:tblGrid>
        <w:gridCol w:w="686"/>
        <w:gridCol w:w="1569"/>
        <w:gridCol w:w="6098"/>
      </w:tblGrid>
      <w:tr w:rsidR="006E1E80">
        <w:trPr>
          <w:trHeight w:val="52"/>
        </w:trPr>
        <w:tc>
          <w:tcPr>
            <w:tcW w:w="411" w:type="pct"/>
            <w:vAlign w:val="center"/>
          </w:tcPr>
          <w:p w:rsidR="006E1E80" w:rsidRDefault="00E167BB">
            <w:pPr>
              <w:jc w:val="center"/>
              <w:rPr>
                <w:rFonts w:ascii="宋体" w:hAnsi="宋体"/>
                <w:sz w:val="20"/>
              </w:rPr>
            </w:pPr>
            <w:r>
              <w:rPr>
                <w:rFonts w:ascii="宋体" w:hAnsi="宋体" w:cs="宋体"/>
                <w:sz w:val="20"/>
              </w:rPr>
              <w:t>序号</w:t>
            </w:r>
          </w:p>
        </w:tc>
        <w:tc>
          <w:tcPr>
            <w:tcW w:w="939" w:type="pct"/>
            <w:vAlign w:val="center"/>
          </w:tcPr>
          <w:p w:rsidR="006E1E80" w:rsidRDefault="00E167BB">
            <w:pPr>
              <w:ind w:left="41"/>
              <w:jc w:val="center"/>
              <w:rPr>
                <w:rFonts w:ascii="宋体" w:hAnsi="宋体"/>
                <w:sz w:val="20"/>
              </w:rPr>
            </w:pPr>
            <w:r>
              <w:rPr>
                <w:rFonts w:ascii="宋体" w:hAnsi="宋体" w:cs="宋体"/>
                <w:sz w:val="20"/>
              </w:rPr>
              <w:t>名称</w:t>
            </w:r>
          </w:p>
        </w:tc>
        <w:tc>
          <w:tcPr>
            <w:tcW w:w="3650" w:type="pct"/>
            <w:vAlign w:val="center"/>
          </w:tcPr>
          <w:p w:rsidR="006E1E80" w:rsidRDefault="00E167BB">
            <w:pPr>
              <w:jc w:val="center"/>
              <w:rPr>
                <w:rFonts w:ascii="宋体" w:hAnsi="宋体"/>
                <w:sz w:val="20"/>
              </w:rPr>
            </w:pPr>
            <w:r>
              <w:rPr>
                <w:rFonts w:ascii="宋体" w:hAnsi="宋体" w:cs="宋体"/>
                <w:sz w:val="20"/>
              </w:rPr>
              <w:t>功能、性能、配置要求</w:t>
            </w:r>
          </w:p>
        </w:tc>
      </w:tr>
      <w:tr w:rsidR="006E1E80">
        <w:tc>
          <w:tcPr>
            <w:tcW w:w="411" w:type="pct"/>
            <w:vAlign w:val="center"/>
          </w:tcPr>
          <w:p w:rsidR="006E1E80" w:rsidRDefault="00E167BB">
            <w:pPr>
              <w:ind w:left="37"/>
              <w:jc w:val="center"/>
              <w:rPr>
                <w:rFonts w:ascii="宋体" w:hAnsi="宋体"/>
                <w:sz w:val="20"/>
              </w:rPr>
            </w:pPr>
            <w:r>
              <w:rPr>
                <w:rFonts w:ascii="宋体" w:hAnsi="宋体" w:cs="宋体"/>
                <w:sz w:val="20"/>
              </w:rPr>
              <w:t>1</w:t>
            </w:r>
          </w:p>
        </w:tc>
        <w:tc>
          <w:tcPr>
            <w:tcW w:w="939" w:type="pct"/>
            <w:vAlign w:val="center"/>
          </w:tcPr>
          <w:p w:rsidR="006E1E80" w:rsidRDefault="00E167BB">
            <w:pPr>
              <w:jc w:val="center"/>
              <w:rPr>
                <w:rFonts w:ascii="宋体" w:hAnsi="宋体"/>
                <w:sz w:val="20"/>
              </w:rPr>
            </w:pPr>
            <w:r>
              <w:rPr>
                <w:rFonts w:ascii="宋体" w:hAnsi="宋体" w:cs="宋体" w:hint="eastAsia"/>
                <w:sz w:val="20"/>
              </w:rPr>
              <w:t>实质性</w:t>
            </w:r>
            <w:r>
              <w:rPr>
                <w:rFonts w:ascii="宋体" w:hAnsi="宋体" w:cs="宋体"/>
                <w:sz w:val="20"/>
              </w:rPr>
              <w:t>要求</w:t>
            </w:r>
          </w:p>
        </w:tc>
        <w:tc>
          <w:tcPr>
            <w:tcW w:w="3650" w:type="pct"/>
            <w:vAlign w:val="center"/>
          </w:tcPr>
          <w:p w:rsidR="006E1E80" w:rsidRDefault="00E167BB">
            <w:pPr>
              <w:rPr>
                <w:rFonts w:asciiTheme="minorEastAsia" w:hAnsiTheme="minorEastAsia"/>
                <w:sz w:val="20"/>
                <w:szCs w:val="20"/>
              </w:rPr>
            </w:pPr>
            <w:r>
              <w:rPr>
                <w:rFonts w:ascii="宋体" w:hAnsi="宋体" w:hint="eastAsia"/>
                <w:sz w:val="20"/>
              </w:rPr>
              <w:t>主机功率≥</w:t>
            </w:r>
            <w:r>
              <w:rPr>
                <w:rFonts w:ascii="宋体" w:hAnsi="宋体" w:hint="eastAsia"/>
                <w:sz w:val="20"/>
              </w:rPr>
              <w:t>10</w:t>
            </w:r>
            <w:r>
              <w:rPr>
                <w:rFonts w:ascii="宋体" w:hAnsi="宋体"/>
                <w:sz w:val="20"/>
              </w:rPr>
              <w:t>KVA</w:t>
            </w:r>
            <w:r>
              <w:rPr>
                <w:rFonts w:ascii="宋体" w:hAnsi="宋体" w:hint="eastAsia"/>
                <w:sz w:val="20"/>
              </w:rPr>
              <w:t>，提供产品彩页</w:t>
            </w:r>
          </w:p>
        </w:tc>
      </w:tr>
      <w:tr w:rsidR="006E1E80">
        <w:tc>
          <w:tcPr>
            <w:tcW w:w="411" w:type="pct"/>
            <w:vAlign w:val="center"/>
          </w:tcPr>
          <w:p w:rsidR="006E1E80" w:rsidRDefault="00E167BB">
            <w:pPr>
              <w:ind w:left="37"/>
              <w:jc w:val="center"/>
              <w:rPr>
                <w:rFonts w:ascii="宋体" w:hAnsi="宋体" w:cs="宋体"/>
                <w:sz w:val="20"/>
              </w:rPr>
            </w:pPr>
            <w:r>
              <w:rPr>
                <w:rFonts w:ascii="宋体" w:hAnsi="宋体" w:cs="宋体" w:hint="eastAsia"/>
                <w:sz w:val="20"/>
              </w:rPr>
              <w:t>2</w:t>
            </w:r>
          </w:p>
        </w:tc>
        <w:tc>
          <w:tcPr>
            <w:tcW w:w="939" w:type="pct"/>
            <w:vAlign w:val="center"/>
          </w:tcPr>
          <w:p w:rsidR="006E1E80" w:rsidRDefault="00E167BB">
            <w:pPr>
              <w:jc w:val="center"/>
              <w:rPr>
                <w:rFonts w:ascii="宋体" w:hAnsi="宋体" w:cs="宋体"/>
                <w:sz w:val="20"/>
              </w:rPr>
            </w:pPr>
            <w:r>
              <w:rPr>
                <w:rFonts w:ascii="宋体" w:hAnsi="宋体" w:cs="宋体" w:hint="eastAsia"/>
                <w:sz w:val="20"/>
              </w:rPr>
              <w:t>非实质性</w:t>
            </w:r>
            <w:r>
              <w:rPr>
                <w:rFonts w:ascii="宋体" w:hAnsi="宋体" w:cs="宋体"/>
                <w:sz w:val="20"/>
              </w:rPr>
              <w:t>要求</w:t>
            </w:r>
          </w:p>
        </w:tc>
        <w:tc>
          <w:tcPr>
            <w:tcW w:w="3650" w:type="pct"/>
            <w:vAlign w:val="center"/>
          </w:tcPr>
          <w:p w:rsidR="006E1E80" w:rsidRDefault="00E167BB">
            <w:pPr>
              <w:rPr>
                <w:rFonts w:ascii="宋体" w:hAnsi="宋体"/>
                <w:sz w:val="20"/>
              </w:rPr>
            </w:pPr>
            <w:r>
              <w:rPr>
                <w:rFonts w:ascii="宋体" w:hAnsi="宋体" w:hint="eastAsia"/>
                <w:sz w:val="20"/>
              </w:rPr>
              <w:t>满足清单技术要求</w:t>
            </w:r>
          </w:p>
        </w:tc>
      </w:tr>
    </w:tbl>
    <w:p w:rsidR="006E1E80" w:rsidRDefault="00E167BB">
      <w:pPr>
        <w:ind w:firstLineChars="200" w:firstLine="420"/>
        <w:jc w:val="left"/>
        <w:rPr>
          <w:rFonts w:ascii="微软雅黑 Light" w:eastAsia="微软雅黑 Light" w:hAnsi="微软雅黑 Light" w:cs="微软雅黑 Light"/>
          <w:b/>
          <w:bCs/>
          <w:szCs w:val="21"/>
        </w:rPr>
      </w:pPr>
      <w:r>
        <w:rPr>
          <w:rFonts w:ascii="微软雅黑 Light" w:eastAsia="微软雅黑 Light" w:hAnsi="微软雅黑 Light" w:cs="微软雅黑 Light" w:hint="eastAsia"/>
          <w:b/>
          <w:bCs/>
          <w:szCs w:val="21"/>
        </w:rPr>
        <w:t>2</w:t>
      </w:r>
      <w:r>
        <w:rPr>
          <w:rFonts w:ascii="微软雅黑 Light" w:eastAsia="微软雅黑 Light" w:hAnsi="微软雅黑 Light" w:cs="微软雅黑 Light" w:hint="eastAsia"/>
          <w:b/>
          <w:bCs/>
          <w:szCs w:val="21"/>
        </w:rPr>
        <w:t>、报警</w:t>
      </w:r>
      <w:proofErr w:type="gramStart"/>
      <w:r>
        <w:rPr>
          <w:rFonts w:ascii="微软雅黑 Light" w:eastAsia="微软雅黑 Light" w:hAnsi="微软雅黑 Light" w:cs="微软雅黑 Light" w:hint="eastAsia"/>
          <w:b/>
          <w:bCs/>
          <w:szCs w:val="21"/>
        </w:rPr>
        <w:t>模块机</w:t>
      </w:r>
      <w:proofErr w:type="gramEnd"/>
      <w:r>
        <w:rPr>
          <w:rFonts w:ascii="微软雅黑 Light" w:eastAsia="微软雅黑 Light" w:hAnsi="微软雅黑 Light" w:cs="微软雅黑 Light" w:hint="eastAsia"/>
          <w:b/>
          <w:bCs/>
          <w:szCs w:val="21"/>
        </w:rPr>
        <w:t>技术要求</w:t>
      </w:r>
    </w:p>
    <w:tbl>
      <w:tblPr>
        <w:tblW w:w="49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3" w:type="dxa"/>
          <w:right w:w="64" w:type="dxa"/>
        </w:tblCellMar>
        <w:tblLook w:val="04A0"/>
      </w:tblPr>
      <w:tblGrid>
        <w:gridCol w:w="686"/>
        <w:gridCol w:w="1569"/>
        <w:gridCol w:w="6098"/>
      </w:tblGrid>
      <w:tr w:rsidR="006E1E80">
        <w:trPr>
          <w:trHeight w:val="52"/>
        </w:trPr>
        <w:tc>
          <w:tcPr>
            <w:tcW w:w="411" w:type="pct"/>
            <w:vAlign w:val="center"/>
          </w:tcPr>
          <w:p w:rsidR="006E1E80" w:rsidRDefault="00E167BB">
            <w:pPr>
              <w:jc w:val="center"/>
              <w:rPr>
                <w:rFonts w:ascii="宋体" w:hAnsi="宋体"/>
                <w:sz w:val="20"/>
              </w:rPr>
            </w:pPr>
            <w:r>
              <w:rPr>
                <w:rFonts w:ascii="宋体" w:hAnsi="宋体" w:cs="宋体"/>
                <w:sz w:val="20"/>
              </w:rPr>
              <w:t>序号</w:t>
            </w:r>
          </w:p>
        </w:tc>
        <w:tc>
          <w:tcPr>
            <w:tcW w:w="939" w:type="pct"/>
            <w:vAlign w:val="center"/>
          </w:tcPr>
          <w:p w:rsidR="006E1E80" w:rsidRDefault="00E167BB">
            <w:pPr>
              <w:ind w:left="41"/>
              <w:jc w:val="center"/>
              <w:rPr>
                <w:rFonts w:ascii="宋体" w:hAnsi="宋体"/>
                <w:sz w:val="20"/>
              </w:rPr>
            </w:pPr>
            <w:r>
              <w:rPr>
                <w:rFonts w:ascii="宋体" w:hAnsi="宋体" w:cs="宋体"/>
                <w:sz w:val="20"/>
              </w:rPr>
              <w:t>名称</w:t>
            </w:r>
          </w:p>
        </w:tc>
        <w:tc>
          <w:tcPr>
            <w:tcW w:w="3650" w:type="pct"/>
            <w:vAlign w:val="center"/>
          </w:tcPr>
          <w:p w:rsidR="006E1E80" w:rsidRDefault="00E167BB">
            <w:pPr>
              <w:jc w:val="center"/>
              <w:rPr>
                <w:rFonts w:ascii="宋体" w:hAnsi="宋体"/>
                <w:sz w:val="20"/>
              </w:rPr>
            </w:pPr>
            <w:r>
              <w:rPr>
                <w:rFonts w:ascii="宋体" w:hAnsi="宋体" w:cs="宋体"/>
                <w:sz w:val="20"/>
              </w:rPr>
              <w:t>功能、性能、配置要求</w:t>
            </w:r>
          </w:p>
        </w:tc>
      </w:tr>
      <w:tr w:rsidR="006E1E80">
        <w:tc>
          <w:tcPr>
            <w:tcW w:w="411" w:type="pct"/>
            <w:vAlign w:val="center"/>
          </w:tcPr>
          <w:p w:rsidR="006E1E80" w:rsidRDefault="00E167BB">
            <w:pPr>
              <w:ind w:left="37"/>
              <w:jc w:val="center"/>
              <w:rPr>
                <w:rFonts w:ascii="宋体" w:hAnsi="宋体"/>
                <w:sz w:val="20"/>
              </w:rPr>
            </w:pPr>
            <w:r>
              <w:rPr>
                <w:rFonts w:ascii="宋体" w:hAnsi="宋体" w:cs="宋体"/>
                <w:sz w:val="20"/>
              </w:rPr>
              <w:lastRenderedPageBreak/>
              <w:t>1</w:t>
            </w:r>
          </w:p>
        </w:tc>
        <w:tc>
          <w:tcPr>
            <w:tcW w:w="939" w:type="pct"/>
            <w:vAlign w:val="center"/>
          </w:tcPr>
          <w:p w:rsidR="006E1E80" w:rsidRDefault="00E167BB">
            <w:pPr>
              <w:jc w:val="center"/>
              <w:rPr>
                <w:rFonts w:ascii="宋体" w:hAnsi="宋体"/>
                <w:sz w:val="20"/>
              </w:rPr>
            </w:pPr>
            <w:r>
              <w:rPr>
                <w:rFonts w:ascii="宋体" w:hAnsi="宋体" w:cs="宋体" w:hint="eastAsia"/>
                <w:sz w:val="20"/>
              </w:rPr>
              <w:t>实质性</w:t>
            </w:r>
            <w:r>
              <w:rPr>
                <w:rFonts w:ascii="宋体" w:hAnsi="宋体" w:cs="宋体"/>
                <w:sz w:val="20"/>
              </w:rPr>
              <w:t>要求</w:t>
            </w:r>
          </w:p>
        </w:tc>
        <w:tc>
          <w:tcPr>
            <w:tcW w:w="3650" w:type="pct"/>
            <w:vAlign w:val="center"/>
          </w:tcPr>
          <w:p w:rsidR="006E1E80" w:rsidRDefault="00E167BB">
            <w:pPr>
              <w:rPr>
                <w:rFonts w:asciiTheme="minorEastAsia" w:hAnsiTheme="minorEastAsia"/>
                <w:sz w:val="20"/>
                <w:szCs w:val="20"/>
              </w:rPr>
            </w:pPr>
            <w:r>
              <w:rPr>
                <w:rFonts w:ascii="宋体" w:hAnsi="宋体" w:hint="eastAsia"/>
                <w:sz w:val="20"/>
              </w:rPr>
              <w:t>断电短信、邮件报警</w:t>
            </w:r>
          </w:p>
        </w:tc>
      </w:tr>
      <w:tr w:rsidR="006E1E80">
        <w:tc>
          <w:tcPr>
            <w:tcW w:w="411" w:type="pct"/>
            <w:vAlign w:val="center"/>
          </w:tcPr>
          <w:p w:rsidR="006E1E80" w:rsidRDefault="00E167BB">
            <w:pPr>
              <w:ind w:left="37"/>
              <w:jc w:val="center"/>
              <w:rPr>
                <w:rFonts w:ascii="宋体" w:hAnsi="宋体" w:cs="宋体"/>
                <w:sz w:val="20"/>
              </w:rPr>
            </w:pPr>
            <w:r>
              <w:rPr>
                <w:rFonts w:ascii="宋体" w:hAnsi="宋体" w:cs="宋体" w:hint="eastAsia"/>
                <w:sz w:val="20"/>
              </w:rPr>
              <w:t>2</w:t>
            </w:r>
          </w:p>
        </w:tc>
        <w:tc>
          <w:tcPr>
            <w:tcW w:w="939" w:type="pct"/>
            <w:vAlign w:val="center"/>
          </w:tcPr>
          <w:p w:rsidR="006E1E80" w:rsidRDefault="00E167BB">
            <w:pPr>
              <w:jc w:val="center"/>
              <w:rPr>
                <w:rFonts w:ascii="宋体" w:hAnsi="宋体" w:cs="宋体"/>
                <w:sz w:val="20"/>
              </w:rPr>
            </w:pPr>
            <w:r>
              <w:rPr>
                <w:rFonts w:ascii="宋体" w:hAnsi="宋体" w:cs="宋体" w:hint="eastAsia"/>
                <w:sz w:val="20"/>
              </w:rPr>
              <w:t>非实质性</w:t>
            </w:r>
            <w:r>
              <w:rPr>
                <w:rFonts w:ascii="宋体" w:hAnsi="宋体" w:cs="宋体"/>
                <w:sz w:val="20"/>
              </w:rPr>
              <w:t>要求</w:t>
            </w:r>
          </w:p>
        </w:tc>
        <w:tc>
          <w:tcPr>
            <w:tcW w:w="3650" w:type="pct"/>
            <w:vAlign w:val="center"/>
          </w:tcPr>
          <w:p w:rsidR="006E1E80" w:rsidRDefault="00E167BB">
            <w:pPr>
              <w:rPr>
                <w:rFonts w:ascii="宋体" w:hAnsi="宋体"/>
                <w:sz w:val="20"/>
              </w:rPr>
            </w:pPr>
            <w:r>
              <w:rPr>
                <w:rFonts w:ascii="宋体" w:hAnsi="宋体" w:hint="eastAsia"/>
                <w:sz w:val="20"/>
              </w:rPr>
              <w:t>无</w:t>
            </w:r>
          </w:p>
        </w:tc>
      </w:tr>
    </w:tbl>
    <w:p w:rsidR="006E1E80" w:rsidRDefault="00E167BB">
      <w:pPr>
        <w:ind w:firstLineChars="200" w:firstLine="420"/>
        <w:jc w:val="left"/>
        <w:rPr>
          <w:rFonts w:ascii="微软雅黑 Light" w:eastAsia="微软雅黑 Light" w:hAnsi="微软雅黑 Light" w:cs="微软雅黑 Light"/>
          <w:b/>
          <w:bCs/>
          <w:szCs w:val="21"/>
        </w:rPr>
      </w:pPr>
      <w:r>
        <w:rPr>
          <w:rFonts w:ascii="微软雅黑 Light" w:eastAsia="微软雅黑 Light" w:hAnsi="微软雅黑 Light" w:cs="微软雅黑 Light" w:hint="eastAsia"/>
          <w:b/>
          <w:bCs/>
          <w:szCs w:val="21"/>
        </w:rPr>
        <w:t>3</w:t>
      </w:r>
      <w:r>
        <w:rPr>
          <w:rFonts w:ascii="微软雅黑 Light" w:eastAsia="微软雅黑 Light" w:hAnsi="微软雅黑 Light" w:cs="微软雅黑 Light" w:hint="eastAsia"/>
          <w:b/>
          <w:bCs/>
          <w:szCs w:val="21"/>
        </w:rPr>
        <w:t>、电池模块技术要求</w:t>
      </w:r>
    </w:p>
    <w:tbl>
      <w:tblPr>
        <w:tblW w:w="49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3" w:type="dxa"/>
          <w:right w:w="64" w:type="dxa"/>
        </w:tblCellMar>
        <w:tblLook w:val="04A0"/>
      </w:tblPr>
      <w:tblGrid>
        <w:gridCol w:w="686"/>
        <w:gridCol w:w="1569"/>
        <w:gridCol w:w="6098"/>
      </w:tblGrid>
      <w:tr w:rsidR="006E1E80">
        <w:trPr>
          <w:trHeight w:val="52"/>
        </w:trPr>
        <w:tc>
          <w:tcPr>
            <w:tcW w:w="411" w:type="pct"/>
            <w:vAlign w:val="center"/>
          </w:tcPr>
          <w:p w:rsidR="006E1E80" w:rsidRDefault="00E167BB">
            <w:pPr>
              <w:jc w:val="center"/>
              <w:rPr>
                <w:rFonts w:ascii="宋体" w:hAnsi="宋体"/>
                <w:sz w:val="20"/>
              </w:rPr>
            </w:pPr>
            <w:r>
              <w:rPr>
                <w:rFonts w:ascii="宋体" w:hAnsi="宋体" w:cs="宋体"/>
                <w:sz w:val="20"/>
              </w:rPr>
              <w:t>序号</w:t>
            </w:r>
          </w:p>
        </w:tc>
        <w:tc>
          <w:tcPr>
            <w:tcW w:w="939" w:type="pct"/>
            <w:vAlign w:val="center"/>
          </w:tcPr>
          <w:p w:rsidR="006E1E80" w:rsidRDefault="00E167BB">
            <w:pPr>
              <w:ind w:left="41"/>
              <w:jc w:val="center"/>
              <w:rPr>
                <w:rFonts w:ascii="宋体" w:hAnsi="宋体"/>
                <w:sz w:val="20"/>
              </w:rPr>
            </w:pPr>
            <w:r>
              <w:rPr>
                <w:rFonts w:ascii="宋体" w:hAnsi="宋体" w:cs="宋体"/>
                <w:sz w:val="20"/>
              </w:rPr>
              <w:t>名称</w:t>
            </w:r>
          </w:p>
        </w:tc>
        <w:tc>
          <w:tcPr>
            <w:tcW w:w="3650" w:type="pct"/>
            <w:vAlign w:val="center"/>
          </w:tcPr>
          <w:p w:rsidR="006E1E80" w:rsidRDefault="00E167BB">
            <w:pPr>
              <w:jc w:val="center"/>
              <w:rPr>
                <w:rFonts w:ascii="宋体" w:hAnsi="宋体"/>
                <w:sz w:val="20"/>
              </w:rPr>
            </w:pPr>
            <w:r>
              <w:rPr>
                <w:rFonts w:ascii="宋体" w:hAnsi="宋体" w:cs="宋体"/>
                <w:sz w:val="20"/>
              </w:rPr>
              <w:t>功能、性能、配置要求</w:t>
            </w:r>
          </w:p>
        </w:tc>
      </w:tr>
      <w:tr w:rsidR="006E1E80">
        <w:tc>
          <w:tcPr>
            <w:tcW w:w="411" w:type="pct"/>
            <w:vAlign w:val="center"/>
          </w:tcPr>
          <w:p w:rsidR="006E1E80" w:rsidRDefault="00E167BB">
            <w:pPr>
              <w:ind w:left="37"/>
              <w:jc w:val="center"/>
              <w:rPr>
                <w:rFonts w:ascii="宋体" w:hAnsi="宋体"/>
                <w:sz w:val="20"/>
              </w:rPr>
            </w:pPr>
            <w:r>
              <w:rPr>
                <w:rFonts w:ascii="宋体" w:hAnsi="宋体" w:cs="宋体"/>
                <w:sz w:val="20"/>
              </w:rPr>
              <w:t>1</w:t>
            </w:r>
          </w:p>
        </w:tc>
        <w:tc>
          <w:tcPr>
            <w:tcW w:w="939" w:type="pct"/>
            <w:vAlign w:val="center"/>
          </w:tcPr>
          <w:p w:rsidR="006E1E80" w:rsidRDefault="00E167BB">
            <w:pPr>
              <w:jc w:val="center"/>
              <w:rPr>
                <w:rFonts w:ascii="宋体" w:hAnsi="宋体"/>
                <w:sz w:val="20"/>
              </w:rPr>
            </w:pPr>
            <w:r>
              <w:rPr>
                <w:rFonts w:ascii="宋体" w:hAnsi="宋体" w:cs="宋体" w:hint="eastAsia"/>
                <w:sz w:val="20"/>
              </w:rPr>
              <w:t>实质性</w:t>
            </w:r>
            <w:r>
              <w:rPr>
                <w:rFonts w:ascii="宋体" w:hAnsi="宋体" w:cs="宋体"/>
                <w:sz w:val="20"/>
              </w:rPr>
              <w:t>要求</w:t>
            </w:r>
          </w:p>
        </w:tc>
        <w:tc>
          <w:tcPr>
            <w:tcW w:w="3650" w:type="pct"/>
            <w:vAlign w:val="center"/>
          </w:tcPr>
          <w:p w:rsidR="006E1E80" w:rsidRDefault="00E167BB">
            <w:pPr>
              <w:rPr>
                <w:rFonts w:asciiTheme="minorEastAsia" w:hAnsiTheme="minorEastAsia"/>
                <w:sz w:val="20"/>
                <w:szCs w:val="20"/>
              </w:rPr>
            </w:pPr>
            <w:r>
              <w:rPr>
                <w:rFonts w:ascii="宋体" w:hAnsi="宋体" w:hint="eastAsia"/>
                <w:sz w:val="20"/>
              </w:rPr>
              <w:t>12V100AH</w:t>
            </w:r>
            <w:r>
              <w:rPr>
                <w:rFonts w:ascii="宋体" w:hAnsi="宋体" w:hint="eastAsia"/>
                <w:sz w:val="20"/>
              </w:rPr>
              <w:t>，后备</w:t>
            </w:r>
            <w:r>
              <w:rPr>
                <w:rFonts w:ascii="宋体" w:hAnsi="宋体" w:hint="eastAsia"/>
                <w:sz w:val="20"/>
              </w:rPr>
              <w:t>2</w:t>
            </w:r>
            <w:r>
              <w:rPr>
                <w:rFonts w:ascii="宋体" w:hAnsi="宋体" w:hint="eastAsia"/>
                <w:sz w:val="20"/>
              </w:rPr>
              <w:t>小时，提供产品彩页</w:t>
            </w:r>
          </w:p>
        </w:tc>
      </w:tr>
      <w:tr w:rsidR="006E1E80">
        <w:tc>
          <w:tcPr>
            <w:tcW w:w="411" w:type="pct"/>
            <w:vAlign w:val="center"/>
          </w:tcPr>
          <w:p w:rsidR="006E1E80" w:rsidRDefault="00E167BB">
            <w:pPr>
              <w:ind w:left="37"/>
              <w:jc w:val="center"/>
              <w:rPr>
                <w:rFonts w:ascii="宋体" w:hAnsi="宋体" w:cs="宋体"/>
                <w:sz w:val="20"/>
              </w:rPr>
            </w:pPr>
            <w:r>
              <w:rPr>
                <w:rFonts w:ascii="宋体" w:hAnsi="宋体" w:cs="宋体" w:hint="eastAsia"/>
                <w:sz w:val="20"/>
              </w:rPr>
              <w:t>2</w:t>
            </w:r>
          </w:p>
        </w:tc>
        <w:tc>
          <w:tcPr>
            <w:tcW w:w="939" w:type="pct"/>
            <w:vAlign w:val="center"/>
          </w:tcPr>
          <w:p w:rsidR="006E1E80" w:rsidRDefault="00E167BB">
            <w:pPr>
              <w:jc w:val="center"/>
              <w:rPr>
                <w:rFonts w:ascii="宋体" w:hAnsi="宋体" w:cs="宋体"/>
                <w:sz w:val="20"/>
              </w:rPr>
            </w:pPr>
            <w:r>
              <w:rPr>
                <w:rFonts w:ascii="宋体" w:hAnsi="宋体" w:cs="宋体" w:hint="eastAsia"/>
                <w:sz w:val="20"/>
              </w:rPr>
              <w:t>非实质性</w:t>
            </w:r>
            <w:r>
              <w:rPr>
                <w:rFonts w:ascii="宋体" w:hAnsi="宋体" w:cs="宋体"/>
                <w:sz w:val="20"/>
              </w:rPr>
              <w:t>要求</w:t>
            </w:r>
          </w:p>
        </w:tc>
        <w:tc>
          <w:tcPr>
            <w:tcW w:w="3650" w:type="pct"/>
            <w:vAlign w:val="center"/>
          </w:tcPr>
          <w:p w:rsidR="006E1E80" w:rsidRDefault="00E167BB">
            <w:pPr>
              <w:rPr>
                <w:rFonts w:ascii="宋体" w:hAnsi="宋体"/>
                <w:sz w:val="20"/>
              </w:rPr>
            </w:pPr>
            <w:r>
              <w:rPr>
                <w:rFonts w:ascii="宋体" w:hAnsi="宋体" w:hint="eastAsia"/>
                <w:sz w:val="20"/>
              </w:rPr>
              <w:t>无</w:t>
            </w:r>
          </w:p>
        </w:tc>
      </w:tr>
    </w:tbl>
    <w:p w:rsidR="006E1E80" w:rsidRDefault="00E167BB">
      <w:pPr>
        <w:pStyle w:val="2"/>
      </w:pPr>
      <w:bookmarkStart w:id="12" w:name="_Toc45607933"/>
      <w:r>
        <w:rPr>
          <w:rFonts w:hint="eastAsia"/>
        </w:rPr>
        <w:t xml:space="preserve">2.4 </w:t>
      </w:r>
      <w:r>
        <w:rPr>
          <w:rFonts w:hint="eastAsia"/>
        </w:rPr>
        <w:t>网络系统技术要求</w:t>
      </w:r>
      <w:bookmarkEnd w:id="12"/>
    </w:p>
    <w:p w:rsidR="006E1E80" w:rsidRDefault="00E167BB">
      <w:pPr>
        <w:ind w:firstLineChars="200" w:firstLine="420"/>
        <w:jc w:val="left"/>
        <w:rPr>
          <w:rFonts w:ascii="微软雅黑 Light" w:eastAsia="微软雅黑 Light" w:hAnsi="微软雅黑 Light" w:cs="微软雅黑 Light"/>
          <w:b/>
          <w:bCs/>
          <w:szCs w:val="21"/>
        </w:rPr>
      </w:pPr>
      <w:r>
        <w:rPr>
          <w:rFonts w:ascii="微软雅黑 Light" w:eastAsia="微软雅黑 Light" w:hAnsi="微软雅黑 Light" w:cs="微软雅黑 Light" w:hint="eastAsia"/>
          <w:b/>
          <w:bCs/>
          <w:szCs w:val="21"/>
        </w:rPr>
        <w:t>2.4.1</w:t>
      </w:r>
      <w:r>
        <w:rPr>
          <w:rFonts w:ascii="微软雅黑 Light" w:eastAsia="微软雅黑 Light" w:hAnsi="微软雅黑 Light" w:cs="微软雅黑 Light" w:hint="eastAsia"/>
          <w:b/>
          <w:bCs/>
          <w:szCs w:val="21"/>
        </w:rPr>
        <w:t>建设目标</w:t>
      </w:r>
    </w:p>
    <w:p w:rsidR="006E1E80" w:rsidRDefault="00E167BB">
      <w:pPr>
        <w:spacing w:line="360" w:lineRule="auto"/>
        <w:ind w:firstLineChars="200" w:firstLine="480"/>
        <w:rPr>
          <w:rFonts w:asciiTheme="minorEastAsia" w:hAnsiTheme="minorEastAsia" w:cs="微软雅黑 Light"/>
          <w:bCs/>
          <w:sz w:val="24"/>
          <w:szCs w:val="24"/>
        </w:rPr>
      </w:pPr>
      <w:r>
        <w:rPr>
          <w:rFonts w:asciiTheme="minorEastAsia" w:hAnsiTheme="minorEastAsia" w:hint="eastAsia"/>
          <w:sz w:val="24"/>
          <w:szCs w:val="24"/>
        </w:rPr>
        <w:t>本次</w:t>
      </w:r>
      <w:r>
        <w:rPr>
          <w:rFonts w:ascii="宋体" w:hAnsi="宋体" w:hint="eastAsia"/>
          <w:sz w:val="24"/>
          <w:szCs w:val="24"/>
        </w:rPr>
        <w:t>沁园</w:t>
      </w:r>
      <w:r>
        <w:rPr>
          <w:rFonts w:ascii="宋体" w:hAnsi="宋体" w:hint="eastAsia"/>
          <w:sz w:val="24"/>
          <w:szCs w:val="24"/>
        </w:rPr>
        <w:t>29</w:t>
      </w:r>
      <w:r>
        <w:rPr>
          <w:rFonts w:ascii="宋体" w:hAnsi="宋体" w:hint="eastAsia"/>
          <w:sz w:val="24"/>
          <w:szCs w:val="24"/>
        </w:rPr>
        <w:t>、</w:t>
      </w:r>
      <w:r>
        <w:rPr>
          <w:rFonts w:ascii="宋体" w:hAnsi="宋体" w:hint="eastAsia"/>
          <w:sz w:val="24"/>
          <w:szCs w:val="24"/>
        </w:rPr>
        <w:t>30</w:t>
      </w:r>
      <w:r>
        <w:rPr>
          <w:rFonts w:ascii="宋体" w:hAnsi="宋体" w:hint="eastAsia"/>
          <w:sz w:val="24"/>
          <w:szCs w:val="24"/>
        </w:rPr>
        <w:t>幢</w:t>
      </w:r>
      <w:r>
        <w:rPr>
          <w:rFonts w:asciiTheme="minorEastAsia" w:hAnsiTheme="minorEastAsia" w:hint="eastAsia"/>
          <w:sz w:val="24"/>
          <w:szCs w:val="24"/>
        </w:rPr>
        <w:t>学生公寓</w:t>
      </w:r>
      <w:proofErr w:type="gramStart"/>
      <w:r>
        <w:rPr>
          <w:rFonts w:asciiTheme="minorEastAsia" w:hAnsiTheme="minorEastAsia" w:hint="eastAsia"/>
          <w:sz w:val="24"/>
          <w:szCs w:val="24"/>
        </w:rPr>
        <w:t>楼网络</w:t>
      </w:r>
      <w:proofErr w:type="gramEnd"/>
      <w:r>
        <w:rPr>
          <w:rFonts w:asciiTheme="minorEastAsia" w:hAnsiTheme="minorEastAsia" w:hint="eastAsia"/>
          <w:sz w:val="24"/>
          <w:szCs w:val="24"/>
        </w:rPr>
        <w:t>建设，需要与原有的校园有线网络及无线管理平台</w:t>
      </w:r>
      <w:r>
        <w:rPr>
          <w:rFonts w:asciiTheme="minorEastAsia" w:hAnsiTheme="minorEastAsia" w:hint="eastAsia"/>
          <w:sz w:val="24"/>
          <w:szCs w:val="24"/>
        </w:rPr>
        <w:t>(H3C</w:t>
      </w:r>
      <w:r>
        <w:rPr>
          <w:rFonts w:asciiTheme="minorEastAsia" w:hAnsiTheme="minorEastAsia" w:hint="eastAsia"/>
          <w:sz w:val="24"/>
          <w:szCs w:val="24"/>
        </w:rPr>
        <w:t>无线管理平台</w:t>
      </w:r>
      <w:r>
        <w:rPr>
          <w:rFonts w:asciiTheme="minorEastAsia" w:hAnsiTheme="minorEastAsia" w:hint="eastAsia"/>
          <w:sz w:val="24"/>
          <w:szCs w:val="24"/>
        </w:rPr>
        <w:t>)</w:t>
      </w:r>
      <w:r>
        <w:rPr>
          <w:rFonts w:asciiTheme="minorEastAsia" w:hAnsiTheme="minorEastAsia" w:hint="eastAsia"/>
          <w:sz w:val="24"/>
          <w:szCs w:val="24"/>
        </w:rPr>
        <w:t>兼容，实现无缝对接和无线无缝漫游。新增</w:t>
      </w:r>
      <w:r>
        <w:rPr>
          <w:rFonts w:asciiTheme="minorEastAsia" w:hAnsiTheme="minorEastAsia" w:hint="eastAsia"/>
          <w:sz w:val="24"/>
          <w:szCs w:val="24"/>
        </w:rPr>
        <w:t>2</w:t>
      </w:r>
      <w:r>
        <w:rPr>
          <w:rFonts w:asciiTheme="minorEastAsia" w:hAnsiTheme="minorEastAsia" w:hint="eastAsia"/>
          <w:sz w:val="24"/>
          <w:szCs w:val="24"/>
        </w:rPr>
        <w:t>台网络汇聚交换机，上行与原有校园网络核心交换进行互联，下行与公寓楼楼层接入交换机互联。新增</w:t>
      </w:r>
      <w:r>
        <w:rPr>
          <w:rFonts w:asciiTheme="minorEastAsia" w:hAnsiTheme="minorEastAsia" w:hint="eastAsia"/>
          <w:sz w:val="24"/>
          <w:szCs w:val="24"/>
        </w:rPr>
        <w:t>18</w:t>
      </w:r>
      <w:r>
        <w:rPr>
          <w:rFonts w:asciiTheme="minorEastAsia" w:hAnsiTheme="minorEastAsia" w:hint="eastAsia"/>
          <w:sz w:val="24"/>
          <w:szCs w:val="24"/>
        </w:rPr>
        <w:t>台无线主体，与校园原有无线网络控制主机互联、下行与学生宿舍内的无线分体</w:t>
      </w:r>
      <w:r>
        <w:rPr>
          <w:rFonts w:asciiTheme="minorEastAsia" w:hAnsiTheme="minorEastAsia" w:hint="eastAsia"/>
          <w:sz w:val="24"/>
          <w:szCs w:val="24"/>
        </w:rPr>
        <w:t>AP</w:t>
      </w:r>
      <w:r>
        <w:rPr>
          <w:rFonts w:asciiTheme="minorEastAsia" w:hAnsiTheme="minorEastAsia" w:hint="eastAsia"/>
          <w:sz w:val="24"/>
          <w:szCs w:val="24"/>
        </w:rPr>
        <w:t>互联，智能终端通过无线网络可访问数字化校园平台，进行教学资源授权访问。在学生公寓楼中，有线网络不可能做到每一个角落，而随着网络信息化的发展，势必要把网络延伸到公寓楼的每一个角落，比如宿舍内、公共走廊等，这</w:t>
      </w:r>
      <w:r>
        <w:rPr>
          <w:rFonts w:asciiTheme="minorEastAsia" w:hAnsiTheme="minorEastAsia" w:hint="eastAsia"/>
          <w:sz w:val="24"/>
          <w:szCs w:val="24"/>
        </w:rPr>
        <w:t>些地方都采用无线网来完成，通过</w:t>
      </w:r>
      <w:r>
        <w:rPr>
          <w:rFonts w:asciiTheme="minorEastAsia" w:hAnsiTheme="minorEastAsia" w:hint="eastAsia"/>
          <w:sz w:val="24"/>
          <w:szCs w:val="24"/>
        </w:rPr>
        <w:t>WLAN</w:t>
      </w:r>
      <w:r>
        <w:rPr>
          <w:rFonts w:asciiTheme="minorEastAsia" w:hAnsiTheme="minorEastAsia" w:hint="eastAsia"/>
          <w:sz w:val="24"/>
          <w:szCs w:val="24"/>
        </w:rPr>
        <w:t>可以解决这些问题</w:t>
      </w:r>
      <w:r>
        <w:rPr>
          <w:rFonts w:asciiTheme="minorEastAsia" w:hAnsiTheme="minorEastAsia"/>
          <w:sz w:val="24"/>
          <w:szCs w:val="24"/>
        </w:rPr>
        <w:t>。</w:t>
      </w:r>
      <w:r>
        <w:rPr>
          <w:rFonts w:asciiTheme="minorEastAsia" w:hAnsiTheme="minorEastAsia" w:cs="微软雅黑 Light" w:hint="eastAsia"/>
          <w:bCs/>
          <w:sz w:val="24"/>
          <w:szCs w:val="24"/>
        </w:rPr>
        <w:t>满足南京信息工程大学</w:t>
      </w:r>
      <w:r>
        <w:rPr>
          <w:rFonts w:asciiTheme="minorEastAsia" w:hAnsiTheme="minorEastAsia" w:cs="微软雅黑 Light" w:hint="eastAsia"/>
          <w:bCs/>
          <w:sz w:val="24"/>
          <w:szCs w:val="24"/>
        </w:rPr>
        <w:t>5-10</w:t>
      </w:r>
      <w:r>
        <w:rPr>
          <w:rFonts w:asciiTheme="minorEastAsia" w:hAnsiTheme="minorEastAsia" w:cs="微软雅黑 Light" w:hint="eastAsia"/>
          <w:bCs/>
          <w:sz w:val="24"/>
          <w:szCs w:val="24"/>
        </w:rPr>
        <w:t>年信息化建设要求，与整个校园网络能够完好融入。</w:t>
      </w:r>
    </w:p>
    <w:p w:rsidR="006E1E80" w:rsidRDefault="00E167BB">
      <w:pPr>
        <w:ind w:firstLineChars="200" w:firstLine="420"/>
        <w:jc w:val="left"/>
        <w:rPr>
          <w:rFonts w:ascii="微软雅黑 Light" w:eastAsia="微软雅黑 Light" w:hAnsi="微软雅黑 Light" w:cs="微软雅黑 Light"/>
          <w:b/>
          <w:bCs/>
          <w:szCs w:val="21"/>
        </w:rPr>
      </w:pPr>
      <w:r>
        <w:rPr>
          <w:rFonts w:ascii="微软雅黑 Light" w:eastAsia="微软雅黑 Light" w:hAnsi="微软雅黑 Light" w:cs="微软雅黑 Light" w:hint="eastAsia"/>
          <w:b/>
          <w:bCs/>
          <w:szCs w:val="21"/>
        </w:rPr>
        <w:t>2.4.2</w:t>
      </w:r>
      <w:r>
        <w:rPr>
          <w:rFonts w:ascii="微软雅黑 Light" w:eastAsia="微软雅黑 Light" w:hAnsi="微软雅黑 Light" w:cs="微软雅黑 Light" w:hint="eastAsia"/>
          <w:b/>
          <w:bCs/>
          <w:szCs w:val="21"/>
        </w:rPr>
        <w:t>主要设备功能、性能、配置要求</w:t>
      </w:r>
    </w:p>
    <w:p w:rsidR="006E1E80" w:rsidRDefault="00E167BB">
      <w:pPr>
        <w:ind w:firstLineChars="200" w:firstLine="420"/>
        <w:jc w:val="left"/>
        <w:rPr>
          <w:rFonts w:ascii="微软雅黑 Light" w:eastAsia="微软雅黑 Light" w:hAnsi="微软雅黑 Light" w:cs="微软雅黑 Light"/>
          <w:szCs w:val="21"/>
        </w:rPr>
      </w:pPr>
      <w:r>
        <w:rPr>
          <w:rFonts w:ascii="微软雅黑 Light" w:eastAsia="微软雅黑 Light" w:hAnsi="微软雅黑 Light" w:cs="微软雅黑 Light" w:hint="eastAsia"/>
          <w:szCs w:val="21"/>
        </w:rPr>
        <w:t>1</w:t>
      </w:r>
      <w:r>
        <w:rPr>
          <w:rFonts w:ascii="微软雅黑 Light" w:eastAsia="微软雅黑 Light" w:hAnsi="微软雅黑 Light" w:cs="微软雅黑 Light" w:hint="eastAsia"/>
          <w:szCs w:val="21"/>
        </w:rPr>
        <w:t>、汇聚交换机</w:t>
      </w:r>
    </w:p>
    <w:tbl>
      <w:tblPr>
        <w:tblW w:w="49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3" w:type="dxa"/>
          <w:right w:w="64" w:type="dxa"/>
        </w:tblCellMar>
        <w:tblLook w:val="04A0"/>
      </w:tblPr>
      <w:tblGrid>
        <w:gridCol w:w="686"/>
        <w:gridCol w:w="1569"/>
        <w:gridCol w:w="6098"/>
      </w:tblGrid>
      <w:tr w:rsidR="006E1E80">
        <w:trPr>
          <w:trHeight w:val="52"/>
        </w:trPr>
        <w:tc>
          <w:tcPr>
            <w:tcW w:w="411" w:type="pct"/>
            <w:vAlign w:val="center"/>
          </w:tcPr>
          <w:p w:rsidR="006E1E80" w:rsidRDefault="00E167BB">
            <w:pPr>
              <w:jc w:val="center"/>
              <w:rPr>
                <w:rFonts w:ascii="宋体" w:hAnsi="宋体"/>
                <w:sz w:val="20"/>
              </w:rPr>
            </w:pPr>
            <w:r>
              <w:rPr>
                <w:rFonts w:ascii="宋体" w:hAnsi="宋体" w:cs="宋体"/>
                <w:sz w:val="20"/>
              </w:rPr>
              <w:t>序号</w:t>
            </w:r>
          </w:p>
        </w:tc>
        <w:tc>
          <w:tcPr>
            <w:tcW w:w="939" w:type="pct"/>
            <w:vAlign w:val="center"/>
          </w:tcPr>
          <w:p w:rsidR="006E1E80" w:rsidRDefault="00E167BB">
            <w:pPr>
              <w:ind w:left="41"/>
              <w:jc w:val="center"/>
              <w:rPr>
                <w:rFonts w:ascii="宋体" w:hAnsi="宋体"/>
                <w:sz w:val="20"/>
              </w:rPr>
            </w:pPr>
            <w:r>
              <w:rPr>
                <w:rFonts w:ascii="宋体" w:hAnsi="宋体" w:cs="宋体"/>
                <w:sz w:val="20"/>
              </w:rPr>
              <w:t>名称</w:t>
            </w:r>
          </w:p>
        </w:tc>
        <w:tc>
          <w:tcPr>
            <w:tcW w:w="3650" w:type="pct"/>
            <w:vAlign w:val="center"/>
          </w:tcPr>
          <w:p w:rsidR="006E1E80" w:rsidRDefault="00E167BB">
            <w:pPr>
              <w:jc w:val="center"/>
              <w:rPr>
                <w:rFonts w:ascii="宋体" w:hAnsi="宋体"/>
                <w:sz w:val="20"/>
              </w:rPr>
            </w:pPr>
            <w:r>
              <w:rPr>
                <w:rFonts w:ascii="宋体" w:hAnsi="宋体" w:cs="宋体"/>
                <w:sz w:val="20"/>
              </w:rPr>
              <w:t>功能、性能、配置要求</w:t>
            </w:r>
          </w:p>
        </w:tc>
      </w:tr>
      <w:tr w:rsidR="006E1E80">
        <w:tc>
          <w:tcPr>
            <w:tcW w:w="411" w:type="pct"/>
            <w:vAlign w:val="center"/>
          </w:tcPr>
          <w:p w:rsidR="006E1E80" w:rsidRDefault="00E167BB">
            <w:pPr>
              <w:ind w:left="37"/>
              <w:jc w:val="center"/>
              <w:rPr>
                <w:rFonts w:ascii="宋体" w:hAnsi="宋体"/>
                <w:sz w:val="20"/>
              </w:rPr>
            </w:pPr>
            <w:r>
              <w:rPr>
                <w:rFonts w:ascii="宋体" w:hAnsi="宋体" w:cs="宋体"/>
                <w:sz w:val="20"/>
              </w:rPr>
              <w:t>1</w:t>
            </w:r>
          </w:p>
        </w:tc>
        <w:tc>
          <w:tcPr>
            <w:tcW w:w="939" w:type="pct"/>
            <w:vAlign w:val="center"/>
          </w:tcPr>
          <w:p w:rsidR="006E1E80" w:rsidRDefault="00E167BB">
            <w:pPr>
              <w:jc w:val="center"/>
              <w:rPr>
                <w:rFonts w:ascii="宋体" w:hAnsi="宋体"/>
                <w:sz w:val="20"/>
              </w:rPr>
            </w:pPr>
            <w:r>
              <w:rPr>
                <w:rFonts w:hint="eastAsia"/>
                <w:sz w:val="20"/>
                <w:szCs w:val="20"/>
              </w:rPr>
              <w:t>★</w:t>
            </w:r>
            <w:r>
              <w:rPr>
                <w:rFonts w:ascii="宋体" w:hAnsi="宋体" w:cs="宋体"/>
                <w:sz w:val="20"/>
              </w:rPr>
              <w:t>实质性要求</w:t>
            </w:r>
          </w:p>
        </w:tc>
        <w:tc>
          <w:tcPr>
            <w:tcW w:w="3650" w:type="pct"/>
            <w:vAlign w:val="center"/>
          </w:tcPr>
          <w:p w:rsidR="006E1E80" w:rsidRDefault="00E167BB">
            <w:pPr>
              <w:rPr>
                <w:rFonts w:ascii="宋体" w:hAnsi="宋体"/>
                <w:sz w:val="20"/>
              </w:rPr>
            </w:pPr>
            <w:r>
              <w:rPr>
                <w:rFonts w:ascii="宋体" w:hAnsi="宋体" w:hint="eastAsia"/>
                <w:sz w:val="20"/>
              </w:rPr>
              <w:t xml:space="preserve">1. </w:t>
            </w:r>
            <w:r>
              <w:rPr>
                <w:rFonts w:ascii="宋体" w:hAnsi="宋体" w:hint="eastAsia"/>
                <w:sz w:val="20"/>
              </w:rPr>
              <w:t>交换容量≥</w:t>
            </w:r>
            <w:r>
              <w:rPr>
                <w:rFonts w:ascii="宋体" w:hAnsi="宋体" w:hint="eastAsia"/>
                <w:sz w:val="20"/>
              </w:rPr>
              <w:t>590Gbps</w:t>
            </w:r>
            <w:r>
              <w:rPr>
                <w:rFonts w:ascii="宋体" w:hAnsi="宋体" w:hint="eastAsia"/>
                <w:sz w:val="20"/>
              </w:rPr>
              <w:t>，包转发率≥</w:t>
            </w:r>
            <w:r>
              <w:rPr>
                <w:rFonts w:ascii="宋体" w:hAnsi="宋体" w:hint="eastAsia"/>
                <w:sz w:val="20"/>
              </w:rPr>
              <w:t>250Mpps</w:t>
            </w:r>
            <w:r>
              <w:rPr>
                <w:rFonts w:ascii="宋体" w:hAnsi="宋体" w:hint="eastAsia"/>
                <w:sz w:val="20"/>
              </w:rPr>
              <w:t>（</w:t>
            </w:r>
            <w:proofErr w:type="gramStart"/>
            <w:r>
              <w:rPr>
                <w:rFonts w:ascii="宋体" w:hAnsi="宋体" w:hint="eastAsia"/>
                <w:sz w:val="20"/>
              </w:rPr>
              <w:t>以官网最小值</w:t>
            </w:r>
            <w:proofErr w:type="gramEnd"/>
            <w:r>
              <w:rPr>
                <w:rFonts w:ascii="宋体" w:hAnsi="宋体" w:hint="eastAsia"/>
                <w:sz w:val="20"/>
              </w:rPr>
              <w:t>为准），整机提供≥</w:t>
            </w:r>
            <w:r>
              <w:rPr>
                <w:rFonts w:ascii="宋体" w:hAnsi="宋体" w:hint="eastAsia"/>
                <w:sz w:val="20"/>
              </w:rPr>
              <w:t>48</w:t>
            </w:r>
            <w:r>
              <w:rPr>
                <w:rFonts w:ascii="宋体" w:hAnsi="宋体" w:hint="eastAsia"/>
                <w:sz w:val="20"/>
              </w:rPr>
              <w:t>个千兆</w:t>
            </w:r>
            <w:proofErr w:type="gramStart"/>
            <w:r>
              <w:rPr>
                <w:rFonts w:ascii="宋体" w:hAnsi="宋体" w:hint="eastAsia"/>
                <w:sz w:val="20"/>
              </w:rPr>
              <w:t>以太网光口</w:t>
            </w:r>
            <w:proofErr w:type="gramEnd"/>
            <w:r>
              <w:rPr>
                <w:rFonts w:ascii="宋体" w:hAnsi="宋体" w:hint="eastAsia"/>
                <w:sz w:val="20"/>
              </w:rPr>
              <w:t>+4</w:t>
            </w:r>
            <w:r>
              <w:rPr>
                <w:rFonts w:ascii="宋体" w:hAnsi="宋体" w:hint="eastAsia"/>
                <w:sz w:val="20"/>
              </w:rPr>
              <w:t>个万兆以太网光口，配置冗余热插拔电源、冗余热插拔风扇</w:t>
            </w:r>
          </w:p>
          <w:p w:rsidR="006E1E80" w:rsidRDefault="00E167BB">
            <w:pPr>
              <w:rPr>
                <w:rFonts w:ascii="宋体" w:hAnsi="宋体"/>
                <w:sz w:val="20"/>
              </w:rPr>
            </w:pPr>
            <w:r>
              <w:rPr>
                <w:rFonts w:ascii="宋体" w:hAnsi="宋体" w:hint="eastAsia"/>
                <w:sz w:val="20"/>
              </w:rPr>
              <w:t xml:space="preserve">2. </w:t>
            </w:r>
            <w:r>
              <w:rPr>
                <w:rFonts w:ascii="宋体" w:hAnsi="宋体" w:hint="eastAsia"/>
                <w:sz w:val="20"/>
              </w:rPr>
              <w:t>实现</w:t>
            </w:r>
            <w:r>
              <w:rPr>
                <w:rFonts w:ascii="宋体" w:hAnsi="宋体" w:hint="eastAsia"/>
                <w:sz w:val="20"/>
              </w:rPr>
              <w:t>ERPS</w:t>
            </w:r>
            <w:r>
              <w:rPr>
                <w:rFonts w:ascii="宋体" w:hAnsi="宋体" w:hint="eastAsia"/>
                <w:sz w:val="20"/>
              </w:rPr>
              <w:t>功能，能够快速阻断环路，链路收敛时间≤</w:t>
            </w:r>
            <w:r>
              <w:rPr>
                <w:rFonts w:ascii="宋体" w:hAnsi="宋体" w:hint="eastAsia"/>
                <w:sz w:val="20"/>
              </w:rPr>
              <w:t>50ms</w:t>
            </w:r>
            <w:r>
              <w:rPr>
                <w:rFonts w:ascii="宋体" w:hAnsi="宋体" w:hint="eastAsia"/>
                <w:sz w:val="20"/>
              </w:rPr>
              <w:t>；支持</w:t>
            </w:r>
            <w:r>
              <w:rPr>
                <w:rFonts w:ascii="宋体" w:hAnsi="宋体" w:hint="eastAsia"/>
                <w:sz w:val="20"/>
              </w:rPr>
              <w:t>RRPP</w:t>
            </w:r>
            <w:r>
              <w:rPr>
                <w:rFonts w:ascii="宋体" w:hAnsi="宋体" w:hint="eastAsia"/>
                <w:sz w:val="20"/>
              </w:rPr>
              <w:t>，环网故障恢复时间不超过</w:t>
            </w:r>
            <w:r>
              <w:rPr>
                <w:rFonts w:ascii="宋体" w:hAnsi="宋体" w:hint="eastAsia"/>
                <w:sz w:val="20"/>
              </w:rPr>
              <w:t>50ms</w:t>
            </w:r>
          </w:p>
          <w:p w:rsidR="006E1E80" w:rsidRDefault="00E167BB">
            <w:pPr>
              <w:rPr>
                <w:rFonts w:ascii="宋体" w:hAnsi="宋体"/>
                <w:sz w:val="20"/>
              </w:rPr>
            </w:pPr>
            <w:r>
              <w:rPr>
                <w:rFonts w:ascii="宋体" w:hAnsi="宋体" w:hint="eastAsia"/>
                <w:sz w:val="20"/>
              </w:rPr>
              <w:t xml:space="preserve">3. </w:t>
            </w:r>
            <w:r>
              <w:rPr>
                <w:rFonts w:ascii="宋体" w:hAnsi="宋体" w:hint="eastAsia"/>
                <w:sz w:val="20"/>
              </w:rPr>
              <w:t>支持</w:t>
            </w:r>
            <w:r>
              <w:rPr>
                <w:rFonts w:ascii="宋体" w:hAnsi="宋体" w:hint="eastAsia"/>
                <w:sz w:val="20"/>
              </w:rPr>
              <w:t>IPv4/IPv6</w:t>
            </w:r>
            <w:r>
              <w:rPr>
                <w:rFonts w:ascii="宋体" w:hAnsi="宋体" w:hint="eastAsia"/>
                <w:sz w:val="20"/>
              </w:rPr>
              <w:t>静态路由、</w:t>
            </w:r>
            <w:r>
              <w:rPr>
                <w:rFonts w:ascii="宋体" w:hAnsi="宋体" w:hint="eastAsia"/>
                <w:sz w:val="20"/>
              </w:rPr>
              <w:t>RIP</w:t>
            </w:r>
            <w:r>
              <w:rPr>
                <w:rFonts w:ascii="宋体" w:hAnsi="宋体" w:hint="eastAsia"/>
                <w:sz w:val="20"/>
              </w:rPr>
              <w:t>、</w:t>
            </w:r>
            <w:r>
              <w:rPr>
                <w:rFonts w:ascii="宋体" w:hAnsi="宋体" w:hint="eastAsia"/>
                <w:sz w:val="20"/>
              </w:rPr>
              <w:t>OSPF</w:t>
            </w:r>
            <w:r>
              <w:rPr>
                <w:rFonts w:ascii="宋体" w:hAnsi="宋体" w:hint="eastAsia"/>
                <w:sz w:val="20"/>
              </w:rPr>
              <w:t>、策略路由，支持</w:t>
            </w:r>
            <w:r>
              <w:rPr>
                <w:rFonts w:ascii="宋体" w:hAnsi="宋体" w:hint="eastAsia"/>
                <w:sz w:val="20"/>
              </w:rPr>
              <w:t>ARP</w:t>
            </w:r>
            <w:r>
              <w:rPr>
                <w:rFonts w:ascii="宋体" w:hAnsi="宋体" w:hint="eastAsia"/>
                <w:sz w:val="20"/>
              </w:rPr>
              <w:t>防攻击</w:t>
            </w:r>
          </w:p>
          <w:p w:rsidR="006E1E80" w:rsidRDefault="00E167BB">
            <w:pPr>
              <w:rPr>
                <w:rFonts w:ascii="宋体" w:hAnsi="宋体"/>
                <w:sz w:val="20"/>
              </w:rPr>
            </w:pPr>
            <w:r>
              <w:rPr>
                <w:rFonts w:ascii="宋体" w:hAnsi="宋体" w:hint="eastAsia"/>
                <w:sz w:val="20"/>
              </w:rPr>
              <w:t xml:space="preserve">4. </w:t>
            </w:r>
            <w:r>
              <w:rPr>
                <w:rFonts w:ascii="宋体" w:hAnsi="宋体" w:hint="eastAsia"/>
                <w:sz w:val="20"/>
              </w:rPr>
              <w:t>支持无线控制功能，实现有线无线一体化管理</w:t>
            </w:r>
          </w:p>
        </w:tc>
      </w:tr>
      <w:tr w:rsidR="006E1E80">
        <w:trPr>
          <w:trHeight w:val="132"/>
        </w:trPr>
        <w:tc>
          <w:tcPr>
            <w:tcW w:w="411" w:type="pct"/>
            <w:vAlign w:val="center"/>
          </w:tcPr>
          <w:p w:rsidR="006E1E80" w:rsidRDefault="00E167BB">
            <w:pPr>
              <w:ind w:left="37"/>
              <w:jc w:val="center"/>
              <w:rPr>
                <w:rFonts w:ascii="宋体" w:hAnsi="宋体"/>
                <w:sz w:val="20"/>
              </w:rPr>
            </w:pPr>
            <w:r>
              <w:rPr>
                <w:rFonts w:ascii="宋体" w:hAnsi="宋体" w:cs="宋体"/>
                <w:sz w:val="20"/>
              </w:rPr>
              <w:t>2</w:t>
            </w:r>
          </w:p>
        </w:tc>
        <w:tc>
          <w:tcPr>
            <w:tcW w:w="939" w:type="pct"/>
            <w:vAlign w:val="center"/>
          </w:tcPr>
          <w:p w:rsidR="006E1E80" w:rsidRDefault="00E167BB">
            <w:pPr>
              <w:ind w:left="41"/>
              <w:jc w:val="center"/>
              <w:rPr>
                <w:rFonts w:ascii="宋体" w:hAnsi="宋体"/>
                <w:sz w:val="20"/>
              </w:rPr>
            </w:pPr>
            <w:r>
              <w:rPr>
                <w:rFonts w:ascii="宋体" w:hAnsi="宋体" w:cs="宋体"/>
                <w:sz w:val="20"/>
              </w:rPr>
              <w:t>非实质性要求</w:t>
            </w:r>
          </w:p>
        </w:tc>
        <w:tc>
          <w:tcPr>
            <w:tcW w:w="3650" w:type="pct"/>
            <w:vAlign w:val="center"/>
          </w:tcPr>
          <w:p w:rsidR="006E1E80" w:rsidRDefault="00E167BB">
            <w:pPr>
              <w:rPr>
                <w:rFonts w:ascii="宋体" w:hAnsi="宋体"/>
                <w:sz w:val="20"/>
              </w:rPr>
            </w:pPr>
            <w:r>
              <w:rPr>
                <w:rFonts w:ascii="宋体" w:hAnsi="宋体" w:hint="eastAsia"/>
                <w:sz w:val="20"/>
              </w:rPr>
              <w:t xml:space="preserve">1. </w:t>
            </w:r>
            <w:r>
              <w:rPr>
                <w:rFonts w:ascii="宋体" w:hAnsi="宋体" w:hint="eastAsia"/>
                <w:sz w:val="20"/>
              </w:rPr>
              <w:t>扩展槽位≥</w:t>
            </w:r>
            <w:r>
              <w:rPr>
                <w:rFonts w:ascii="宋体" w:hAnsi="宋体" w:hint="eastAsia"/>
                <w:sz w:val="20"/>
              </w:rPr>
              <w:t>1</w:t>
            </w:r>
            <w:r>
              <w:rPr>
                <w:rFonts w:ascii="宋体" w:hAnsi="宋体" w:hint="eastAsia"/>
                <w:sz w:val="20"/>
              </w:rPr>
              <w:t>个</w:t>
            </w:r>
            <w:r>
              <w:rPr>
                <w:rFonts w:ascii="宋体" w:hAnsi="宋体" w:hint="eastAsia"/>
                <w:sz w:val="20"/>
              </w:rPr>
              <w:t>,</w:t>
            </w:r>
            <w:r>
              <w:rPr>
                <w:rFonts w:ascii="宋体" w:hAnsi="宋体" w:hint="eastAsia"/>
                <w:sz w:val="20"/>
              </w:rPr>
              <w:t>最大可扩展</w:t>
            </w:r>
            <w:r>
              <w:rPr>
                <w:rFonts w:ascii="宋体" w:hAnsi="宋体" w:hint="eastAsia"/>
                <w:sz w:val="20"/>
              </w:rPr>
              <w:t>40G</w:t>
            </w:r>
            <w:r>
              <w:rPr>
                <w:rFonts w:ascii="宋体" w:hAnsi="宋体" w:hint="eastAsia"/>
                <w:sz w:val="20"/>
              </w:rPr>
              <w:t>端口≥</w:t>
            </w:r>
            <w:r>
              <w:rPr>
                <w:rFonts w:ascii="宋体" w:hAnsi="宋体" w:hint="eastAsia"/>
                <w:sz w:val="20"/>
              </w:rPr>
              <w:t>2,</w:t>
            </w:r>
            <w:r>
              <w:rPr>
                <w:rFonts w:ascii="宋体" w:hAnsi="宋体" w:hint="eastAsia"/>
                <w:sz w:val="20"/>
              </w:rPr>
              <w:t>可扩展</w:t>
            </w:r>
            <w:proofErr w:type="gramStart"/>
            <w:r>
              <w:rPr>
                <w:rFonts w:ascii="宋体" w:hAnsi="宋体" w:hint="eastAsia"/>
                <w:sz w:val="20"/>
              </w:rPr>
              <w:t>万兆电口</w:t>
            </w:r>
            <w:proofErr w:type="gramEnd"/>
            <w:r>
              <w:rPr>
                <w:rFonts w:ascii="宋体" w:hAnsi="宋体" w:hint="eastAsia"/>
                <w:sz w:val="20"/>
              </w:rPr>
              <w:t>≥</w:t>
            </w:r>
            <w:r>
              <w:rPr>
                <w:rFonts w:ascii="宋体" w:hAnsi="宋体" w:hint="eastAsia"/>
                <w:sz w:val="20"/>
              </w:rPr>
              <w:t>2</w:t>
            </w:r>
          </w:p>
          <w:p w:rsidR="006E1E80" w:rsidRDefault="00E167BB">
            <w:pPr>
              <w:rPr>
                <w:rFonts w:ascii="宋体" w:hAnsi="宋体"/>
                <w:sz w:val="20"/>
              </w:rPr>
            </w:pPr>
            <w:r>
              <w:rPr>
                <w:rFonts w:ascii="宋体" w:hAnsi="宋体" w:hint="eastAsia"/>
                <w:sz w:val="20"/>
              </w:rPr>
              <w:t xml:space="preserve">2. </w:t>
            </w:r>
            <w:r>
              <w:rPr>
                <w:rFonts w:ascii="宋体" w:hAnsi="宋体" w:hint="eastAsia"/>
                <w:sz w:val="20"/>
              </w:rPr>
              <w:t>支持</w:t>
            </w:r>
            <w:proofErr w:type="gramStart"/>
            <w:r>
              <w:rPr>
                <w:rFonts w:ascii="宋体" w:hAnsi="宋体" w:hint="eastAsia"/>
                <w:sz w:val="20"/>
              </w:rPr>
              <w:t>并实配</w:t>
            </w:r>
            <w:proofErr w:type="gramEnd"/>
            <w:r>
              <w:rPr>
                <w:rFonts w:ascii="宋体" w:hAnsi="宋体" w:hint="eastAsia"/>
                <w:sz w:val="20"/>
              </w:rPr>
              <w:t>VXLAN</w:t>
            </w:r>
            <w:r>
              <w:rPr>
                <w:rFonts w:ascii="宋体" w:hAnsi="宋体" w:hint="eastAsia"/>
                <w:sz w:val="20"/>
              </w:rPr>
              <w:t>网关功能</w:t>
            </w:r>
          </w:p>
          <w:p w:rsidR="006E1E80" w:rsidRDefault="00E167BB">
            <w:pPr>
              <w:rPr>
                <w:rFonts w:ascii="宋体" w:hAnsi="宋体"/>
                <w:sz w:val="20"/>
              </w:rPr>
            </w:pPr>
            <w:r>
              <w:rPr>
                <w:rFonts w:ascii="宋体" w:eastAsia="宋体" w:hAnsi="宋体" w:cs="宋体" w:hint="eastAsia"/>
                <w:color w:val="000000"/>
                <w:kern w:val="0"/>
                <w:sz w:val="20"/>
                <w:szCs w:val="20"/>
              </w:rPr>
              <w:t>3</w:t>
            </w:r>
            <w:r>
              <w:rPr>
                <w:rFonts w:ascii="宋体" w:hAnsi="宋体" w:hint="eastAsia"/>
                <w:sz w:val="20"/>
              </w:rPr>
              <w:t xml:space="preserve">. </w:t>
            </w:r>
            <w:r>
              <w:rPr>
                <w:rFonts w:ascii="宋体" w:hAnsi="宋体" w:hint="eastAsia"/>
                <w:sz w:val="20"/>
              </w:rPr>
              <w:t>支持</w:t>
            </w:r>
            <w:r>
              <w:rPr>
                <w:rFonts w:ascii="宋体" w:hAnsi="宋体" w:hint="eastAsia"/>
                <w:sz w:val="20"/>
              </w:rPr>
              <w:t>NGFW</w:t>
            </w:r>
            <w:r>
              <w:rPr>
                <w:rFonts w:ascii="宋体" w:hAnsi="宋体" w:hint="eastAsia"/>
                <w:sz w:val="20"/>
              </w:rPr>
              <w:t>防火墙插卡，一体化扩展</w:t>
            </w:r>
            <w:r>
              <w:rPr>
                <w:rFonts w:ascii="宋体" w:hAnsi="宋体" w:hint="eastAsia"/>
                <w:sz w:val="20"/>
              </w:rPr>
              <w:t>IPS</w:t>
            </w:r>
            <w:r>
              <w:rPr>
                <w:rFonts w:ascii="宋体" w:hAnsi="宋体" w:hint="eastAsia"/>
                <w:sz w:val="20"/>
              </w:rPr>
              <w:t>、防病毒、</w:t>
            </w:r>
            <w:r>
              <w:rPr>
                <w:rFonts w:ascii="宋体" w:hAnsi="宋体" w:hint="eastAsia"/>
                <w:sz w:val="20"/>
              </w:rPr>
              <w:t>LB</w:t>
            </w:r>
            <w:r>
              <w:rPr>
                <w:rFonts w:ascii="宋体" w:hAnsi="宋体" w:hint="eastAsia"/>
                <w:sz w:val="20"/>
              </w:rPr>
              <w:t>、上网行为管理等功能，该插卡要求内置在交换机扩展插槽中，非外置硬件设备支持</w:t>
            </w:r>
          </w:p>
          <w:p w:rsidR="006E1E80" w:rsidRDefault="00E167BB">
            <w:pPr>
              <w:rPr>
                <w:rFonts w:ascii="宋体" w:hAnsi="宋体"/>
                <w:sz w:val="20"/>
                <w:szCs w:val="20"/>
              </w:rPr>
            </w:pPr>
            <w:r>
              <w:rPr>
                <w:rFonts w:ascii="宋体" w:hAnsi="宋体" w:cs="宋体" w:hint="eastAsia"/>
                <w:kern w:val="0"/>
                <w:sz w:val="20"/>
                <w:szCs w:val="20"/>
              </w:rPr>
              <w:lastRenderedPageBreak/>
              <w:t>4</w:t>
            </w:r>
            <w:r>
              <w:rPr>
                <w:rFonts w:ascii="宋体" w:hAnsi="宋体" w:cs="宋体" w:hint="eastAsia"/>
                <w:kern w:val="0"/>
                <w:sz w:val="20"/>
                <w:szCs w:val="20"/>
              </w:rPr>
              <w:t>.</w:t>
            </w:r>
            <w:r>
              <w:rPr>
                <w:rFonts w:ascii="宋体" w:hAnsi="宋体" w:cs="宋体" w:hint="eastAsia"/>
                <w:kern w:val="0"/>
                <w:sz w:val="20"/>
                <w:szCs w:val="20"/>
              </w:rPr>
              <w:t>为保障网络可用性和兼容性，要求汇聚交换机、接入交换机、无线主体、分体、高性能</w:t>
            </w:r>
            <w:r>
              <w:rPr>
                <w:rFonts w:ascii="宋体" w:hAnsi="宋体" w:cs="宋体" w:hint="eastAsia"/>
                <w:kern w:val="0"/>
                <w:sz w:val="20"/>
                <w:szCs w:val="20"/>
              </w:rPr>
              <w:t>POE</w:t>
            </w:r>
            <w:r>
              <w:rPr>
                <w:rFonts w:ascii="宋体" w:hAnsi="宋体" w:cs="宋体" w:hint="eastAsia"/>
                <w:kern w:val="0"/>
                <w:sz w:val="20"/>
                <w:szCs w:val="20"/>
              </w:rPr>
              <w:t>交换机、高密</w:t>
            </w:r>
            <w:r>
              <w:rPr>
                <w:rFonts w:ascii="宋体" w:hAnsi="宋体" w:cs="宋体" w:hint="eastAsia"/>
                <w:kern w:val="0"/>
                <w:sz w:val="20"/>
                <w:szCs w:val="20"/>
              </w:rPr>
              <w:t>AP</w:t>
            </w:r>
            <w:r>
              <w:rPr>
                <w:rFonts w:ascii="宋体" w:hAnsi="宋体" w:cs="宋体" w:hint="eastAsia"/>
                <w:kern w:val="0"/>
                <w:sz w:val="20"/>
                <w:szCs w:val="20"/>
              </w:rPr>
              <w:t>、无线管理授权为相同品牌，并接入学校现有核心交换机、无线控制器，实现无缝对接、统一管理、无线无缝漫游。</w:t>
            </w:r>
          </w:p>
        </w:tc>
      </w:tr>
    </w:tbl>
    <w:p w:rsidR="006E1E80" w:rsidRDefault="00E167BB">
      <w:pPr>
        <w:ind w:firstLineChars="200" w:firstLine="420"/>
        <w:jc w:val="left"/>
        <w:rPr>
          <w:rFonts w:ascii="微软雅黑 Light" w:eastAsia="微软雅黑 Light" w:hAnsi="微软雅黑 Light" w:cs="微软雅黑 Light"/>
          <w:szCs w:val="21"/>
        </w:rPr>
      </w:pPr>
      <w:r>
        <w:rPr>
          <w:rFonts w:ascii="微软雅黑 Light" w:eastAsia="微软雅黑 Light" w:hAnsi="微软雅黑 Light" w:cs="微软雅黑 Light" w:hint="eastAsia"/>
          <w:szCs w:val="21"/>
        </w:rPr>
        <w:lastRenderedPageBreak/>
        <w:t>2</w:t>
      </w:r>
      <w:r>
        <w:rPr>
          <w:rFonts w:ascii="微软雅黑 Light" w:eastAsia="微软雅黑 Light" w:hAnsi="微软雅黑 Light" w:cs="微软雅黑 Light" w:hint="eastAsia"/>
          <w:szCs w:val="21"/>
        </w:rPr>
        <w:t>、</w:t>
      </w:r>
      <w:r>
        <w:rPr>
          <w:rFonts w:ascii="微软雅黑 Light" w:eastAsia="微软雅黑 Light" w:hAnsi="微软雅黑 Light" w:cs="微软雅黑 Light" w:hint="eastAsia"/>
          <w:szCs w:val="21"/>
        </w:rPr>
        <w:t>48</w:t>
      </w:r>
      <w:r>
        <w:rPr>
          <w:rFonts w:ascii="微软雅黑 Light" w:eastAsia="微软雅黑 Light" w:hAnsi="微软雅黑 Light" w:cs="微软雅黑 Light" w:hint="eastAsia"/>
          <w:szCs w:val="21"/>
        </w:rPr>
        <w:t>口接入交换机</w:t>
      </w:r>
    </w:p>
    <w:tbl>
      <w:tblPr>
        <w:tblW w:w="49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3" w:type="dxa"/>
          <w:right w:w="64" w:type="dxa"/>
        </w:tblCellMar>
        <w:tblLook w:val="04A0"/>
      </w:tblPr>
      <w:tblGrid>
        <w:gridCol w:w="686"/>
        <w:gridCol w:w="1569"/>
        <w:gridCol w:w="6098"/>
      </w:tblGrid>
      <w:tr w:rsidR="006E1E80">
        <w:trPr>
          <w:trHeight w:val="52"/>
        </w:trPr>
        <w:tc>
          <w:tcPr>
            <w:tcW w:w="411" w:type="pct"/>
            <w:vAlign w:val="center"/>
          </w:tcPr>
          <w:p w:rsidR="006E1E80" w:rsidRDefault="00E167BB">
            <w:pPr>
              <w:jc w:val="center"/>
              <w:rPr>
                <w:rFonts w:ascii="宋体" w:hAnsi="宋体"/>
                <w:sz w:val="20"/>
              </w:rPr>
            </w:pPr>
            <w:r>
              <w:rPr>
                <w:rFonts w:ascii="宋体" w:hAnsi="宋体" w:cs="宋体"/>
                <w:sz w:val="20"/>
              </w:rPr>
              <w:t>序号</w:t>
            </w:r>
          </w:p>
        </w:tc>
        <w:tc>
          <w:tcPr>
            <w:tcW w:w="939" w:type="pct"/>
            <w:vAlign w:val="center"/>
          </w:tcPr>
          <w:p w:rsidR="006E1E80" w:rsidRDefault="00E167BB">
            <w:pPr>
              <w:ind w:left="41"/>
              <w:jc w:val="center"/>
              <w:rPr>
                <w:rFonts w:ascii="宋体" w:hAnsi="宋体"/>
                <w:sz w:val="20"/>
              </w:rPr>
            </w:pPr>
            <w:r>
              <w:rPr>
                <w:rFonts w:ascii="宋体" w:hAnsi="宋体" w:cs="宋体"/>
                <w:sz w:val="20"/>
              </w:rPr>
              <w:t>名称</w:t>
            </w:r>
          </w:p>
        </w:tc>
        <w:tc>
          <w:tcPr>
            <w:tcW w:w="3650" w:type="pct"/>
            <w:vAlign w:val="center"/>
          </w:tcPr>
          <w:p w:rsidR="006E1E80" w:rsidRDefault="00E167BB">
            <w:pPr>
              <w:jc w:val="center"/>
              <w:rPr>
                <w:rFonts w:ascii="宋体" w:hAnsi="宋体"/>
                <w:sz w:val="20"/>
              </w:rPr>
            </w:pPr>
            <w:r>
              <w:rPr>
                <w:rFonts w:ascii="宋体" w:hAnsi="宋体" w:cs="宋体"/>
                <w:sz w:val="20"/>
              </w:rPr>
              <w:t>功能、性能、配置要求</w:t>
            </w:r>
          </w:p>
        </w:tc>
      </w:tr>
      <w:tr w:rsidR="006E1E80">
        <w:tc>
          <w:tcPr>
            <w:tcW w:w="411" w:type="pct"/>
            <w:vAlign w:val="center"/>
          </w:tcPr>
          <w:p w:rsidR="006E1E80" w:rsidRDefault="00E167BB">
            <w:pPr>
              <w:ind w:left="37"/>
              <w:jc w:val="center"/>
              <w:rPr>
                <w:rFonts w:ascii="宋体" w:hAnsi="宋体"/>
                <w:sz w:val="20"/>
              </w:rPr>
            </w:pPr>
            <w:r>
              <w:rPr>
                <w:rFonts w:ascii="宋体" w:hAnsi="宋体" w:cs="宋体"/>
                <w:sz w:val="20"/>
              </w:rPr>
              <w:t>1</w:t>
            </w:r>
          </w:p>
        </w:tc>
        <w:tc>
          <w:tcPr>
            <w:tcW w:w="939" w:type="pct"/>
            <w:vAlign w:val="center"/>
          </w:tcPr>
          <w:p w:rsidR="006E1E80" w:rsidRDefault="00E167BB">
            <w:pPr>
              <w:jc w:val="center"/>
              <w:rPr>
                <w:rFonts w:ascii="宋体" w:hAnsi="宋体"/>
                <w:sz w:val="20"/>
              </w:rPr>
            </w:pPr>
            <w:r>
              <w:rPr>
                <w:rFonts w:hint="eastAsia"/>
                <w:sz w:val="20"/>
                <w:szCs w:val="20"/>
              </w:rPr>
              <w:t>★</w:t>
            </w:r>
            <w:r>
              <w:rPr>
                <w:rFonts w:ascii="宋体" w:hAnsi="宋体" w:cs="宋体"/>
                <w:sz w:val="20"/>
              </w:rPr>
              <w:t>实质性要求</w:t>
            </w:r>
          </w:p>
        </w:tc>
        <w:tc>
          <w:tcPr>
            <w:tcW w:w="3650" w:type="pct"/>
            <w:vAlign w:val="center"/>
          </w:tcPr>
          <w:p w:rsidR="006E1E80" w:rsidRDefault="00E167BB">
            <w:pPr>
              <w:rPr>
                <w:rFonts w:ascii="宋体" w:hAnsi="宋体"/>
                <w:sz w:val="20"/>
              </w:rPr>
            </w:pPr>
            <w:r>
              <w:rPr>
                <w:rFonts w:ascii="宋体" w:hAnsi="宋体" w:hint="eastAsia"/>
                <w:sz w:val="20"/>
              </w:rPr>
              <w:t xml:space="preserve">1. </w:t>
            </w:r>
            <w:r>
              <w:rPr>
                <w:rFonts w:ascii="宋体" w:hAnsi="宋体" w:hint="eastAsia"/>
                <w:sz w:val="20"/>
              </w:rPr>
              <w:t>≥</w:t>
            </w:r>
            <w:r>
              <w:rPr>
                <w:rFonts w:ascii="宋体" w:hAnsi="宋体" w:hint="eastAsia"/>
                <w:sz w:val="20"/>
              </w:rPr>
              <w:t>48</w:t>
            </w:r>
            <w:r>
              <w:rPr>
                <w:rFonts w:ascii="宋体" w:hAnsi="宋体" w:hint="eastAsia"/>
                <w:sz w:val="20"/>
              </w:rPr>
              <w:t>个</w:t>
            </w:r>
            <w:r>
              <w:rPr>
                <w:rFonts w:ascii="宋体" w:hAnsi="宋体" w:hint="eastAsia"/>
                <w:sz w:val="20"/>
              </w:rPr>
              <w:t>10/100/1000Base-T</w:t>
            </w:r>
            <w:r>
              <w:rPr>
                <w:rFonts w:ascii="宋体" w:hAnsi="宋体" w:hint="eastAsia"/>
                <w:sz w:val="20"/>
              </w:rPr>
              <w:t>以太网端口，≥</w:t>
            </w:r>
            <w:r>
              <w:rPr>
                <w:rFonts w:ascii="宋体" w:hAnsi="宋体" w:hint="eastAsia"/>
                <w:sz w:val="20"/>
              </w:rPr>
              <w:t>4</w:t>
            </w:r>
            <w:r>
              <w:rPr>
                <w:rFonts w:ascii="宋体" w:hAnsi="宋体" w:hint="eastAsia"/>
                <w:sz w:val="20"/>
              </w:rPr>
              <w:t>个</w:t>
            </w:r>
            <w:r>
              <w:rPr>
                <w:rFonts w:ascii="宋体" w:hAnsi="宋体" w:hint="eastAsia"/>
                <w:sz w:val="20"/>
              </w:rPr>
              <w:t>1000Base-X SFP</w:t>
            </w:r>
            <w:r>
              <w:rPr>
                <w:rFonts w:ascii="宋体" w:hAnsi="宋体" w:hint="eastAsia"/>
                <w:sz w:val="20"/>
              </w:rPr>
              <w:t>千兆以太网端口</w:t>
            </w:r>
          </w:p>
          <w:p w:rsidR="006E1E80" w:rsidRDefault="00E167BB">
            <w:pPr>
              <w:rPr>
                <w:rFonts w:ascii="宋体" w:hAnsi="宋体"/>
                <w:sz w:val="20"/>
              </w:rPr>
            </w:pPr>
            <w:r>
              <w:rPr>
                <w:rFonts w:ascii="宋体" w:hAnsi="宋体" w:hint="eastAsia"/>
                <w:sz w:val="20"/>
              </w:rPr>
              <w:t xml:space="preserve">2. </w:t>
            </w:r>
            <w:r>
              <w:rPr>
                <w:rFonts w:ascii="宋体" w:hAnsi="宋体" w:hint="eastAsia"/>
                <w:sz w:val="20"/>
              </w:rPr>
              <w:t>交换容量≥</w:t>
            </w:r>
            <w:r>
              <w:rPr>
                <w:rFonts w:ascii="宋体" w:hAnsi="宋体" w:hint="eastAsia"/>
                <w:sz w:val="20"/>
              </w:rPr>
              <w:t>330Gbps</w:t>
            </w:r>
            <w:r>
              <w:rPr>
                <w:rFonts w:ascii="宋体" w:hAnsi="宋体" w:hint="eastAsia"/>
                <w:sz w:val="20"/>
              </w:rPr>
              <w:t>，整机包转发率≥</w:t>
            </w:r>
            <w:r>
              <w:rPr>
                <w:rFonts w:ascii="宋体" w:hAnsi="宋体" w:hint="eastAsia"/>
                <w:sz w:val="20"/>
              </w:rPr>
              <w:t>132Mpps</w:t>
            </w:r>
          </w:p>
          <w:p w:rsidR="006E1E80" w:rsidRDefault="00E167BB">
            <w:pPr>
              <w:rPr>
                <w:rFonts w:ascii="宋体" w:hAnsi="宋体"/>
                <w:sz w:val="20"/>
              </w:rPr>
            </w:pPr>
            <w:r>
              <w:rPr>
                <w:rFonts w:ascii="宋体" w:hAnsi="宋体" w:hint="eastAsia"/>
                <w:sz w:val="20"/>
              </w:rPr>
              <w:t xml:space="preserve">3. </w:t>
            </w:r>
            <w:r>
              <w:rPr>
                <w:rFonts w:ascii="宋体" w:hAnsi="宋体" w:hint="eastAsia"/>
                <w:sz w:val="20"/>
              </w:rPr>
              <w:t>支持</w:t>
            </w:r>
            <w:r>
              <w:rPr>
                <w:rFonts w:ascii="宋体" w:hAnsi="宋体" w:hint="eastAsia"/>
                <w:sz w:val="20"/>
              </w:rPr>
              <w:t>IPv4</w:t>
            </w:r>
            <w:r>
              <w:rPr>
                <w:rFonts w:ascii="宋体" w:hAnsi="宋体" w:hint="eastAsia"/>
                <w:sz w:val="20"/>
              </w:rPr>
              <w:t>和</w:t>
            </w:r>
            <w:r>
              <w:rPr>
                <w:rFonts w:ascii="宋体" w:hAnsi="宋体" w:hint="eastAsia"/>
                <w:sz w:val="20"/>
              </w:rPr>
              <w:t>IPv6</w:t>
            </w:r>
            <w:r>
              <w:rPr>
                <w:rFonts w:ascii="宋体" w:hAnsi="宋体" w:hint="eastAsia"/>
                <w:sz w:val="20"/>
              </w:rPr>
              <w:t>的三层路由功能</w:t>
            </w:r>
          </w:p>
          <w:p w:rsidR="006E1E80" w:rsidRDefault="00E167BB">
            <w:pPr>
              <w:rPr>
                <w:rFonts w:ascii="宋体" w:hAnsi="宋体"/>
                <w:sz w:val="20"/>
              </w:rPr>
            </w:pPr>
            <w:r>
              <w:rPr>
                <w:rFonts w:ascii="宋体" w:hAnsi="宋体" w:hint="eastAsia"/>
                <w:sz w:val="20"/>
              </w:rPr>
              <w:t xml:space="preserve">4. </w:t>
            </w:r>
            <w:r>
              <w:rPr>
                <w:rFonts w:ascii="宋体" w:hAnsi="宋体" w:hint="eastAsia"/>
                <w:sz w:val="20"/>
              </w:rPr>
              <w:t>支持基于端口的</w:t>
            </w:r>
            <w:r>
              <w:rPr>
                <w:rFonts w:ascii="宋体" w:hAnsi="宋体" w:hint="eastAsia"/>
                <w:sz w:val="20"/>
              </w:rPr>
              <w:t>VLAN(4K</w:t>
            </w:r>
            <w:proofErr w:type="gramStart"/>
            <w:r>
              <w:rPr>
                <w:rFonts w:ascii="宋体" w:hAnsi="宋体" w:hint="eastAsia"/>
                <w:sz w:val="20"/>
              </w:rPr>
              <w:t>个</w:t>
            </w:r>
            <w:proofErr w:type="gramEnd"/>
            <w:r>
              <w:rPr>
                <w:rFonts w:ascii="宋体" w:hAnsi="宋体" w:hint="eastAsia"/>
                <w:sz w:val="20"/>
              </w:rPr>
              <w:t>)</w:t>
            </w:r>
            <w:r>
              <w:rPr>
                <w:rFonts w:ascii="宋体" w:hAnsi="宋体" w:hint="eastAsia"/>
                <w:sz w:val="20"/>
              </w:rPr>
              <w:t>，支持</w:t>
            </w:r>
            <w:r>
              <w:rPr>
                <w:rFonts w:ascii="宋体" w:hAnsi="宋体" w:hint="eastAsia"/>
                <w:sz w:val="20"/>
              </w:rPr>
              <w:t>VLAN VPN</w:t>
            </w:r>
            <w:r>
              <w:rPr>
                <w:rFonts w:ascii="宋体" w:hAnsi="宋体" w:hint="eastAsia"/>
                <w:sz w:val="20"/>
              </w:rPr>
              <w:t>（</w:t>
            </w:r>
            <w:proofErr w:type="spellStart"/>
            <w:r>
              <w:rPr>
                <w:rFonts w:ascii="宋体" w:hAnsi="宋体" w:hint="eastAsia"/>
                <w:sz w:val="20"/>
              </w:rPr>
              <w:t>QinQ</w:t>
            </w:r>
            <w:proofErr w:type="spellEnd"/>
            <w:r>
              <w:rPr>
                <w:rFonts w:ascii="宋体" w:hAnsi="宋体" w:hint="eastAsia"/>
                <w:sz w:val="20"/>
              </w:rPr>
              <w:t>），支持</w:t>
            </w:r>
            <w:r>
              <w:rPr>
                <w:rFonts w:ascii="宋体" w:hAnsi="宋体" w:hint="eastAsia"/>
                <w:sz w:val="20"/>
              </w:rPr>
              <w:t>Voice VLAN</w:t>
            </w:r>
            <w:r>
              <w:rPr>
                <w:rFonts w:ascii="宋体" w:hAnsi="宋体" w:hint="eastAsia"/>
                <w:sz w:val="20"/>
              </w:rPr>
              <w:t>，支持协议</w:t>
            </w:r>
            <w:r>
              <w:rPr>
                <w:rFonts w:ascii="宋体" w:hAnsi="宋体" w:hint="eastAsia"/>
                <w:sz w:val="20"/>
              </w:rPr>
              <w:t>VLAN</w:t>
            </w:r>
            <w:r>
              <w:rPr>
                <w:rFonts w:ascii="宋体" w:hAnsi="宋体" w:hint="eastAsia"/>
                <w:sz w:val="20"/>
              </w:rPr>
              <w:t>，支持</w:t>
            </w:r>
            <w:r>
              <w:rPr>
                <w:rFonts w:ascii="宋体" w:hAnsi="宋体" w:hint="eastAsia"/>
                <w:sz w:val="20"/>
              </w:rPr>
              <w:t>MAC VLAN</w:t>
            </w:r>
            <w:r>
              <w:rPr>
                <w:rFonts w:ascii="宋体" w:hAnsi="宋体" w:hint="eastAsia"/>
                <w:sz w:val="20"/>
              </w:rPr>
              <w:t>，支持</w:t>
            </w:r>
            <w:r>
              <w:rPr>
                <w:rFonts w:ascii="宋体" w:hAnsi="宋体" w:hint="eastAsia"/>
                <w:sz w:val="20"/>
              </w:rPr>
              <w:t>GVRP</w:t>
            </w:r>
          </w:p>
        </w:tc>
      </w:tr>
      <w:tr w:rsidR="006E1E80">
        <w:trPr>
          <w:trHeight w:val="132"/>
        </w:trPr>
        <w:tc>
          <w:tcPr>
            <w:tcW w:w="411" w:type="pct"/>
            <w:vAlign w:val="center"/>
          </w:tcPr>
          <w:p w:rsidR="006E1E80" w:rsidRDefault="00E167BB">
            <w:pPr>
              <w:ind w:left="37"/>
              <w:jc w:val="center"/>
              <w:rPr>
                <w:rFonts w:ascii="宋体" w:hAnsi="宋体"/>
                <w:sz w:val="20"/>
              </w:rPr>
            </w:pPr>
            <w:r>
              <w:rPr>
                <w:rFonts w:ascii="宋体" w:hAnsi="宋体" w:cs="宋体"/>
                <w:sz w:val="20"/>
              </w:rPr>
              <w:t>2</w:t>
            </w:r>
          </w:p>
        </w:tc>
        <w:tc>
          <w:tcPr>
            <w:tcW w:w="939" w:type="pct"/>
            <w:vAlign w:val="center"/>
          </w:tcPr>
          <w:p w:rsidR="006E1E80" w:rsidRDefault="00E167BB">
            <w:pPr>
              <w:ind w:left="41"/>
              <w:jc w:val="center"/>
              <w:rPr>
                <w:rFonts w:ascii="宋体" w:hAnsi="宋体"/>
                <w:sz w:val="20"/>
              </w:rPr>
            </w:pPr>
            <w:r>
              <w:rPr>
                <w:rFonts w:ascii="宋体" w:hAnsi="宋体" w:cs="宋体"/>
                <w:sz w:val="20"/>
              </w:rPr>
              <w:t>非实质性要求</w:t>
            </w:r>
          </w:p>
        </w:tc>
        <w:tc>
          <w:tcPr>
            <w:tcW w:w="3650" w:type="pct"/>
            <w:vAlign w:val="center"/>
          </w:tcPr>
          <w:p w:rsidR="006E1E80" w:rsidRDefault="00E167BB">
            <w:pPr>
              <w:rPr>
                <w:rFonts w:ascii="宋体" w:hAnsi="宋体"/>
                <w:sz w:val="20"/>
              </w:rPr>
            </w:pPr>
            <w:r>
              <w:rPr>
                <w:rFonts w:ascii="宋体" w:hAnsi="宋体" w:hint="eastAsia"/>
                <w:sz w:val="20"/>
              </w:rPr>
              <w:t xml:space="preserve">1. </w:t>
            </w:r>
            <w:r>
              <w:rPr>
                <w:rFonts w:ascii="宋体" w:hAnsi="宋体" w:hint="eastAsia"/>
                <w:sz w:val="20"/>
              </w:rPr>
              <w:t>支持终端准入控制功能，配合后台系统可以将网络安全措施整合为一个联动的安全体系，提升网络对病毒、蠕虫等安全威胁的整体防御能力</w:t>
            </w:r>
          </w:p>
          <w:p w:rsidR="006E1E80" w:rsidRDefault="00E167BB">
            <w:pPr>
              <w:rPr>
                <w:rFonts w:ascii="宋体" w:hAnsi="宋体"/>
                <w:sz w:val="20"/>
              </w:rPr>
            </w:pPr>
            <w:r>
              <w:rPr>
                <w:rFonts w:ascii="宋体" w:hAnsi="宋体" w:hint="eastAsia"/>
                <w:sz w:val="20"/>
              </w:rPr>
              <w:t xml:space="preserve">2. </w:t>
            </w:r>
            <w:r>
              <w:rPr>
                <w:rFonts w:ascii="宋体" w:hAnsi="宋体" w:hint="eastAsia"/>
                <w:sz w:val="20"/>
              </w:rPr>
              <w:t>支持</w:t>
            </w:r>
            <w:r>
              <w:rPr>
                <w:rFonts w:ascii="宋体" w:hAnsi="宋体" w:hint="eastAsia"/>
                <w:sz w:val="20"/>
              </w:rPr>
              <w:t>DHCP client</w:t>
            </w:r>
            <w:r>
              <w:rPr>
                <w:rFonts w:ascii="宋体" w:hAnsi="宋体" w:hint="eastAsia"/>
                <w:sz w:val="20"/>
              </w:rPr>
              <w:t>，支持</w:t>
            </w:r>
            <w:r>
              <w:rPr>
                <w:rFonts w:ascii="宋体" w:hAnsi="宋体" w:hint="eastAsia"/>
                <w:sz w:val="20"/>
              </w:rPr>
              <w:t>DHCP Snooping</w:t>
            </w:r>
            <w:r>
              <w:rPr>
                <w:rFonts w:ascii="宋体" w:hAnsi="宋体" w:hint="eastAsia"/>
                <w:sz w:val="20"/>
              </w:rPr>
              <w:t>，支持</w:t>
            </w:r>
            <w:r>
              <w:rPr>
                <w:rFonts w:ascii="宋体" w:hAnsi="宋体" w:hint="eastAsia"/>
                <w:sz w:val="20"/>
              </w:rPr>
              <w:t xml:space="preserve"> DHCP Relay</w:t>
            </w:r>
            <w:r>
              <w:rPr>
                <w:rFonts w:ascii="宋体" w:hAnsi="宋体" w:hint="eastAsia"/>
                <w:sz w:val="20"/>
              </w:rPr>
              <w:t>，支持</w:t>
            </w:r>
            <w:r>
              <w:rPr>
                <w:rFonts w:ascii="宋体" w:hAnsi="宋体" w:hint="eastAsia"/>
                <w:sz w:val="20"/>
              </w:rPr>
              <w:t>DHCP Snooping trust</w:t>
            </w:r>
            <w:r>
              <w:rPr>
                <w:rFonts w:ascii="宋体" w:hAnsi="宋体" w:hint="eastAsia"/>
                <w:sz w:val="20"/>
              </w:rPr>
              <w:t>，支持</w:t>
            </w:r>
            <w:r>
              <w:rPr>
                <w:rFonts w:ascii="宋体" w:hAnsi="宋体" w:hint="eastAsia"/>
                <w:sz w:val="20"/>
              </w:rPr>
              <w:t>DHCP Snooping option 82</w:t>
            </w:r>
          </w:p>
          <w:p w:rsidR="006E1E80" w:rsidRDefault="00E167BB">
            <w:pPr>
              <w:rPr>
                <w:rFonts w:ascii="宋体" w:hAnsi="宋体"/>
                <w:sz w:val="20"/>
              </w:rPr>
            </w:pPr>
            <w:r>
              <w:rPr>
                <w:rFonts w:ascii="宋体" w:hAnsi="宋体" w:hint="eastAsia"/>
                <w:sz w:val="20"/>
              </w:rPr>
              <w:t xml:space="preserve">3. </w:t>
            </w:r>
            <w:r>
              <w:rPr>
                <w:rFonts w:ascii="宋体" w:hAnsi="宋体" w:hint="eastAsia"/>
                <w:sz w:val="20"/>
              </w:rPr>
              <w:t>支持</w:t>
            </w:r>
            <w:r>
              <w:rPr>
                <w:rFonts w:ascii="宋体" w:hAnsi="宋体" w:hint="eastAsia"/>
                <w:sz w:val="20"/>
              </w:rPr>
              <w:t>STP/RSTP/MSTP</w:t>
            </w:r>
            <w:r>
              <w:rPr>
                <w:rFonts w:ascii="宋体" w:hAnsi="宋体" w:hint="eastAsia"/>
                <w:sz w:val="20"/>
              </w:rPr>
              <w:t>，支持</w:t>
            </w:r>
            <w:r>
              <w:rPr>
                <w:rFonts w:ascii="宋体" w:hAnsi="宋体" w:hint="eastAsia"/>
                <w:sz w:val="20"/>
              </w:rPr>
              <w:t>Smart Link</w:t>
            </w:r>
          </w:p>
          <w:p w:rsidR="006E1E80" w:rsidRDefault="00E167BB">
            <w:pPr>
              <w:rPr>
                <w:rFonts w:ascii="宋体" w:hAnsi="宋体"/>
                <w:sz w:val="20"/>
              </w:rPr>
            </w:pPr>
            <w:r>
              <w:rPr>
                <w:rFonts w:ascii="宋体" w:hAnsi="宋体" w:hint="eastAsia"/>
                <w:sz w:val="20"/>
              </w:rPr>
              <w:t xml:space="preserve">4. </w:t>
            </w:r>
            <w:r>
              <w:rPr>
                <w:rFonts w:ascii="宋体" w:hAnsi="宋体" w:hint="eastAsia"/>
                <w:sz w:val="20"/>
              </w:rPr>
              <w:t>支持</w:t>
            </w:r>
            <w:proofErr w:type="spellStart"/>
            <w:r>
              <w:rPr>
                <w:rFonts w:ascii="宋体" w:hAnsi="宋体" w:hint="eastAsia"/>
                <w:sz w:val="20"/>
              </w:rPr>
              <w:t>XModem</w:t>
            </w:r>
            <w:proofErr w:type="spellEnd"/>
            <w:r>
              <w:rPr>
                <w:rFonts w:ascii="宋体" w:hAnsi="宋体" w:hint="eastAsia"/>
                <w:sz w:val="20"/>
              </w:rPr>
              <w:t>/FTP/TFTP</w:t>
            </w:r>
            <w:r>
              <w:rPr>
                <w:rFonts w:ascii="宋体" w:hAnsi="宋体" w:hint="eastAsia"/>
                <w:sz w:val="20"/>
              </w:rPr>
              <w:t>加载升级，支持命令行接口（</w:t>
            </w:r>
            <w:r>
              <w:rPr>
                <w:rFonts w:ascii="宋体" w:hAnsi="宋体" w:hint="eastAsia"/>
                <w:sz w:val="20"/>
              </w:rPr>
              <w:t>CLI</w:t>
            </w:r>
            <w:r>
              <w:rPr>
                <w:rFonts w:ascii="宋体" w:hAnsi="宋体" w:hint="eastAsia"/>
                <w:sz w:val="20"/>
              </w:rPr>
              <w:t>），</w:t>
            </w:r>
            <w:r>
              <w:rPr>
                <w:rFonts w:ascii="宋体" w:hAnsi="宋体" w:hint="eastAsia"/>
                <w:sz w:val="20"/>
              </w:rPr>
              <w:t>Telnet</w:t>
            </w:r>
            <w:r>
              <w:rPr>
                <w:rFonts w:ascii="宋体" w:hAnsi="宋体" w:hint="eastAsia"/>
                <w:sz w:val="20"/>
              </w:rPr>
              <w:t>，支持</w:t>
            </w:r>
            <w:r>
              <w:rPr>
                <w:rFonts w:ascii="宋体" w:hAnsi="宋体" w:hint="eastAsia"/>
                <w:sz w:val="20"/>
              </w:rPr>
              <w:t>SNMPv1/v2/v3</w:t>
            </w:r>
            <w:r>
              <w:rPr>
                <w:rFonts w:ascii="宋体" w:hAnsi="宋体" w:hint="eastAsia"/>
                <w:sz w:val="20"/>
              </w:rPr>
              <w:t>，</w:t>
            </w:r>
            <w:r>
              <w:rPr>
                <w:rFonts w:ascii="宋体" w:hAnsi="宋体" w:hint="eastAsia"/>
                <w:sz w:val="20"/>
              </w:rPr>
              <w:t>WEB</w:t>
            </w:r>
            <w:r>
              <w:rPr>
                <w:rFonts w:ascii="宋体" w:hAnsi="宋体" w:hint="eastAsia"/>
                <w:sz w:val="20"/>
              </w:rPr>
              <w:t>网管，支持</w:t>
            </w:r>
            <w:r>
              <w:rPr>
                <w:rFonts w:ascii="宋体" w:hAnsi="宋体" w:hint="eastAsia"/>
                <w:sz w:val="20"/>
              </w:rPr>
              <w:t xml:space="preserve">IPv6 SNMP </w:t>
            </w:r>
            <w:r>
              <w:rPr>
                <w:rFonts w:ascii="宋体" w:hAnsi="宋体" w:hint="eastAsia"/>
                <w:sz w:val="20"/>
              </w:rPr>
              <w:t>和</w:t>
            </w:r>
            <w:r>
              <w:rPr>
                <w:rFonts w:ascii="宋体" w:hAnsi="宋体" w:hint="eastAsia"/>
                <w:sz w:val="20"/>
              </w:rPr>
              <w:t xml:space="preserve"> IPv6 MIB</w:t>
            </w:r>
          </w:p>
          <w:p w:rsidR="006E1E80" w:rsidRDefault="00E167BB">
            <w:pPr>
              <w:rPr>
                <w:rFonts w:ascii="宋体" w:hAnsi="宋体"/>
                <w:sz w:val="20"/>
              </w:rPr>
            </w:pPr>
            <w:r>
              <w:rPr>
                <w:rFonts w:ascii="宋体" w:hAnsi="宋体" w:hint="eastAsia"/>
                <w:sz w:val="20"/>
              </w:rPr>
              <w:t xml:space="preserve">5. </w:t>
            </w:r>
            <w:r>
              <w:rPr>
                <w:rFonts w:ascii="宋体" w:hAnsi="宋体" w:hint="eastAsia"/>
                <w:sz w:val="20"/>
              </w:rPr>
              <w:t>内置简易网管平台，无需额外配置网管软件，可实现整网拓扑可视化和统一运</w:t>
            </w:r>
            <w:proofErr w:type="gramStart"/>
            <w:r>
              <w:rPr>
                <w:rFonts w:ascii="宋体" w:hAnsi="宋体" w:hint="eastAsia"/>
                <w:sz w:val="20"/>
              </w:rPr>
              <w:t>维管理</w:t>
            </w:r>
            <w:proofErr w:type="gramEnd"/>
          </w:p>
        </w:tc>
      </w:tr>
    </w:tbl>
    <w:p w:rsidR="006E1E80" w:rsidRDefault="006E1E80">
      <w:pPr>
        <w:ind w:firstLineChars="200" w:firstLine="420"/>
        <w:jc w:val="left"/>
        <w:rPr>
          <w:rFonts w:ascii="微软雅黑 Light" w:eastAsia="微软雅黑 Light" w:hAnsi="微软雅黑 Light" w:cs="微软雅黑 Light"/>
          <w:szCs w:val="21"/>
        </w:rPr>
      </w:pPr>
    </w:p>
    <w:p w:rsidR="006E1E80" w:rsidRDefault="00E167BB">
      <w:pPr>
        <w:ind w:firstLineChars="200" w:firstLine="420"/>
        <w:jc w:val="left"/>
        <w:rPr>
          <w:rFonts w:ascii="微软雅黑 Light" w:eastAsia="微软雅黑 Light" w:hAnsi="微软雅黑 Light" w:cs="微软雅黑 Light"/>
          <w:szCs w:val="21"/>
        </w:rPr>
      </w:pPr>
      <w:r>
        <w:rPr>
          <w:rFonts w:ascii="微软雅黑 Light" w:eastAsia="微软雅黑 Light" w:hAnsi="微软雅黑 Light" w:cs="微软雅黑 Light" w:hint="eastAsia"/>
          <w:szCs w:val="21"/>
        </w:rPr>
        <w:t>3</w:t>
      </w:r>
      <w:r>
        <w:rPr>
          <w:rFonts w:ascii="微软雅黑 Light" w:eastAsia="微软雅黑 Light" w:hAnsi="微软雅黑 Light" w:cs="微软雅黑 Light" w:hint="eastAsia"/>
          <w:szCs w:val="21"/>
        </w:rPr>
        <w:t>、分布式</w:t>
      </w:r>
      <w:r>
        <w:rPr>
          <w:rFonts w:ascii="微软雅黑 Light" w:eastAsia="微软雅黑 Light" w:hAnsi="微软雅黑 Light" w:cs="微软雅黑 Light" w:hint="eastAsia"/>
          <w:szCs w:val="21"/>
        </w:rPr>
        <w:t>AP</w:t>
      </w:r>
      <w:r>
        <w:rPr>
          <w:rFonts w:ascii="微软雅黑 Light" w:eastAsia="微软雅黑 Light" w:hAnsi="微软雅黑 Light" w:cs="微软雅黑 Light" w:hint="eastAsia"/>
          <w:szCs w:val="21"/>
        </w:rPr>
        <w:t>主体</w:t>
      </w:r>
    </w:p>
    <w:tbl>
      <w:tblPr>
        <w:tblW w:w="49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3" w:type="dxa"/>
          <w:right w:w="64" w:type="dxa"/>
        </w:tblCellMar>
        <w:tblLook w:val="04A0"/>
      </w:tblPr>
      <w:tblGrid>
        <w:gridCol w:w="686"/>
        <w:gridCol w:w="1569"/>
        <w:gridCol w:w="6098"/>
      </w:tblGrid>
      <w:tr w:rsidR="006E1E80">
        <w:trPr>
          <w:trHeight w:val="52"/>
        </w:trPr>
        <w:tc>
          <w:tcPr>
            <w:tcW w:w="411" w:type="pct"/>
            <w:vAlign w:val="center"/>
          </w:tcPr>
          <w:p w:rsidR="006E1E80" w:rsidRDefault="00E167BB">
            <w:pPr>
              <w:jc w:val="center"/>
              <w:rPr>
                <w:rFonts w:ascii="宋体" w:hAnsi="宋体"/>
                <w:sz w:val="20"/>
              </w:rPr>
            </w:pPr>
            <w:r>
              <w:rPr>
                <w:rFonts w:ascii="宋体" w:hAnsi="宋体" w:cs="宋体"/>
                <w:sz w:val="20"/>
              </w:rPr>
              <w:t>序号</w:t>
            </w:r>
          </w:p>
        </w:tc>
        <w:tc>
          <w:tcPr>
            <w:tcW w:w="939" w:type="pct"/>
            <w:vAlign w:val="center"/>
          </w:tcPr>
          <w:p w:rsidR="006E1E80" w:rsidRDefault="00E167BB">
            <w:pPr>
              <w:ind w:left="41"/>
              <w:jc w:val="center"/>
              <w:rPr>
                <w:rFonts w:ascii="宋体" w:hAnsi="宋体"/>
                <w:sz w:val="20"/>
              </w:rPr>
            </w:pPr>
            <w:r>
              <w:rPr>
                <w:rFonts w:ascii="宋体" w:hAnsi="宋体" w:cs="宋体"/>
                <w:sz w:val="20"/>
              </w:rPr>
              <w:t>名称</w:t>
            </w:r>
          </w:p>
        </w:tc>
        <w:tc>
          <w:tcPr>
            <w:tcW w:w="3650" w:type="pct"/>
            <w:vAlign w:val="center"/>
          </w:tcPr>
          <w:p w:rsidR="006E1E80" w:rsidRDefault="00E167BB">
            <w:pPr>
              <w:jc w:val="center"/>
              <w:rPr>
                <w:rFonts w:ascii="宋体" w:hAnsi="宋体"/>
                <w:sz w:val="20"/>
              </w:rPr>
            </w:pPr>
            <w:r>
              <w:rPr>
                <w:rFonts w:ascii="宋体" w:hAnsi="宋体" w:cs="宋体"/>
                <w:sz w:val="20"/>
              </w:rPr>
              <w:t>功能、性能、配置要求</w:t>
            </w:r>
          </w:p>
        </w:tc>
      </w:tr>
      <w:tr w:rsidR="006E1E80">
        <w:tc>
          <w:tcPr>
            <w:tcW w:w="411" w:type="pct"/>
            <w:vAlign w:val="center"/>
          </w:tcPr>
          <w:p w:rsidR="006E1E80" w:rsidRDefault="00E167BB">
            <w:pPr>
              <w:ind w:left="37"/>
              <w:jc w:val="center"/>
              <w:rPr>
                <w:rFonts w:ascii="宋体" w:hAnsi="宋体"/>
                <w:sz w:val="20"/>
              </w:rPr>
            </w:pPr>
            <w:r>
              <w:rPr>
                <w:rFonts w:ascii="宋体" w:hAnsi="宋体" w:cs="宋体"/>
                <w:sz w:val="20"/>
              </w:rPr>
              <w:t>1</w:t>
            </w:r>
          </w:p>
        </w:tc>
        <w:tc>
          <w:tcPr>
            <w:tcW w:w="939" w:type="pct"/>
            <w:vAlign w:val="center"/>
          </w:tcPr>
          <w:p w:rsidR="006E1E80" w:rsidRDefault="00E167BB">
            <w:pPr>
              <w:jc w:val="center"/>
              <w:rPr>
                <w:rFonts w:ascii="宋体" w:hAnsi="宋体"/>
                <w:sz w:val="20"/>
              </w:rPr>
            </w:pPr>
            <w:r>
              <w:rPr>
                <w:rFonts w:hint="eastAsia"/>
                <w:sz w:val="20"/>
                <w:szCs w:val="20"/>
              </w:rPr>
              <w:t>★</w:t>
            </w:r>
            <w:r>
              <w:rPr>
                <w:rFonts w:ascii="宋体" w:hAnsi="宋体" w:cs="宋体"/>
                <w:sz w:val="20"/>
              </w:rPr>
              <w:t>实质性要求</w:t>
            </w:r>
          </w:p>
        </w:tc>
        <w:tc>
          <w:tcPr>
            <w:tcW w:w="3650" w:type="pct"/>
            <w:vAlign w:val="center"/>
          </w:tcPr>
          <w:p w:rsidR="006E1E80" w:rsidRDefault="00E167BB">
            <w:pPr>
              <w:rPr>
                <w:rFonts w:ascii="宋体" w:hAnsi="宋体"/>
                <w:sz w:val="20"/>
              </w:rPr>
            </w:pPr>
            <w:r>
              <w:rPr>
                <w:rFonts w:ascii="宋体" w:hAnsi="宋体" w:hint="eastAsia"/>
                <w:sz w:val="20"/>
              </w:rPr>
              <w:t>1. 2</w:t>
            </w:r>
            <w:r>
              <w:rPr>
                <w:rFonts w:ascii="宋体" w:hAnsi="宋体" w:hint="eastAsia"/>
                <w:sz w:val="20"/>
              </w:rPr>
              <w:t>个</w:t>
            </w:r>
            <w:r>
              <w:rPr>
                <w:rFonts w:ascii="宋体" w:hAnsi="宋体" w:hint="eastAsia"/>
                <w:sz w:val="20"/>
              </w:rPr>
              <w:t>SFP+/SFP</w:t>
            </w:r>
            <w:r>
              <w:rPr>
                <w:rFonts w:ascii="宋体" w:hAnsi="宋体" w:hint="eastAsia"/>
                <w:sz w:val="20"/>
              </w:rPr>
              <w:t>自协商端口，兼容千兆以太网口模块；</w:t>
            </w:r>
            <w:r>
              <w:rPr>
                <w:rFonts w:ascii="宋体" w:hAnsi="宋体" w:hint="eastAsia"/>
                <w:sz w:val="20"/>
              </w:rPr>
              <w:t xml:space="preserve">                                     </w:t>
            </w:r>
          </w:p>
          <w:p w:rsidR="006E1E80" w:rsidRDefault="00E167BB">
            <w:pPr>
              <w:rPr>
                <w:rFonts w:ascii="宋体" w:hAnsi="宋体"/>
                <w:sz w:val="20"/>
              </w:rPr>
            </w:pPr>
            <w:r>
              <w:rPr>
                <w:rFonts w:ascii="宋体" w:hAnsi="宋体" w:hint="eastAsia"/>
                <w:sz w:val="20"/>
              </w:rPr>
              <w:t>2. 24</w:t>
            </w:r>
            <w:r>
              <w:rPr>
                <w:rFonts w:ascii="宋体" w:hAnsi="宋体" w:hint="eastAsia"/>
                <w:sz w:val="20"/>
              </w:rPr>
              <w:t>个千兆口，支持对分体</w:t>
            </w:r>
            <w:r>
              <w:rPr>
                <w:rFonts w:ascii="宋体" w:hAnsi="宋体" w:hint="eastAsia"/>
                <w:sz w:val="20"/>
              </w:rPr>
              <w:t>AP</w:t>
            </w:r>
            <w:r>
              <w:rPr>
                <w:rFonts w:ascii="宋体" w:hAnsi="宋体" w:hint="eastAsia"/>
                <w:sz w:val="20"/>
              </w:rPr>
              <w:t>供电；</w:t>
            </w:r>
          </w:p>
          <w:p w:rsidR="006E1E80" w:rsidRDefault="00E167BB">
            <w:pPr>
              <w:rPr>
                <w:rFonts w:ascii="宋体" w:hAnsi="宋体"/>
                <w:sz w:val="20"/>
              </w:rPr>
            </w:pPr>
            <w:r>
              <w:rPr>
                <w:rFonts w:ascii="宋体" w:hAnsi="宋体" w:hint="eastAsia"/>
                <w:sz w:val="20"/>
              </w:rPr>
              <w:t xml:space="preserve">3. </w:t>
            </w:r>
            <w:r>
              <w:rPr>
                <w:rFonts w:ascii="宋体" w:hAnsi="宋体" w:hint="eastAsia"/>
                <w:sz w:val="20"/>
              </w:rPr>
              <w:t>下行口及上行</w:t>
            </w:r>
            <w:proofErr w:type="gramStart"/>
            <w:r>
              <w:rPr>
                <w:rFonts w:ascii="宋体" w:hAnsi="宋体" w:hint="eastAsia"/>
                <w:sz w:val="20"/>
              </w:rPr>
              <w:t>千兆口</w:t>
            </w:r>
            <w:proofErr w:type="gramEnd"/>
            <w:r>
              <w:rPr>
                <w:rFonts w:ascii="宋体" w:hAnsi="宋体" w:hint="eastAsia"/>
                <w:sz w:val="20"/>
              </w:rPr>
              <w:t>支持物联网拓展，采用链式部署模式，单端口最多可串接</w:t>
            </w:r>
            <w:r>
              <w:rPr>
                <w:rFonts w:ascii="宋体" w:hAnsi="宋体" w:hint="eastAsia"/>
                <w:sz w:val="20"/>
              </w:rPr>
              <w:t>10</w:t>
            </w:r>
            <w:r>
              <w:rPr>
                <w:rFonts w:ascii="宋体" w:hAnsi="宋体" w:hint="eastAsia"/>
                <w:sz w:val="20"/>
              </w:rPr>
              <w:t>个物联网模块</w:t>
            </w:r>
          </w:p>
          <w:p w:rsidR="006E1E80" w:rsidRDefault="00E167BB">
            <w:pPr>
              <w:rPr>
                <w:rFonts w:ascii="宋体" w:hAnsi="宋体"/>
                <w:sz w:val="20"/>
              </w:rPr>
            </w:pPr>
            <w:r>
              <w:rPr>
                <w:rFonts w:ascii="宋体" w:hAnsi="宋体" w:hint="eastAsia"/>
                <w:sz w:val="20"/>
              </w:rPr>
              <w:t xml:space="preserve">4. </w:t>
            </w:r>
            <w:r>
              <w:rPr>
                <w:rFonts w:ascii="宋体" w:hAnsi="宋体" w:hint="eastAsia"/>
                <w:sz w:val="20"/>
              </w:rPr>
              <w:t>为保障网络可用性和兼容性，</w:t>
            </w:r>
            <w:r w:rsidR="003E1303">
              <w:rPr>
                <w:rFonts w:ascii="宋体" w:hAnsi="宋体" w:hint="eastAsia"/>
                <w:sz w:val="20"/>
              </w:rPr>
              <w:t>建议</w:t>
            </w:r>
            <w:r>
              <w:rPr>
                <w:rFonts w:ascii="宋体" w:hAnsi="宋体" w:hint="eastAsia"/>
                <w:sz w:val="20"/>
              </w:rPr>
              <w:t>无线主体、分体、高性能</w:t>
            </w:r>
            <w:r>
              <w:rPr>
                <w:rFonts w:ascii="宋体" w:hAnsi="宋体" w:hint="eastAsia"/>
                <w:sz w:val="20"/>
              </w:rPr>
              <w:t>POE</w:t>
            </w:r>
            <w:r>
              <w:rPr>
                <w:rFonts w:ascii="宋体" w:hAnsi="宋体" w:hint="eastAsia"/>
                <w:sz w:val="20"/>
              </w:rPr>
              <w:t>交换机、高密</w:t>
            </w:r>
            <w:r>
              <w:rPr>
                <w:rFonts w:ascii="宋体" w:hAnsi="宋体" w:hint="eastAsia"/>
                <w:sz w:val="20"/>
              </w:rPr>
              <w:t>AP</w:t>
            </w:r>
            <w:r>
              <w:rPr>
                <w:rFonts w:ascii="宋体" w:hAnsi="宋体" w:hint="eastAsia"/>
                <w:sz w:val="20"/>
              </w:rPr>
              <w:t>、无线管理授权为相同品牌。</w:t>
            </w:r>
          </w:p>
        </w:tc>
      </w:tr>
      <w:tr w:rsidR="006E1E80">
        <w:trPr>
          <w:trHeight w:val="132"/>
        </w:trPr>
        <w:tc>
          <w:tcPr>
            <w:tcW w:w="411" w:type="pct"/>
            <w:vAlign w:val="center"/>
          </w:tcPr>
          <w:p w:rsidR="006E1E80" w:rsidRDefault="00E167BB">
            <w:pPr>
              <w:ind w:left="37"/>
              <w:jc w:val="center"/>
              <w:rPr>
                <w:rFonts w:ascii="宋体" w:hAnsi="宋体"/>
                <w:sz w:val="20"/>
              </w:rPr>
            </w:pPr>
            <w:r>
              <w:rPr>
                <w:rFonts w:ascii="宋体" w:hAnsi="宋体" w:cs="宋体"/>
                <w:sz w:val="20"/>
              </w:rPr>
              <w:t>2</w:t>
            </w:r>
          </w:p>
        </w:tc>
        <w:tc>
          <w:tcPr>
            <w:tcW w:w="939" w:type="pct"/>
            <w:vAlign w:val="center"/>
          </w:tcPr>
          <w:p w:rsidR="006E1E80" w:rsidRDefault="00E167BB">
            <w:pPr>
              <w:ind w:left="41"/>
              <w:jc w:val="center"/>
              <w:rPr>
                <w:rFonts w:ascii="宋体" w:hAnsi="宋体"/>
                <w:sz w:val="20"/>
              </w:rPr>
            </w:pPr>
            <w:r>
              <w:rPr>
                <w:rFonts w:ascii="宋体" w:hAnsi="宋体" w:cs="宋体"/>
                <w:sz w:val="20"/>
              </w:rPr>
              <w:t>非实质性要求</w:t>
            </w:r>
          </w:p>
        </w:tc>
        <w:tc>
          <w:tcPr>
            <w:tcW w:w="3650" w:type="pct"/>
            <w:vAlign w:val="center"/>
          </w:tcPr>
          <w:p w:rsidR="006E1E80" w:rsidRDefault="00E167BB">
            <w:pPr>
              <w:rPr>
                <w:rFonts w:ascii="宋体" w:hAnsi="宋体"/>
                <w:sz w:val="20"/>
              </w:rPr>
            </w:pPr>
            <w:r>
              <w:rPr>
                <w:rFonts w:ascii="宋体" w:hAnsi="宋体" w:hint="eastAsia"/>
                <w:sz w:val="20"/>
              </w:rPr>
              <w:t xml:space="preserve">1. </w:t>
            </w:r>
            <w:r>
              <w:rPr>
                <w:rFonts w:ascii="宋体" w:hAnsi="宋体" w:hint="eastAsia"/>
                <w:sz w:val="20"/>
              </w:rPr>
              <w:t>≥</w:t>
            </w:r>
            <w:r>
              <w:rPr>
                <w:rFonts w:ascii="宋体" w:hAnsi="宋体" w:hint="eastAsia"/>
                <w:sz w:val="20"/>
              </w:rPr>
              <w:t>2</w:t>
            </w:r>
            <w:r>
              <w:rPr>
                <w:rFonts w:ascii="宋体" w:hAnsi="宋体" w:hint="eastAsia"/>
                <w:sz w:val="20"/>
              </w:rPr>
              <w:t>管理端口或</w:t>
            </w:r>
            <w:r>
              <w:rPr>
                <w:rFonts w:ascii="宋体" w:hAnsi="宋体" w:hint="eastAsia"/>
                <w:sz w:val="20"/>
              </w:rPr>
              <w:t>1</w:t>
            </w:r>
            <w:r>
              <w:rPr>
                <w:rFonts w:ascii="宋体" w:hAnsi="宋体" w:hint="eastAsia"/>
                <w:sz w:val="20"/>
              </w:rPr>
              <w:t>个</w:t>
            </w:r>
            <w:r>
              <w:rPr>
                <w:rFonts w:ascii="宋体" w:hAnsi="宋体" w:hint="eastAsia"/>
                <w:sz w:val="20"/>
              </w:rPr>
              <w:t>console</w:t>
            </w:r>
            <w:r>
              <w:rPr>
                <w:rFonts w:ascii="宋体" w:hAnsi="宋体" w:hint="eastAsia"/>
                <w:sz w:val="20"/>
              </w:rPr>
              <w:t>口</w:t>
            </w:r>
            <w:r>
              <w:rPr>
                <w:rFonts w:ascii="宋体" w:hAnsi="宋体" w:hint="eastAsia"/>
                <w:sz w:val="20"/>
              </w:rPr>
              <w:t>1</w:t>
            </w:r>
            <w:r>
              <w:rPr>
                <w:rFonts w:ascii="宋体" w:hAnsi="宋体" w:hint="eastAsia"/>
                <w:sz w:val="20"/>
              </w:rPr>
              <w:t>个带外管理口</w:t>
            </w:r>
          </w:p>
          <w:p w:rsidR="006E1E80" w:rsidRDefault="00E167BB">
            <w:pPr>
              <w:rPr>
                <w:rFonts w:ascii="宋体" w:hAnsi="宋体"/>
                <w:sz w:val="20"/>
              </w:rPr>
            </w:pPr>
            <w:r>
              <w:rPr>
                <w:rFonts w:ascii="宋体" w:hAnsi="宋体" w:hint="eastAsia"/>
                <w:sz w:val="20"/>
              </w:rPr>
              <w:t xml:space="preserve">2. </w:t>
            </w:r>
            <w:r>
              <w:rPr>
                <w:rFonts w:ascii="宋体" w:hAnsi="宋体" w:hint="eastAsia"/>
                <w:sz w:val="20"/>
              </w:rPr>
              <w:t>要求提供所投设备进网许可证</w:t>
            </w:r>
          </w:p>
          <w:p w:rsidR="006E1E80" w:rsidRDefault="00E167BB">
            <w:pPr>
              <w:rPr>
                <w:rFonts w:ascii="宋体" w:hAnsi="宋体"/>
                <w:sz w:val="20"/>
              </w:rPr>
            </w:pPr>
            <w:r>
              <w:rPr>
                <w:rFonts w:ascii="宋体" w:hAnsi="宋体" w:hint="eastAsia"/>
                <w:sz w:val="20"/>
              </w:rPr>
              <w:t xml:space="preserve">3. </w:t>
            </w:r>
            <w:r>
              <w:rPr>
                <w:rFonts w:ascii="宋体" w:hAnsi="宋体" w:hint="eastAsia"/>
                <w:sz w:val="20"/>
              </w:rPr>
              <w:t>要求提供国家强制性产品认证证书</w:t>
            </w:r>
          </w:p>
          <w:p w:rsidR="006E1E80" w:rsidRDefault="00E167BB">
            <w:pPr>
              <w:rPr>
                <w:rFonts w:ascii="宋体" w:hAnsi="宋体"/>
                <w:sz w:val="20"/>
              </w:rPr>
            </w:pPr>
            <w:r>
              <w:rPr>
                <w:rFonts w:ascii="宋体" w:hAnsi="宋体" w:hint="eastAsia"/>
                <w:sz w:val="20"/>
              </w:rPr>
              <w:t xml:space="preserve">4. </w:t>
            </w:r>
            <w:r>
              <w:rPr>
                <w:rFonts w:ascii="宋体" w:hAnsi="宋体" w:hint="eastAsia"/>
                <w:sz w:val="20"/>
              </w:rPr>
              <w:t>可热插拔双电源设计</w:t>
            </w:r>
          </w:p>
          <w:p w:rsidR="006E1E80" w:rsidRDefault="00E167BB">
            <w:pPr>
              <w:rPr>
                <w:rFonts w:ascii="宋体" w:hAnsi="宋体"/>
                <w:sz w:val="20"/>
              </w:rPr>
            </w:pPr>
            <w:r>
              <w:rPr>
                <w:rFonts w:ascii="宋体" w:hAnsi="宋体" w:hint="eastAsia"/>
                <w:sz w:val="20"/>
              </w:rPr>
              <w:t xml:space="preserve">5. </w:t>
            </w:r>
            <w:r>
              <w:rPr>
                <w:rFonts w:ascii="宋体" w:hAnsi="宋体" w:hint="eastAsia"/>
                <w:sz w:val="20"/>
              </w:rPr>
              <w:t>可扩展</w:t>
            </w:r>
            <w:r>
              <w:rPr>
                <w:rFonts w:ascii="宋体" w:hAnsi="宋体" w:hint="eastAsia"/>
                <w:sz w:val="20"/>
              </w:rPr>
              <w:t>2</w:t>
            </w:r>
            <w:r>
              <w:rPr>
                <w:rFonts w:ascii="宋体" w:hAnsi="宋体" w:hint="eastAsia"/>
                <w:sz w:val="20"/>
              </w:rPr>
              <w:t>端口</w:t>
            </w:r>
            <w:r>
              <w:rPr>
                <w:rFonts w:ascii="宋体" w:hAnsi="宋体" w:hint="eastAsia"/>
                <w:sz w:val="20"/>
              </w:rPr>
              <w:t>GE</w:t>
            </w:r>
            <w:r>
              <w:rPr>
                <w:rFonts w:ascii="宋体" w:hAnsi="宋体" w:hint="eastAsia"/>
                <w:sz w:val="20"/>
              </w:rPr>
              <w:t>板卡或</w:t>
            </w:r>
            <w:r>
              <w:rPr>
                <w:rFonts w:ascii="宋体" w:hAnsi="宋体" w:hint="eastAsia"/>
                <w:sz w:val="20"/>
              </w:rPr>
              <w:t>2</w:t>
            </w:r>
            <w:r>
              <w:rPr>
                <w:rFonts w:ascii="宋体" w:hAnsi="宋体" w:hint="eastAsia"/>
                <w:sz w:val="20"/>
              </w:rPr>
              <w:t>端口</w:t>
            </w:r>
            <w:r>
              <w:rPr>
                <w:rFonts w:ascii="宋体" w:hAnsi="宋体" w:hint="eastAsia"/>
                <w:sz w:val="20"/>
              </w:rPr>
              <w:t>SFP+/SFP</w:t>
            </w:r>
            <w:r>
              <w:rPr>
                <w:rFonts w:ascii="宋体" w:hAnsi="宋体" w:hint="eastAsia"/>
                <w:sz w:val="20"/>
              </w:rPr>
              <w:t>板卡，兼容千兆以太网口模块</w:t>
            </w:r>
          </w:p>
        </w:tc>
      </w:tr>
    </w:tbl>
    <w:p w:rsidR="006E1E80" w:rsidRDefault="00E167BB">
      <w:pPr>
        <w:pageBreakBefore/>
        <w:ind w:firstLineChars="200" w:firstLine="420"/>
        <w:jc w:val="left"/>
        <w:rPr>
          <w:rFonts w:ascii="微软雅黑 Light" w:eastAsia="微软雅黑 Light" w:hAnsi="微软雅黑 Light" w:cs="微软雅黑 Light"/>
          <w:szCs w:val="21"/>
        </w:rPr>
      </w:pPr>
      <w:r>
        <w:rPr>
          <w:rFonts w:ascii="微软雅黑 Light" w:eastAsia="微软雅黑 Light" w:hAnsi="微软雅黑 Light" w:cs="微软雅黑 Light" w:hint="eastAsia"/>
          <w:szCs w:val="21"/>
        </w:rPr>
        <w:lastRenderedPageBreak/>
        <w:t>4</w:t>
      </w:r>
      <w:r>
        <w:rPr>
          <w:rFonts w:ascii="微软雅黑 Light" w:eastAsia="微软雅黑 Light" w:hAnsi="微软雅黑 Light" w:cs="微软雅黑 Light" w:hint="eastAsia"/>
          <w:szCs w:val="21"/>
        </w:rPr>
        <w:t>、分布式</w:t>
      </w:r>
      <w:r>
        <w:rPr>
          <w:rFonts w:ascii="微软雅黑 Light" w:eastAsia="微软雅黑 Light" w:hAnsi="微软雅黑 Light" w:cs="微软雅黑 Light" w:hint="eastAsia"/>
          <w:szCs w:val="21"/>
        </w:rPr>
        <w:t>AP</w:t>
      </w:r>
      <w:r>
        <w:rPr>
          <w:rFonts w:ascii="微软雅黑 Light" w:eastAsia="微软雅黑 Light" w:hAnsi="微软雅黑 Light" w:cs="微软雅黑 Light" w:hint="eastAsia"/>
          <w:szCs w:val="21"/>
        </w:rPr>
        <w:t>分体</w:t>
      </w:r>
    </w:p>
    <w:tbl>
      <w:tblPr>
        <w:tblW w:w="49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3" w:type="dxa"/>
          <w:right w:w="64" w:type="dxa"/>
        </w:tblCellMar>
        <w:tblLook w:val="04A0"/>
      </w:tblPr>
      <w:tblGrid>
        <w:gridCol w:w="686"/>
        <w:gridCol w:w="1569"/>
        <w:gridCol w:w="6098"/>
      </w:tblGrid>
      <w:tr w:rsidR="006E1E80">
        <w:trPr>
          <w:trHeight w:val="52"/>
        </w:trPr>
        <w:tc>
          <w:tcPr>
            <w:tcW w:w="411" w:type="pct"/>
            <w:vAlign w:val="center"/>
          </w:tcPr>
          <w:p w:rsidR="006E1E80" w:rsidRDefault="00E167BB">
            <w:pPr>
              <w:jc w:val="center"/>
              <w:rPr>
                <w:rFonts w:ascii="宋体" w:hAnsi="宋体"/>
                <w:sz w:val="20"/>
              </w:rPr>
            </w:pPr>
            <w:r>
              <w:rPr>
                <w:rFonts w:ascii="宋体" w:hAnsi="宋体" w:cs="宋体"/>
                <w:sz w:val="20"/>
              </w:rPr>
              <w:t>序号</w:t>
            </w:r>
          </w:p>
        </w:tc>
        <w:tc>
          <w:tcPr>
            <w:tcW w:w="939" w:type="pct"/>
            <w:vAlign w:val="center"/>
          </w:tcPr>
          <w:p w:rsidR="006E1E80" w:rsidRDefault="00E167BB">
            <w:pPr>
              <w:ind w:left="41"/>
              <w:jc w:val="center"/>
              <w:rPr>
                <w:rFonts w:ascii="宋体" w:hAnsi="宋体"/>
                <w:sz w:val="20"/>
              </w:rPr>
            </w:pPr>
            <w:r>
              <w:rPr>
                <w:rFonts w:ascii="宋体" w:hAnsi="宋体" w:cs="宋体"/>
                <w:sz w:val="20"/>
              </w:rPr>
              <w:t>名称</w:t>
            </w:r>
          </w:p>
        </w:tc>
        <w:tc>
          <w:tcPr>
            <w:tcW w:w="3650" w:type="pct"/>
            <w:vAlign w:val="center"/>
          </w:tcPr>
          <w:p w:rsidR="006E1E80" w:rsidRDefault="00E167BB">
            <w:pPr>
              <w:jc w:val="center"/>
              <w:rPr>
                <w:rFonts w:ascii="宋体" w:hAnsi="宋体"/>
                <w:sz w:val="20"/>
              </w:rPr>
            </w:pPr>
            <w:r>
              <w:rPr>
                <w:rFonts w:ascii="宋体" w:hAnsi="宋体" w:cs="宋体"/>
                <w:sz w:val="20"/>
              </w:rPr>
              <w:t>功能、性能、配置要求</w:t>
            </w:r>
          </w:p>
        </w:tc>
      </w:tr>
      <w:tr w:rsidR="006E1E80">
        <w:tc>
          <w:tcPr>
            <w:tcW w:w="411" w:type="pct"/>
            <w:vAlign w:val="center"/>
          </w:tcPr>
          <w:p w:rsidR="006E1E80" w:rsidRDefault="00E167BB">
            <w:pPr>
              <w:ind w:left="37"/>
              <w:jc w:val="center"/>
              <w:rPr>
                <w:rFonts w:ascii="宋体" w:hAnsi="宋体"/>
                <w:sz w:val="20"/>
              </w:rPr>
            </w:pPr>
            <w:r>
              <w:rPr>
                <w:rFonts w:ascii="宋体" w:hAnsi="宋体" w:cs="宋体"/>
                <w:sz w:val="20"/>
              </w:rPr>
              <w:t>1</w:t>
            </w:r>
          </w:p>
        </w:tc>
        <w:tc>
          <w:tcPr>
            <w:tcW w:w="939" w:type="pct"/>
            <w:vAlign w:val="center"/>
          </w:tcPr>
          <w:p w:rsidR="006E1E80" w:rsidRDefault="00E167BB">
            <w:pPr>
              <w:jc w:val="center"/>
              <w:rPr>
                <w:rFonts w:ascii="宋体" w:hAnsi="宋体"/>
                <w:sz w:val="20"/>
              </w:rPr>
            </w:pPr>
            <w:r>
              <w:rPr>
                <w:rFonts w:hint="eastAsia"/>
                <w:sz w:val="20"/>
                <w:szCs w:val="20"/>
              </w:rPr>
              <w:t>★</w:t>
            </w:r>
            <w:r>
              <w:rPr>
                <w:rFonts w:ascii="宋体" w:hAnsi="宋体" w:cs="宋体"/>
                <w:sz w:val="20"/>
              </w:rPr>
              <w:t>实质性要求</w:t>
            </w:r>
          </w:p>
        </w:tc>
        <w:tc>
          <w:tcPr>
            <w:tcW w:w="3650" w:type="pct"/>
            <w:vAlign w:val="center"/>
          </w:tcPr>
          <w:p w:rsidR="006E1E80" w:rsidRDefault="00E167BB">
            <w:pPr>
              <w:rPr>
                <w:rFonts w:ascii="宋体" w:hAnsi="宋体"/>
                <w:sz w:val="20"/>
              </w:rPr>
            </w:pPr>
            <w:r>
              <w:rPr>
                <w:rFonts w:ascii="宋体" w:hAnsi="宋体" w:hint="eastAsia"/>
                <w:sz w:val="20"/>
              </w:rPr>
              <w:t xml:space="preserve">1. </w:t>
            </w:r>
            <w:r>
              <w:rPr>
                <w:rFonts w:ascii="宋体" w:hAnsi="宋体" w:hint="eastAsia"/>
                <w:sz w:val="20"/>
              </w:rPr>
              <w:t>支持</w:t>
            </w:r>
            <w:r>
              <w:rPr>
                <w:rFonts w:ascii="宋体" w:hAnsi="宋体" w:hint="eastAsia"/>
                <w:sz w:val="20"/>
              </w:rPr>
              <w:t>802.11a/n/ac/ac</w:t>
            </w:r>
            <w:r>
              <w:rPr>
                <w:rFonts w:ascii="宋体" w:hAnsi="宋体" w:hint="eastAsia"/>
                <w:sz w:val="20"/>
              </w:rPr>
              <w:t>协议标准，内置全向天线</w:t>
            </w:r>
            <w:r>
              <w:rPr>
                <w:rFonts w:ascii="宋体" w:hAnsi="宋体" w:hint="eastAsia"/>
                <w:sz w:val="20"/>
              </w:rPr>
              <w:t xml:space="preserve"> </w:t>
            </w:r>
          </w:p>
          <w:p w:rsidR="006E1E80" w:rsidRDefault="00E167BB">
            <w:pPr>
              <w:rPr>
                <w:rFonts w:ascii="宋体" w:hAnsi="宋体"/>
                <w:sz w:val="20"/>
              </w:rPr>
            </w:pPr>
            <w:r>
              <w:rPr>
                <w:rFonts w:ascii="宋体" w:hAnsi="宋体" w:hint="eastAsia"/>
                <w:sz w:val="20"/>
              </w:rPr>
              <w:t xml:space="preserve">2. </w:t>
            </w:r>
            <w:r>
              <w:rPr>
                <w:rFonts w:ascii="宋体" w:hAnsi="宋体" w:hint="eastAsia"/>
                <w:sz w:val="20"/>
              </w:rPr>
              <w:t>无线传输速率≥</w:t>
            </w:r>
            <w:r>
              <w:rPr>
                <w:rFonts w:ascii="宋体" w:hAnsi="宋体" w:hint="eastAsia"/>
                <w:sz w:val="20"/>
              </w:rPr>
              <w:t>860Mbps</w:t>
            </w:r>
            <w:r>
              <w:rPr>
                <w:rFonts w:ascii="宋体" w:hAnsi="宋体" w:hint="eastAsia"/>
                <w:sz w:val="20"/>
              </w:rPr>
              <w:t>，支持</w:t>
            </w:r>
            <w:r>
              <w:rPr>
                <w:rFonts w:ascii="宋体" w:hAnsi="宋体" w:hint="eastAsia"/>
                <w:sz w:val="20"/>
              </w:rPr>
              <w:t>2.4GHz/5GHz</w:t>
            </w:r>
            <w:r>
              <w:rPr>
                <w:rFonts w:ascii="宋体" w:hAnsi="宋体" w:hint="eastAsia"/>
                <w:sz w:val="20"/>
              </w:rPr>
              <w:t>双频段同时工作</w:t>
            </w:r>
          </w:p>
          <w:p w:rsidR="006E1E80" w:rsidRDefault="00E167BB">
            <w:pPr>
              <w:rPr>
                <w:rFonts w:ascii="宋体" w:hAnsi="宋体"/>
                <w:sz w:val="20"/>
              </w:rPr>
            </w:pPr>
            <w:r>
              <w:rPr>
                <w:rFonts w:ascii="宋体" w:hAnsi="宋体" w:hint="eastAsia"/>
                <w:sz w:val="20"/>
              </w:rPr>
              <w:t xml:space="preserve">3. </w:t>
            </w:r>
            <w:r>
              <w:rPr>
                <w:rFonts w:ascii="宋体" w:hAnsi="宋体" w:hint="eastAsia"/>
                <w:sz w:val="20"/>
              </w:rPr>
              <w:t>提供≥</w:t>
            </w:r>
            <w:r>
              <w:rPr>
                <w:rFonts w:ascii="宋体" w:hAnsi="宋体" w:hint="eastAsia"/>
                <w:sz w:val="20"/>
              </w:rPr>
              <w:t>1</w:t>
            </w:r>
            <w:r>
              <w:rPr>
                <w:rFonts w:ascii="宋体" w:hAnsi="宋体" w:hint="eastAsia"/>
                <w:sz w:val="20"/>
              </w:rPr>
              <w:t>个</w:t>
            </w:r>
            <w:proofErr w:type="gramStart"/>
            <w:r>
              <w:rPr>
                <w:rFonts w:ascii="宋体" w:hAnsi="宋体" w:hint="eastAsia"/>
                <w:sz w:val="20"/>
              </w:rPr>
              <w:t>千兆电口</w:t>
            </w:r>
            <w:proofErr w:type="gramEnd"/>
            <w:r>
              <w:rPr>
                <w:rFonts w:ascii="宋体" w:hAnsi="宋体" w:hint="eastAsia"/>
                <w:sz w:val="20"/>
              </w:rPr>
              <w:t>，支持</w:t>
            </w:r>
            <w:r>
              <w:rPr>
                <w:rFonts w:ascii="宋体" w:hAnsi="宋体" w:hint="eastAsia"/>
                <w:sz w:val="20"/>
              </w:rPr>
              <w:t>POE</w:t>
            </w:r>
            <w:r>
              <w:rPr>
                <w:rFonts w:ascii="宋体" w:hAnsi="宋体" w:hint="eastAsia"/>
                <w:sz w:val="20"/>
              </w:rPr>
              <w:t>供电或本地供电</w:t>
            </w:r>
          </w:p>
        </w:tc>
      </w:tr>
      <w:tr w:rsidR="006E1E80">
        <w:trPr>
          <w:trHeight w:val="132"/>
        </w:trPr>
        <w:tc>
          <w:tcPr>
            <w:tcW w:w="411" w:type="pct"/>
            <w:vAlign w:val="center"/>
          </w:tcPr>
          <w:p w:rsidR="006E1E80" w:rsidRDefault="00E167BB">
            <w:pPr>
              <w:ind w:left="37"/>
              <w:jc w:val="center"/>
              <w:rPr>
                <w:rFonts w:ascii="宋体" w:hAnsi="宋体"/>
                <w:sz w:val="20"/>
              </w:rPr>
            </w:pPr>
            <w:r>
              <w:rPr>
                <w:rFonts w:ascii="宋体" w:hAnsi="宋体" w:cs="宋体"/>
                <w:sz w:val="20"/>
              </w:rPr>
              <w:t>2</w:t>
            </w:r>
          </w:p>
        </w:tc>
        <w:tc>
          <w:tcPr>
            <w:tcW w:w="939" w:type="pct"/>
            <w:vAlign w:val="center"/>
          </w:tcPr>
          <w:p w:rsidR="006E1E80" w:rsidRDefault="00E167BB">
            <w:pPr>
              <w:ind w:left="41"/>
              <w:jc w:val="center"/>
              <w:rPr>
                <w:rFonts w:ascii="宋体" w:hAnsi="宋体"/>
                <w:sz w:val="20"/>
              </w:rPr>
            </w:pPr>
            <w:r>
              <w:rPr>
                <w:rFonts w:ascii="宋体" w:hAnsi="宋体" w:cs="宋体"/>
                <w:sz w:val="20"/>
              </w:rPr>
              <w:t>非实质性要求</w:t>
            </w:r>
          </w:p>
        </w:tc>
        <w:tc>
          <w:tcPr>
            <w:tcW w:w="3650" w:type="pct"/>
            <w:vAlign w:val="center"/>
          </w:tcPr>
          <w:p w:rsidR="006E1E80" w:rsidRDefault="00E167BB">
            <w:pPr>
              <w:rPr>
                <w:rFonts w:ascii="宋体" w:hAnsi="宋体"/>
                <w:sz w:val="20"/>
              </w:rPr>
            </w:pPr>
            <w:r>
              <w:rPr>
                <w:rFonts w:ascii="宋体" w:hAnsi="宋体" w:hint="eastAsia"/>
                <w:sz w:val="20"/>
              </w:rPr>
              <w:t xml:space="preserve">1. </w:t>
            </w:r>
            <w:r>
              <w:rPr>
                <w:rFonts w:ascii="宋体" w:hAnsi="宋体" w:hint="eastAsia"/>
                <w:sz w:val="20"/>
              </w:rPr>
              <w:t>支持</w:t>
            </w:r>
            <w:r>
              <w:rPr>
                <w:rFonts w:ascii="宋体" w:hAnsi="宋体" w:hint="eastAsia"/>
                <w:sz w:val="20"/>
              </w:rPr>
              <w:t>IPv4/IPv6</w:t>
            </w:r>
            <w:r>
              <w:rPr>
                <w:rFonts w:ascii="宋体" w:hAnsi="宋体" w:hint="eastAsia"/>
                <w:sz w:val="20"/>
              </w:rPr>
              <w:t>双协议</w:t>
            </w:r>
            <w:proofErr w:type="gramStart"/>
            <w:r>
              <w:rPr>
                <w:rFonts w:ascii="宋体" w:hAnsi="宋体" w:hint="eastAsia"/>
                <w:sz w:val="20"/>
              </w:rPr>
              <w:t>栈</w:t>
            </w:r>
            <w:proofErr w:type="gramEnd"/>
            <w:r>
              <w:rPr>
                <w:rFonts w:ascii="宋体" w:hAnsi="宋体" w:hint="eastAsia"/>
                <w:sz w:val="20"/>
              </w:rPr>
              <w:t>、</w:t>
            </w:r>
            <w:r>
              <w:rPr>
                <w:rFonts w:ascii="宋体" w:hAnsi="宋体" w:hint="eastAsia"/>
                <w:sz w:val="20"/>
              </w:rPr>
              <w:t>Native</w:t>
            </w:r>
            <w:r>
              <w:rPr>
                <w:rFonts w:ascii="宋体" w:hAnsi="宋体" w:hint="eastAsia"/>
                <w:sz w:val="20"/>
              </w:rPr>
              <w:t>原生，支持</w:t>
            </w:r>
            <w:r>
              <w:rPr>
                <w:rFonts w:ascii="宋体" w:hAnsi="宋体" w:hint="eastAsia"/>
                <w:sz w:val="20"/>
              </w:rPr>
              <w:t xml:space="preserve">IPv6 </w:t>
            </w:r>
            <w:r>
              <w:rPr>
                <w:rFonts w:ascii="宋体" w:hAnsi="宋体" w:hint="eastAsia"/>
                <w:sz w:val="20"/>
              </w:rPr>
              <w:t>Portal</w:t>
            </w:r>
            <w:r>
              <w:rPr>
                <w:rFonts w:ascii="宋体" w:hAnsi="宋体" w:hint="eastAsia"/>
                <w:sz w:val="20"/>
              </w:rPr>
              <w:t>、</w:t>
            </w:r>
            <w:r>
              <w:rPr>
                <w:rFonts w:ascii="宋体" w:hAnsi="宋体" w:hint="eastAsia"/>
                <w:sz w:val="20"/>
              </w:rPr>
              <w:t>IPv6 SAVI</w:t>
            </w:r>
          </w:p>
          <w:p w:rsidR="006E1E80" w:rsidRDefault="00E167BB">
            <w:pPr>
              <w:rPr>
                <w:rFonts w:ascii="宋体" w:hAnsi="宋体"/>
                <w:sz w:val="20"/>
              </w:rPr>
            </w:pPr>
            <w:r>
              <w:rPr>
                <w:rFonts w:ascii="宋体" w:hAnsi="宋体" w:hint="eastAsia"/>
                <w:sz w:val="20"/>
              </w:rPr>
              <w:t xml:space="preserve">2. </w:t>
            </w:r>
            <w:r>
              <w:rPr>
                <w:rFonts w:ascii="宋体" w:hAnsi="宋体" w:hint="eastAsia"/>
                <w:sz w:val="20"/>
              </w:rPr>
              <w:t>支持不同</w:t>
            </w:r>
            <w:r>
              <w:rPr>
                <w:rFonts w:ascii="宋体" w:hAnsi="宋体" w:hint="eastAsia"/>
                <w:sz w:val="20"/>
              </w:rPr>
              <w:t>SSID/VLAN</w:t>
            </w:r>
            <w:r>
              <w:rPr>
                <w:rFonts w:ascii="宋体" w:hAnsi="宋体" w:hint="eastAsia"/>
                <w:sz w:val="20"/>
              </w:rPr>
              <w:t>映射不同的</w:t>
            </w:r>
            <w:proofErr w:type="spellStart"/>
            <w:r>
              <w:rPr>
                <w:rFonts w:ascii="宋体" w:hAnsi="宋体" w:hint="eastAsia"/>
                <w:sz w:val="20"/>
              </w:rPr>
              <w:t>QoS</w:t>
            </w:r>
            <w:proofErr w:type="spellEnd"/>
            <w:r>
              <w:rPr>
                <w:rFonts w:ascii="宋体" w:hAnsi="宋体" w:hint="eastAsia"/>
                <w:sz w:val="20"/>
              </w:rPr>
              <w:t>策略</w:t>
            </w:r>
          </w:p>
          <w:p w:rsidR="006E1E80" w:rsidRDefault="00E167BB">
            <w:pPr>
              <w:rPr>
                <w:rFonts w:ascii="宋体" w:hAnsi="宋体"/>
                <w:sz w:val="20"/>
              </w:rPr>
            </w:pPr>
            <w:r>
              <w:rPr>
                <w:rFonts w:ascii="宋体" w:hAnsi="宋体" w:hint="eastAsia"/>
                <w:sz w:val="20"/>
              </w:rPr>
              <w:t xml:space="preserve">3. </w:t>
            </w:r>
            <w:r>
              <w:rPr>
                <w:rFonts w:ascii="宋体" w:hAnsi="宋体" w:hint="eastAsia"/>
                <w:sz w:val="20"/>
              </w:rPr>
              <w:t>要求投标产品为成熟产品，投标设备必须持有国家工信部型号核准证</w:t>
            </w:r>
          </w:p>
        </w:tc>
      </w:tr>
    </w:tbl>
    <w:p w:rsidR="006E1E80" w:rsidRDefault="006E1E80">
      <w:pPr>
        <w:ind w:firstLineChars="200" w:firstLine="420"/>
        <w:jc w:val="left"/>
        <w:rPr>
          <w:rFonts w:ascii="微软雅黑 Light" w:eastAsia="微软雅黑 Light" w:hAnsi="微软雅黑 Light" w:cs="微软雅黑 Light"/>
          <w:szCs w:val="21"/>
        </w:rPr>
      </w:pPr>
    </w:p>
    <w:p w:rsidR="006E1E80" w:rsidRDefault="00E167BB">
      <w:pPr>
        <w:ind w:firstLineChars="200" w:firstLine="420"/>
        <w:jc w:val="left"/>
        <w:rPr>
          <w:rFonts w:ascii="微软雅黑 Light" w:eastAsia="微软雅黑 Light" w:hAnsi="微软雅黑 Light" w:cs="微软雅黑 Light"/>
          <w:szCs w:val="21"/>
        </w:rPr>
      </w:pPr>
      <w:r>
        <w:rPr>
          <w:rFonts w:ascii="微软雅黑 Light" w:eastAsia="微软雅黑 Light" w:hAnsi="微软雅黑 Light" w:cs="微软雅黑 Light" w:hint="eastAsia"/>
          <w:szCs w:val="21"/>
        </w:rPr>
        <w:t>5</w:t>
      </w:r>
      <w:r>
        <w:rPr>
          <w:rFonts w:ascii="微软雅黑 Light" w:eastAsia="微软雅黑 Light" w:hAnsi="微软雅黑 Light" w:cs="微软雅黑 Light" w:hint="eastAsia"/>
          <w:szCs w:val="21"/>
        </w:rPr>
        <w:t>、</w:t>
      </w:r>
      <w:r>
        <w:rPr>
          <w:rFonts w:ascii="微软雅黑 Light" w:eastAsia="微软雅黑 Light" w:hAnsi="宋体" w:cs="宋体" w:hint="eastAsia"/>
          <w:sz w:val="20"/>
        </w:rPr>
        <w:t>高性能</w:t>
      </w:r>
      <w:r>
        <w:rPr>
          <w:rFonts w:ascii="微软雅黑 Light" w:eastAsia="微软雅黑 Light" w:hAnsi="宋体" w:cs="宋体" w:hint="eastAsia"/>
          <w:sz w:val="20"/>
        </w:rPr>
        <w:t>POE</w:t>
      </w:r>
      <w:r>
        <w:rPr>
          <w:rFonts w:ascii="微软雅黑 Light" w:eastAsia="微软雅黑 Light" w:hAnsi="宋体" w:cs="宋体" w:hint="eastAsia"/>
          <w:sz w:val="20"/>
        </w:rPr>
        <w:t>交换机</w:t>
      </w:r>
    </w:p>
    <w:tbl>
      <w:tblPr>
        <w:tblW w:w="49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3" w:type="dxa"/>
          <w:right w:w="64" w:type="dxa"/>
        </w:tblCellMar>
        <w:tblLook w:val="04A0"/>
      </w:tblPr>
      <w:tblGrid>
        <w:gridCol w:w="686"/>
        <w:gridCol w:w="1569"/>
        <w:gridCol w:w="6098"/>
      </w:tblGrid>
      <w:tr w:rsidR="006E1E80">
        <w:trPr>
          <w:trHeight w:val="52"/>
        </w:trPr>
        <w:tc>
          <w:tcPr>
            <w:tcW w:w="411" w:type="pct"/>
            <w:vAlign w:val="center"/>
          </w:tcPr>
          <w:p w:rsidR="006E1E80" w:rsidRDefault="00E167BB">
            <w:pPr>
              <w:jc w:val="center"/>
              <w:rPr>
                <w:rFonts w:ascii="宋体" w:hAnsi="宋体"/>
                <w:sz w:val="20"/>
              </w:rPr>
            </w:pPr>
            <w:r>
              <w:rPr>
                <w:rFonts w:ascii="宋体" w:hAnsi="宋体" w:cs="宋体"/>
                <w:sz w:val="20"/>
              </w:rPr>
              <w:t>序号</w:t>
            </w:r>
          </w:p>
        </w:tc>
        <w:tc>
          <w:tcPr>
            <w:tcW w:w="939" w:type="pct"/>
            <w:vAlign w:val="center"/>
          </w:tcPr>
          <w:p w:rsidR="006E1E80" w:rsidRDefault="00E167BB">
            <w:pPr>
              <w:ind w:left="41"/>
              <w:jc w:val="center"/>
              <w:rPr>
                <w:rFonts w:ascii="宋体" w:hAnsi="宋体"/>
                <w:sz w:val="20"/>
              </w:rPr>
            </w:pPr>
            <w:r>
              <w:rPr>
                <w:rFonts w:ascii="宋体" w:hAnsi="宋体" w:cs="宋体"/>
                <w:sz w:val="20"/>
              </w:rPr>
              <w:t>名称</w:t>
            </w:r>
          </w:p>
        </w:tc>
        <w:tc>
          <w:tcPr>
            <w:tcW w:w="3650" w:type="pct"/>
            <w:vAlign w:val="center"/>
          </w:tcPr>
          <w:p w:rsidR="006E1E80" w:rsidRDefault="00E167BB">
            <w:pPr>
              <w:jc w:val="center"/>
              <w:rPr>
                <w:rFonts w:ascii="宋体" w:hAnsi="宋体"/>
                <w:sz w:val="20"/>
              </w:rPr>
            </w:pPr>
            <w:r>
              <w:rPr>
                <w:rFonts w:ascii="宋体" w:hAnsi="宋体" w:cs="宋体"/>
                <w:sz w:val="20"/>
              </w:rPr>
              <w:t>功能、性能、配置要求</w:t>
            </w:r>
          </w:p>
        </w:tc>
      </w:tr>
      <w:tr w:rsidR="006E1E80">
        <w:tc>
          <w:tcPr>
            <w:tcW w:w="411" w:type="pct"/>
            <w:vAlign w:val="center"/>
          </w:tcPr>
          <w:p w:rsidR="006E1E80" w:rsidRDefault="00E167BB">
            <w:pPr>
              <w:ind w:left="37"/>
              <w:jc w:val="center"/>
              <w:rPr>
                <w:rFonts w:ascii="宋体" w:hAnsi="宋体"/>
                <w:sz w:val="20"/>
              </w:rPr>
            </w:pPr>
            <w:r>
              <w:rPr>
                <w:rFonts w:ascii="宋体" w:hAnsi="宋体" w:cs="宋体"/>
                <w:sz w:val="20"/>
              </w:rPr>
              <w:t>1</w:t>
            </w:r>
          </w:p>
        </w:tc>
        <w:tc>
          <w:tcPr>
            <w:tcW w:w="939" w:type="pct"/>
            <w:vAlign w:val="center"/>
          </w:tcPr>
          <w:p w:rsidR="006E1E80" w:rsidRDefault="00E167BB">
            <w:pPr>
              <w:jc w:val="center"/>
              <w:rPr>
                <w:rFonts w:ascii="宋体" w:hAnsi="宋体"/>
                <w:sz w:val="20"/>
              </w:rPr>
            </w:pPr>
            <w:r>
              <w:rPr>
                <w:rFonts w:hint="eastAsia"/>
                <w:sz w:val="20"/>
                <w:szCs w:val="20"/>
              </w:rPr>
              <w:t>★</w:t>
            </w:r>
            <w:r>
              <w:rPr>
                <w:rFonts w:ascii="宋体" w:hAnsi="宋体" w:cs="宋体"/>
                <w:sz w:val="20"/>
              </w:rPr>
              <w:t>实质性要求</w:t>
            </w:r>
          </w:p>
        </w:tc>
        <w:tc>
          <w:tcPr>
            <w:tcW w:w="3650" w:type="pct"/>
            <w:vAlign w:val="center"/>
          </w:tcPr>
          <w:p w:rsidR="006E1E80" w:rsidRDefault="00E167BB">
            <w:pPr>
              <w:rPr>
                <w:rFonts w:ascii="宋体" w:hAnsi="宋体"/>
                <w:sz w:val="20"/>
              </w:rPr>
            </w:pPr>
            <w:r>
              <w:rPr>
                <w:rFonts w:ascii="宋体" w:hAnsi="宋体" w:hint="eastAsia"/>
                <w:sz w:val="20"/>
              </w:rPr>
              <w:t xml:space="preserve">1. </w:t>
            </w:r>
            <w:r>
              <w:rPr>
                <w:rFonts w:ascii="宋体" w:hAnsi="宋体" w:hint="eastAsia"/>
                <w:sz w:val="20"/>
              </w:rPr>
              <w:t>≥</w:t>
            </w:r>
            <w:r>
              <w:rPr>
                <w:rFonts w:ascii="宋体" w:hAnsi="宋体" w:hint="eastAsia"/>
                <w:sz w:val="20"/>
              </w:rPr>
              <w:t>24</w:t>
            </w:r>
            <w:r>
              <w:rPr>
                <w:rFonts w:ascii="宋体" w:hAnsi="宋体" w:hint="eastAsia"/>
                <w:sz w:val="20"/>
              </w:rPr>
              <w:t>个</w:t>
            </w:r>
            <w:r>
              <w:rPr>
                <w:rFonts w:ascii="宋体" w:hAnsi="宋体" w:hint="eastAsia"/>
                <w:sz w:val="20"/>
              </w:rPr>
              <w:t>10/100/1000Base-T</w:t>
            </w:r>
            <w:r>
              <w:rPr>
                <w:rFonts w:ascii="宋体" w:hAnsi="宋体" w:hint="eastAsia"/>
                <w:sz w:val="20"/>
              </w:rPr>
              <w:t>以太网端口，≥</w:t>
            </w:r>
            <w:r>
              <w:rPr>
                <w:rFonts w:ascii="宋体" w:hAnsi="宋体" w:hint="eastAsia"/>
                <w:sz w:val="20"/>
              </w:rPr>
              <w:t>4</w:t>
            </w:r>
            <w:r>
              <w:rPr>
                <w:rFonts w:ascii="宋体" w:hAnsi="宋体" w:hint="eastAsia"/>
                <w:sz w:val="20"/>
              </w:rPr>
              <w:t>个</w:t>
            </w:r>
            <w:r>
              <w:rPr>
                <w:rFonts w:ascii="宋体" w:hAnsi="宋体" w:hint="eastAsia"/>
                <w:sz w:val="20"/>
              </w:rPr>
              <w:t>1000Base-X SFP</w:t>
            </w:r>
            <w:r>
              <w:rPr>
                <w:rFonts w:ascii="宋体" w:hAnsi="宋体" w:hint="eastAsia"/>
                <w:sz w:val="20"/>
              </w:rPr>
              <w:t>千兆以太网端口</w:t>
            </w:r>
          </w:p>
          <w:p w:rsidR="006E1E80" w:rsidRDefault="00E167BB">
            <w:pPr>
              <w:rPr>
                <w:rFonts w:ascii="宋体" w:hAnsi="宋体"/>
                <w:sz w:val="20"/>
              </w:rPr>
            </w:pPr>
            <w:r>
              <w:rPr>
                <w:rFonts w:ascii="宋体" w:hAnsi="宋体" w:hint="eastAsia"/>
                <w:sz w:val="20"/>
              </w:rPr>
              <w:t xml:space="preserve">2. </w:t>
            </w:r>
            <w:r>
              <w:rPr>
                <w:rFonts w:ascii="宋体" w:hAnsi="宋体" w:hint="eastAsia"/>
                <w:sz w:val="20"/>
              </w:rPr>
              <w:t>交换容量≥</w:t>
            </w:r>
            <w:r>
              <w:rPr>
                <w:rFonts w:ascii="宋体" w:hAnsi="宋体" w:hint="eastAsia"/>
                <w:sz w:val="20"/>
              </w:rPr>
              <w:t>330Gbps</w:t>
            </w:r>
            <w:r>
              <w:rPr>
                <w:rFonts w:ascii="宋体" w:hAnsi="宋体" w:hint="eastAsia"/>
                <w:sz w:val="20"/>
              </w:rPr>
              <w:t>，整机包转发率≥</w:t>
            </w:r>
            <w:r>
              <w:rPr>
                <w:rFonts w:ascii="宋体" w:hAnsi="宋体" w:hint="eastAsia"/>
                <w:sz w:val="20"/>
              </w:rPr>
              <w:t>96Mpps</w:t>
            </w:r>
          </w:p>
          <w:p w:rsidR="006E1E80" w:rsidRDefault="00E167BB">
            <w:pPr>
              <w:rPr>
                <w:rFonts w:ascii="宋体" w:hAnsi="宋体"/>
                <w:sz w:val="20"/>
              </w:rPr>
            </w:pPr>
            <w:r>
              <w:rPr>
                <w:rFonts w:ascii="宋体" w:hAnsi="宋体" w:hint="eastAsia"/>
                <w:sz w:val="20"/>
              </w:rPr>
              <w:t xml:space="preserve">3. </w:t>
            </w:r>
            <w:r>
              <w:rPr>
                <w:rFonts w:ascii="宋体" w:hAnsi="宋体" w:hint="eastAsia"/>
                <w:sz w:val="20"/>
              </w:rPr>
              <w:t>支持</w:t>
            </w:r>
            <w:r>
              <w:rPr>
                <w:rFonts w:ascii="宋体" w:hAnsi="宋体" w:hint="eastAsia"/>
                <w:sz w:val="20"/>
              </w:rPr>
              <w:t>POE+</w:t>
            </w:r>
            <w:r>
              <w:rPr>
                <w:rFonts w:ascii="宋体" w:hAnsi="宋体" w:hint="eastAsia"/>
                <w:sz w:val="20"/>
              </w:rPr>
              <w:t>供电。整机供电功率不小于</w:t>
            </w:r>
            <w:r>
              <w:rPr>
                <w:rFonts w:ascii="宋体" w:hAnsi="宋体" w:hint="eastAsia"/>
                <w:sz w:val="20"/>
              </w:rPr>
              <w:t xml:space="preserve"> 370W</w:t>
            </w:r>
            <w:r>
              <w:rPr>
                <w:rFonts w:ascii="宋体" w:hAnsi="宋体" w:hint="eastAsia"/>
                <w:sz w:val="20"/>
              </w:rPr>
              <w:t>（</w:t>
            </w:r>
            <w:r>
              <w:rPr>
                <w:rFonts w:ascii="宋体" w:hAnsi="宋体" w:hint="eastAsia"/>
                <w:sz w:val="20"/>
              </w:rPr>
              <w:t>AC</w:t>
            </w:r>
            <w:r>
              <w:rPr>
                <w:rFonts w:ascii="宋体" w:hAnsi="宋体" w:hint="eastAsia"/>
                <w:sz w:val="20"/>
              </w:rPr>
              <w:t>）</w:t>
            </w:r>
          </w:p>
          <w:p w:rsidR="006E1E80" w:rsidRDefault="00E167BB">
            <w:pPr>
              <w:rPr>
                <w:rFonts w:ascii="宋体" w:hAnsi="宋体"/>
                <w:sz w:val="20"/>
              </w:rPr>
            </w:pPr>
            <w:r>
              <w:rPr>
                <w:rFonts w:ascii="宋体" w:hAnsi="宋体" w:hint="eastAsia"/>
                <w:sz w:val="20"/>
              </w:rPr>
              <w:t xml:space="preserve">4. </w:t>
            </w:r>
            <w:r>
              <w:rPr>
                <w:rFonts w:ascii="宋体" w:hAnsi="宋体" w:hint="eastAsia"/>
                <w:sz w:val="20"/>
              </w:rPr>
              <w:t>支持</w:t>
            </w:r>
            <w:r>
              <w:rPr>
                <w:rFonts w:ascii="宋体" w:hAnsi="宋体" w:hint="eastAsia"/>
                <w:sz w:val="20"/>
              </w:rPr>
              <w:t>IPv4</w:t>
            </w:r>
            <w:r>
              <w:rPr>
                <w:rFonts w:ascii="宋体" w:hAnsi="宋体" w:hint="eastAsia"/>
                <w:sz w:val="20"/>
              </w:rPr>
              <w:t>和</w:t>
            </w:r>
            <w:r>
              <w:rPr>
                <w:rFonts w:ascii="宋体" w:hAnsi="宋体" w:hint="eastAsia"/>
                <w:sz w:val="20"/>
              </w:rPr>
              <w:t>IPv6</w:t>
            </w:r>
            <w:r>
              <w:rPr>
                <w:rFonts w:ascii="宋体" w:hAnsi="宋体" w:hint="eastAsia"/>
                <w:sz w:val="20"/>
              </w:rPr>
              <w:t>的三层路由功能</w:t>
            </w:r>
          </w:p>
          <w:p w:rsidR="006E1E80" w:rsidRDefault="00E167BB">
            <w:pPr>
              <w:rPr>
                <w:rFonts w:ascii="宋体" w:hAnsi="宋体"/>
                <w:sz w:val="20"/>
              </w:rPr>
            </w:pPr>
            <w:r>
              <w:rPr>
                <w:rFonts w:ascii="宋体" w:hAnsi="宋体" w:hint="eastAsia"/>
                <w:sz w:val="20"/>
              </w:rPr>
              <w:t>5.</w:t>
            </w:r>
            <w:r>
              <w:rPr>
                <w:rFonts w:ascii="宋体" w:hAnsi="宋体" w:hint="eastAsia"/>
                <w:sz w:val="20"/>
              </w:rPr>
              <w:t>支持终端准入控制功能，配合后台系统可以将网络安全措施整合为一个联动的安全体系，提升网络对病毒、蠕虫等安全威胁的整体防御能力</w:t>
            </w:r>
          </w:p>
        </w:tc>
      </w:tr>
      <w:tr w:rsidR="006E1E80">
        <w:trPr>
          <w:trHeight w:val="132"/>
        </w:trPr>
        <w:tc>
          <w:tcPr>
            <w:tcW w:w="411" w:type="pct"/>
            <w:vAlign w:val="center"/>
          </w:tcPr>
          <w:p w:rsidR="006E1E80" w:rsidRDefault="00E167BB">
            <w:pPr>
              <w:ind w:left="37"/>
              <w:jc w:val="center"/>
              <w:rPr>
                <w:rFonts w:ascii="宋体" w:hAnsi="宋体"/>
                <w:sz w:val="20"/>
              </w:rPr>
            </w:pPr>
            <w:r>
              <w:rPr>
                <w:rFonts w:ascii="宋体" w:hAnsi="宋体" w:cs="宋体"/>
                <w:sz w:val="20"/>
              </w:rPr>
              <w:t>2</w:t>
            </w:r>
          </w:p>
        </w:tc>
        <w:tc>
          <w:tcPr>
            <w:tcW w:w="939" w:type="pct"/>
            <w:vAlign w:val="center"/>
          </w:tcPr>
          <w:p w:rsidR="006E1E80" w:rsidRDefault="00E167BB">
            <w:pPr>
              <w:ind w:left="41"/>
              <w:jc w:val="center"/>
              <w:rPr>
                <w:rFonts w:ascii="宋体" w:hAnsi="宋体"/>
                <w:sz w:val="20"/>
              </w:rPr>
            </w:pPr>
            <w:r>
              <w:rPr>
                <w:rFonts w:ascii="宋体" w:hAnsi="宋体" w:cs="宋体" w:hint="eastAsia"/>
                <w:sz w:val="20"/>
              </w:rPr>
              <w:t>24</w:t>
            </w:r>
            <w:r>
              <w:rPr>
                <w:rFonts w:ascii="宋体" w:hAnsi="宋体" w:cs="宋体" w:hint="eastAsia"/>
                <w:sz w:val="20"/>
              </w:rPr>
              <w:t>口</w:t>
            </w:r>
            <w:r>
              <w:rPr>
                <w:rFonts w:ascii="宋体" w:hAnsi="宋体" w:cs="宋体" w:hint="eastAsia"/>
                <w:sz w:val="20"/>
              </w:rPr>
              <w:t>POE</w:t>
            </w:r>
            <w:r>
              <w:rPr>
                <w:rFonts w:ascii="宋体" w:hAnsi="宋体" w:cs="宋体" w:hint="eastAsia"/>
                <w:sz w:val="20"/>
              </w:rPr>
              <w:t>交换机</w:t>
            </w:r>
          </w:p>
        </w:tc>
        <w:tc>
          <w:tcPr>
            <w:tcW w:w="3650" w:type="pct"/>
            <w:vAlign w:val="center"/>
          </w:tcPr>
          <w:p w:rsidR="006E1E80" w:rsidRDefault="00E167BB">
            <w:pPr>
              <w:rPr>
                <w:rFonts w:ascii="宋体" w:hAnsi="宋体"/>
                <w:sz w:val="20"/>
              </w:rPr>
            </w:pPr>
            <w:r>
              <w:rPr>
                <w:rFonts w:ascii="宋体" w:hAnsi="宋体" w:hint="eastAsia"/>
                <w:sz w:val="20"/>
              </w:rPr>
              <w:t xml:space="preserve">1. </w:t>
            </w:r>
            <w:r>
              <w:rPr>
                <w:rFonts w:ascii="宋体" w:hAnsi="宋体" w:hint="eastAsia"/>
                <w:sz w:val="20"/>
              </w:rPr>
              <w:t>支持</w:t>
            </w:r>
            <w:r>
              <w:rPr>
                <w:rFonts w:ascii="宋体" w:hAnsi="宋体" w:hint="eastAsia"/>
                <w:sz w:val="20"/>
              </w:rPr>
              <w:t>DHCP client</w:t>
            </w:r>
            <w:r>
              <w:rPr>
                <w:rFonts w:ascii="宋体" w:hAnsi="宋体" w:hint="eastAsia"/>
                <w:sz w:val="20"/>
              </w:rPr>
              <w:t>，支持</w:t>
            </w:r>
            <w:r>
              <w:rPr>
                <w:rFonts w:ascii="宋体" w:hAnsi="宋体" w:hint="eastAsia"/>
                <w:sz w:val="20"/>
              </w:rPr>
              <w:t>DHCP Snooping</w:t>
            </w:r>
            <w:r>
              <w:rPr>
                <w:rFonts w:ascii="宋体" w:hAnsi="宋体" w:hint="eastAsia"/>
                <w:sz w:val="20"/>
              </w:rPr>
              <w:t>，支持</w:t>
            </w:r>
            <w:r>
              <w:rPr>
                <w:rFonts w:ascii="宋体" w:hAnsi="宋体" w:hint="eastAsia"/>
                <w:sz w:val="20"/>
              </w:rPr>
              <w:t xml:space="preserve"> DHCP Relay</w:t>
            </w:r>
            <w:r>
              <w:rPr>
                <w:rFonts w:ascii="宋体" w:hAnsi="宋体" w:hint="eastAsia"/>
                <w:sz w:val="20"/>
              </w:rPr>
              <w:t>，支持</w:t>
            </w:r>
            <w:r>
              <w:rPr>
                <w:rFonts w:ascii="宋体" w:hAnsi="宋体" w:hint="eastAsia"/>
                <w:sz w:val="20"/>
              </w:rPr>
              <w:t>DHCP Snooping trust</w:t>
            </w:r>
            <w:r>
              <w:rPr>
                <w:rFonts w:ascii="宋体" w:hAnsi="宋体" w:hint="eastAsia"/>
                <w:sz w:val="20"/>
              </w:rPr>
              <w:t>，支持</w:t>
            </w:r>
            <w:r>
              <w:rPr>
                <w:rFonts w:ascii="宋体" w:hAnsi="宋体" w:hint="eastAsia"/>
                <w:sz w:val="20"/>
              </w:rPr>
              <w:t>DHCP Snooping option 82</w:t>
            </w:r>
          </w:p>
          <w:p w:rsidR="006E1E80" w:rsidRDefault="00E167BB">
            <w:pPr>
              <w:rPr>
                <w:rFonts w:ascii="宋体" w:hAnsi="宋体"/>
                <w:sz w:val="20"/>
              </w:rPr>
            </w:pPr>
            <w:r>
              <w:rPr>
                <w:rFonts w:ascii="宋体" w:hAnsi="宋体" w:hint="eastAsia"/>
                <w:sz w:val="20"/>
              </w:rPr>
              <w:t xml:space="preserve">2. </w:t>
            </w:r>
            <w:r>
              <w:rPr>
                <w:rFonts w:ascii="宋体" w:hAnsi="宋体" w:hint="eastAsia"/>
                <w:sz w:val="20"/>
              </w:rPr>
              <w:t>支持</w:t>
            </w:r>
            <w:r>
              <w:rPr>
                <w:rFonts w:ascii="宋体" w:hAnsi="宋体" w:hint="eastAsia"/>
                <w:sz w:val="20"/>
              </w:rPr>
              <w:t>STP/RSTP/MSTP</w:t>
            </w:r>
            <w:r>
              <w:rPr>
                <w:rFonts w:ascii="宋体" w:hAnsi="宋体" w:hint="eastAsia"/>
                <w:sz w:val="20"/>
              </w:rPr>
              <w:t>，支持</w:t>
            </w:r>
            <w:r>
              <w:rPr>
                <w:rFonts w:ascii="宋体" w:hAnsi="宋体" w:hint="eastAsia"/>
                <w:sz w:val="20"/>
              </w:rPr>
              <w:t>Smart Link</w:t>
            </w:r>
          </w:p>
          <w:p w:rsidR="006E1E80" w:rsidRDefault="00E167BB">
            <w:pPr>
              <w:rPr>
                <w:rFonts w:ascii="宋体" w:hAnsi="宋体"/>
                <w:sz w:val="20"/>
              </w:rPr>
            </w:pPr>
            <w:r>
              <w:rPr>
                <w:rFonts w:ascii="宋体" w:hAnsi="宋体" w:hint="eastAsia"/>
                <w:sz w:val="20"/>
              </w:rPr>
              <w:t xml:space="preserve">3. </w:t>
            </w:r>
            <w:r>
              <w:rPr>
                <w:rFonts w:ascii="宋体" w:hAnsi="宋体" w:hint="eastAsia"/>
                <w:sz w:val="20"/>
              </w:rPr>
              <w:t>支持</w:t>
            </w:r>
            <w:proofErr w:type="spellStart"/>
            <w:r>
              <w:rPr>
                <w:rFonts w:ascii="宋体" w:hAnsi="宋体" w:hint="eastAsia"/>
                <w:sz w:val="20"/>
              </w:rPr>
              <w:t>XModem</w:t>
            </w:r>
            <w:proofErr w:type="spellEnd"/>
            <w:r>
              <w:rPr>
                <w:rFonts w:ascii="宋体" w:hAnsi="宋体" w:hint="eastAsia"/>
                <w:sz w:val="20"/>
              </w:rPr>
              <w:t>/FTP/TFTP</w:t>
            </w:r>
            <w:r>
              <w:rPr>
                <w:rFonts w:ascii="宋体" w:hAnsi="宋体" w:hint="eastAsia"/>
                <w:sz w:val="20"/>
              </w:rPr>
              <w:t>加载升级，支持命令行接口（</w:t>
            </w:r>
            <w:r>
              <w:rPr>
                <w:rFonts w:ascii="宋体" w:hAnsi="宋体" w:hint="eastAsia"/>
                <w:sz w:val="20"/>
              </w:rPr>
              <w:t>CLI</w:t>
            </w:r>
            <w:r>
              <w:rPr>
                <w:rFonts w:ascii="宋体" w:hAnsi="宋体" w:hint="eastAsia"/>
                <w:sz w:val="20"/>
              </w:rPr>
              <w:t>），</w:t>
            </w:r>
            <w:r>
              <w:rPr>
                <w:rFonts w:ascii="宋体" w:hAnsi="宋体" w:hint="eastAsia"/>
                <w:sz w:val="20"/>
              </w:rPr>
              <w:t>Telnet</w:t>
            </w:r>
            <w:r>
              <w:rPr>
                <w:rFonts w:ascii="宋体" w:hAnsi="宋体" w:hint="eastAsia"/>
                <w:sz w:val="20"/>
              </w:rPr>
              <w:t>，支持</w:t>
            </w:r>
            <w:r>
              <w:rPr>
                <w:rFonts w:ascii="宋体" w:hAnsi="宋体" w:hint="eastAsia"/>
                <w:sz w:val="20"/>
              </w:rPr>
              <w:t>SNMPv1/v2/v3</w:t>
            </w:r>
            <w:r>
              <w:rPr>
                <w:rFonts w:ascii="宋体" w:hAnsi="宋体" w:hint="eastAsia"/>
                <w:sz w:val="20"/>
              </w:rPr>
              <w:t>，</w:t>
            </w:r>
            <w:r>
              <w:rPr>
                <w:rFonts w:ascii="宋体" w:hAnsi="宋体" w:hint="eastAsia"/>
                <w:sz w:val="20"/>
              </w:rPr>
              <w:t>WEB</w:t>
            </w:r>
            <w:r>
              <w:rPr>
                <w:rFonts w:ascii="宋体" w:hAnsi="宋体" w:hint="eastAsia"/>
                <w:sz w:val="20"/>
              </w:rPr>
              <w:t>网管，支持</w:t>
            </w:r>
            <w:r>
              <w:rPr>
                <w:rFonts w:ascii="宋体" w:hAnsi="宋体" w:hint="eastAsia"/>
                <w:sz w:val="20"/>
              </w:rPr>
              <w:t xml:space="preserve">IPv6 SNMP </w:t>
            </w:r>
            <w:r>
              <w:rPr>
                <w:rFonts w:ascii="宋体" w:hAnsi="宋体" w:hint="eastAsia"/>
                <w:sz w:val="20"/>
              </w:rPr>
              <w:t>和</w:t>
            </w:r>
            <w:r>
              <w:rPr>
                <w:rFonts w:ascii="宋体" w:hAnsi="宋体" w:hint="eastAsia"/>
                <w:sz w:val="20"/>
              </w:rPr>
              <w:t xml:space="preserve"> IPv6 MIB</w:t>
            </w:r>
          </w:p>
          <w:p w:rsidR="006E1E80" w:rsidRDefault="00E167BB">
            <w:pPr>
              <w:rPr>
                <w:rFonts w:ascii="宋体" w:hAnsi="宋体"/>
                <w:sz w:val="20"/>
              </w:rPr>
            </w:pPr>
            <w:r>
              <w:rPr>
                <w:rFonts w:ascii="宋体" w:hAnsi="宋体" w:hint="eastAsia"/>
                <w:sz w:val="20"/>
              </w:rPr>
              <w:t xml:space="preserve">4. </w:t>
            </w:r>
            <w:r>
              <w:rPr>
                <w:rFonts w:ascii="宋体" w:hAnsi="宋体" w:hint="eastAsia"/>
                <w:sz w:val="20"/>
              </w:rPr>
              <w:t>内置简易网管平台，无需额外配置网管软件，可实现整网拓扑可视化和统一运维管理</w:t>
            </w:r>
            <w:r>
              <w:rPr>
                <w:rFonts w:ascii="宋体" w:hAnsi="宋体" w:hint="eastAsia"/>
                <w:sz w:val="20"/>
              </w:rPr>
              <w:t>。</w:t>
            </w:r>
          </w:p>
        </w:tc>
      </w:tr>
    </w:tbl>
    <w:p w:rsidR="006E1E80" w:rsidRDefault="006E1E80">
      <w:pPr>
        <w:ind w:firstLineChars="200" w:firstLine="420"/>
        <w:jc w:val="left"/>
        <w:rPr>
          <w:rFonts w:ascii="微软雅黑 Light" w:eastAsia="微软雅黑 Light" w:hAnsi="微软雅黑 Light" w:cs="微软雅黑 Light"/>
          <w:szCs w:val="21"/>
        </w:rPr>
      </w:pPr>
    </w:p>
    <w:p w:rsidR="006E1E80" w:rsidRDefault="006E1E80">
      <w:pPr>
        <w:ind w:firstLineChars="200" w:firstLine="420"/>
        <w:jc w:val="left"/>
        <w:rPr>
          <w:rFonts w:ascii="微软雅黑 Light" w:eastAsia="微软雅黑 Light" w:hAnsi="微软雅黑 Light" w:cs="微软雅黑 Light"/>
          <w:szCs w:val="21"/>
        </w:rPr>
      </w:pPr>
    </w:p>
    <w:p w:rsidR="006E1E80" w:rsidRDefault="00E167BB">
      <w:pPr>
        <w:ind w:firstLineChars="200" w:firstLine="420"/>
        <w:jc w:val="left"/>
        <w:rPr>
          <w:rFonts w:ascii="微软雅黑 Light" w:eastAsia="微软雅黑 Light" w:hAnsi="微软雅黑 Light" w:cs="微软雅黑 Light"/>
          <w:szCs w:val="21"/>
        </w:rPr>
      </w:pPr>
      <w:r>
        <w:rPr>
          <w:rFonts w:ascii="微软雅黑 Light" w:eastAsia="微软雅黑 Light" w:hAnsi="微软雅黑 Light" w:cs="微软雅黑 Light" w:hint="eastAsia"/>
          <w:szCs w:val="21"/>
        </w:rPr>
        <w:t>6</w:t>
      </w:r>
      <w:r>
        <w:rPr>
          <w:rFonts w:ascii="微软雅黑 Light" w:eastAsia="微软雅黑 Light" w:hAnsi="微软雅黑 Light" w:cs="微软雅黑 Light" w:hint="eastAsia"/>
          <w:szCs w:val="21"/>
        </w:rPr>
        <w:t>、</w:t>
      </w:r>
      <w:r>
        <w:rPr>
          <w:rFonts w:ascii="宋体" w:hAnsi="宋体" w:cs="宋体" w:hint="eastAsia"/>
          <w:sz w:val="20"/>
        </w:rPr>
        <w:t>高密</w:t>
      </w:r>
      <w:r>
        <w:rPr>
          <w:rFonts w:ascii="宋体" w:hAnsi="宋体" w:cs="宋体" w:hint="eastAsia"/>
          <w:sz w:val="20"/>
        </w:rPr>
        <w:t>AP</w:t>
      </w:r>
    </w:p>
    <w:tbl>
      <w:tblPr>
        <w:tblW w:w="49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3" w:type="dxa"/>
          <w:right w:w="64" w:type="dxa"/>
        </w:tblCellMar>
        <w:tblLook w:val="04A0"/>
      </w:tblPr>
      <w:tblGrid>
        <w:gridCol w:w="686"/>
        <w:gridCol w:w="1569"/>
        <w:gridCol w:w="6098"/>
      </w:tblGrid>
      <w:tr w:rsidR="006E1E80">
        <w:trPr>
          <w:trHeight w:val="52"/>
        </w:trPr>
        <w:tc>
          <w:tcPr>
            <w:tcW w:w="411" w:type="pct"/>
            <w:vAlign w:val="center"/>
          </w:tcPr>
          <w:p w:rsidR="006E1E80" w:rsidRDefault="00E167BB">
            <w:pPr>
              <w:jc w:val="center"/>
              <w:rPr>
                <w:rFonts w:ascii="宋体" w:hAnsi="宋体"/>
                <w:sz w:val="20"/>
              </w:rPr>
            </w:pPr>
            <w:r>
              <w:rPr>
                <w:rFonts w:ascii="宋体" w:hAnsi="宋体" w:cs="宋体"/>
                <w:sz w:val="20"/>
              </w:rPr>
              <w:t>序号</w:t>
            </w:r>
          </w:p>
        </w:tc>
        <w:tc>
          <w:tcPr>
            <w:tcW w:w="939" w:type="pct"/>
            <w:vAlign w:val="center"/>
          </w:tcPr>
          <w:p w:rsidR="006E1E80" w:rsidRDefault="00E167BB">
            <w:pPr>
              <w:ind w:left="41"/>
              <w:jc w:val="center"/>
              <w:rPr>
                <w:rFonts w:ascii="宋体" w:hAnsi="宋体"/>
                <w:sz w:val="20"/>
              </w:rPr>
            </w:pPr>
            <w:r>
              <w:rPr>
                <w:rFonts w:ascii="宋体" w:hAnsi="宋体" w:cs="宋体"/>
                <w:sz w:val="20"/>
              </w:rPr>
              <w:t>名称</w:t>
            </w:r>
          </w:p>
        </w:tc>
        <w:tc>
          <w:tcPr>
            <w:tcW w:w="3650" w:type="pct"/>
            <w:vAlign w:val="center"/>
          </w:tcPr>
          <w:p w:rsidR="006E1E80" w:rsidRDefault="00E167BB">
            <w:pPr>
              <w:jc w:val="center"/>
              <w:rPr>
                <w:rFonts w:ascii="宋体" w:hAnsi="宋体"/>
                <w:sz w:val="20"/>
              </w:rPr>
            </w:pPr>
            <w:r>
              <w:rPr>
                <w:rFonts w:ascii="宋体" w:hAnsi="宋体" w:cs="宋体"/>
                <w:sz w:val="20"/>
              </w:rPr>
              <w:t>功能、性能、配置要求</w:t>
            </w:r>
          </w:p>
        </w:tc>
      </w:tr>
      <w:tr w:rsidR="006E1E80">
        <w:tc>
          <w:tcPr>
            <w:tcW w:w="411" w:type="pct"/>
            <w:vAlign w:val="center"/>
          </w:tcPr>
          <w:p w:rsidR="006E1E80" w:rsidRDefault="00E167BB">
            <w:pPr>
              <w:ind w:left="37"/>
              <w:jc w:val="center"/>
              <w:rPr>
                <w:rFonts w:ascii="宋体" w:hAnsi="宋体"/>
                <w:sz w:val="20"/>
              </w:rPr>
            </w:pPr>
            <w:r>
              <w:rPr>
                <w:rFonts w:ascii="宋体" w:hAnsi="宋体" w:cs="宋体"/>
                <w:sz w:val="20"/>
              </w:rPr>
              <w:t>1</w:t>
            </w:r>
          </w:p>
        </w:tc>
        <w:tc>
          <w:tcPr>
            <w:tcW w:w="939" w:type="pct"/>
            <w:vAlign w:val="center"/>
          </w:tcPr>
          <w:p w:rsidR="006E1E80" w:rsidRDefault="00E167BB">
            <w:pPr>
              <w:jc w:val="center"/>
              <w:rPr>
                <w:rFonts w:ascii="宋体" w:hAnsi="宋体"/>
                <w:sz w:val="20"/>
              </w:rPr>
            </w:pPr>
            <w:r>
              <w:rPr>
                <w:rFonts w:hint="eastAsia"/>
                <w:sz w:val="20"/>
                <w:szCs w:val="20"/>
              </w:rPr>
              <w:t>★</w:t>
            </w:r>
            <w:r>
              <w:rPr>
                <w:rFonts w:ascii="宋体" w:hAnsi="宋体" w:cs="宋体"/>
                <w:sz w:val="20"/>
              </w:rPr>
              <w:t>实质性要求</w:t>
            </w:r>
          </w:p>
        </w:tc>
        <w:tc>
          <w:tcPr>
            <w:tcW w:w="3650" w:type="pct"/>
            <w:vAlign w:val="center"/>
          </w:tcPr>
          <w:p w:rsidR="006E1E80" w:rsidRDefault="00E167BB">
            <w:pPr>
              <w:rPr>
                <w:rFonts w:ascii="宋体" w:hAnsi="宋体"/>
                <w:sz w:val="20"/>
              </w:rPr>
            </w:pPr>
            <w:r>
              <w:rPr>
                <w:rFonts w:ascii="宋体" w:hAnsi="宋体" w:hint="eastAsia"/>
                <w:sz w:val="20"/>
              </w:rPr>
              <w:t xml:space="preserve">1. </w:t>
            </w:r>
            <w:r>
              <w:rPr>
                <w:rFonts w:ascii="宋体" w:hAnsi="宋体" w:hint="eastAsia"/>
                <w:sz w:val="20"/>
              </w:rPr>
              <w:t>采用</w:t>
            </w:r>
            <w:proofErr w:type="gramStart"/>
            <w:r>
              <w:rPr>
                <w:rFonts w:ascii="宋体" w:hAnsi="宋体" w:hint="eastAsia"/>
                <w:sz w:val="20"/>
              </w:rPr>
              <w:t>整机八</w:t>
            </w:r>
            <w:proofErr w:type="gramEnd"/>
            <w:r>
              <w:rPr>
                <w:rFonts w:ascii="宋体" w:hAnsi="宋体" w:hint="eastAsia"/>
                <w:sz w:val="20"/>
              </w:rPr>
              <w:t>流设计，可同时工作在</w:t>
            </w:r>
            <w:r>
              <w:rPr>
                <w:rFonts w:ascii="宋体" w:hAnsi="宋体" w:hint="eastAsia"/>
                <w:sz w:val="20"/>
              </w:rPr>
              <w:t>802.11a/b/g/n/ac/ac wave2</w:t>
            </w:r>
            <w:r>
              <w:rPr>
                <w:rFonts w:ascii="宋体" w:hAnsi="宋体" w:hint="eastAsia"/>
                <w:sz w:val="20"/>
              </w:rPr>
              <w:t>模式</w:t>
            </w:r>
          </w:p>
          <w:p w:rsidR="006E1E80" w:rsidRDefault="00E167BB">
            <w:pPr>
              <w:rPr>
                <w:rFonts w:ascii="宋体" w:hAnsi="宋体"/>
                <w:sz w:val="20"/>
              </w:rPr>
            </w:pPr>
            <w:r>
              <w:rPr>
                <w:rFonts w:ascii="宋体" w:hAnsi="宋体" w:hint="eastAsia"/>
                <w:sz w:val="20"/>
              </w:rPr>
              <w:t xml:space="preserve">2. </w:t>
            </w:r>
            <w:r>
              <w:rPr>
                <w:rFonts w:ascii="宋体" w:hAnsi="宋体" w:hint="eastAsia"/>
                <w:sz w:val="20"/>
              </w:rPr>
              <w:t>整机协商速率≥</w:t>
            </w:r>
            <w:r>
              <w:rPr>
                <w:rFonts w:ascii="宋体" w:hAnsi="宋体" w:hint="eastAsia"/>
                <w:sz w:val="20"/>
              </w:rPr>
              <w:t>3000Mbps</w:t>
            </w:r>
          </w:p>
          <w:p w:rsidR="006E1E80" w:rsidRDefault="00E167BB">
            <w:pPr>
              <w:rPr>
                <w:rFonts w:ascii="宋体" w:hAnsi="宋体"/>
                <w:sz w:val="20"/>
              </w:rPr>
            </w:pPr>
            <w:r>
              <w:rPr>
                <w:rFonts w:ascii="宋体" w:hAnsi="宋体" w:hint="eastAsia"/>
                <w:sz w:val="20"/>
              </w:rPr>
              <w:t xml:space="preserve">3. </w:t>
            </w:r>
            <w:r>
              <w:rPr>
                <w:rFonts w:ascii="宋体" w:hAnsi="宋体" w:hint="eastAsia"/>
                <w:sz w:val="20"/>
              </w:rPr>
              <w:t>提供≥</w:t>
            </w:r>
            <w:r>
              <w:rPr>
                <w:rFonts w:ascii="宋体" w:hAnsi="宋体" w:hint="eastAsia"/>
                <w:sz w:val="20"/>
              </w:rPr>
              <w:t>2</w:t>
            </w:r>
            <w:r>
              <w:rPr>
                <w:rFonts w:ascii="宋体" w:hAnsi="宋体" w:hint="eastAsia"/>
                <w:sz w:val="20"/>
              </w:rPr>
              <w:t>个</w:t>
            </w:r>
            <w:r>
              <w:rPr>
                <w:rFonts w:ascii="宋体" w:hAnsi="宋体" w:hint="eastAsia"/>
                <w:sz w:val="20"/>
              </w:rPr>
              <w:t>10/100/1000Mbps(RJ45)</w:t>
            </w:r>
            <w:r>
              <w:rPr>
                <w:rFonts w:ascii="宋体" w:hAnsi="宋体" w:hint="eastAsia"/>
                <w:sz w:val="20"/>
              </w:rPr>
              <w:t>，双网口可进行</w:t>
            </w:r>
            <w:proofErr w:type="spellStart"/>
            <w:r>
              <w:rPr>
                <w:rFonts w:ascii="宋体" w:hAnsi="宋体" w:hint="eastAsia"/>
                <w:sz w:val="20"/>
              </w:rPr>
              <w:t>PoE</w:t>
            </w:r>
            <w:proofErr w:type="spellEnd"/>
            <w:r>
              <w:rPr>
                <w:rFonts w:ascii="宋体" w:hAnsi="宋体" w:hint="eastAsia"/>
                <w:sz w:val="20"/>
              </w:rPr>
              <w:t>冗余供电，提供权威第三方测试报告</w:t>
            </w:r>
          </w:p>
          <w:p w:rsidR="006E1E80" w:rsidRDefault="00E167BB">
            <w:pPr>
              <w:rPr>
                <w:rFonts w:ascii="宋体" w:hAnsi="宋体"/>
                <w:sz w:val="20"/>
              </w:rPr>
            </w:pPr>
            <w:r>
              <w:rPr>
                <w:rFonts w:ascii="宋体" w:hAnsi="宋体" w:hint="eastAsia"/>
                <w:sz w:val="20"/>
              </w:rPr>
              <w:t xml:space="preserve">4. </w:t>
            </w:r>
            <w:r>
              <w:rPr>
                <w:rFonts w:ascii="宋体" w:hAnsi="宋体" w:hint="eastAsia"/>
                <w:sz w:val="20"/>
              </w:rPr>
              <w:t>为了在宿舍区提供更多的频谱资源，要求投标产品提供三个射频模</w:t>
            </w:r>
            <w:r>
              <w:rPr>
                <w:rFonts w:ascii="宋体" w:hAnsi="宋体" w:hint="eastAsia"/>
                <w:sz w:val="20"/>
              </w:rPr>
              <w:lastRenderedPageBreak/>
              <w:t>块设计</w:t>
            </w:r>
          </w:p>
        </w:tc>
      </w:tr>
      <w:tr w:rsidR="006E1E80">
        <w:trPr>
          <w:trHeight w:val="132"/>
        </w:trPr>
        <w:tc>
          <w:tcPr>
            <w:tcW w:w="411" w:type="pct"/>
            <w:vAlign w:val="center"/>
          </w:tcPr>
          <w:p w:rsidR="006E1E80" w:rsidRDefault="00E167BB">
            <w:pPr>
              <w:ind w:left="37"/>
              <w:jc w:val="center"/>
              <w:rPr>
                <w:rFonts w:ascii="宋体" w:hAnsi="宋体"/>
                <w:sz w:val="20"/>
              </w:rPr>
            </w:pPr>
            <w:r>
              <w:rPr>
                <w:rFonts w:ascii="宋体" w:hAnsi="宋体" w:cs="宋体"/>
                <w:sz w:val="20"/>
              </w:rPr>
              <w:lastRenderedPageBreak/>
              <w:t>2</w:t>
            </w:r>
          </w:p>
        </w:tc>
        <w:tc>
          <w:tcPr>
            <w:tcW w:w="939" w:type="pct"/>
            <w:vAlign w:val="center"/>
          </w:tcPr>
          <w:p w:rsidR="006E1E80" w:rsidRDefault="00E167BB">
            <w:pPr>
              <w:ind w:left="41"/>
              <w:jc w:val="center"/>
              <w:rPr>
                <w:rFonts w:ascii="宋体" w:hAnsi="宋体"/>
                <w:sz w:val="20"/>
              </w:rPr>
            </w:pPr>
            <w:r>
              <w:rPr>
                <w:rFonts w:ascii="宋体" w:hAnsi="宋体" w:cs="宋体"/>
                <w:sz w:val="20"/>
              </w:rPr>
              <w:t>非实质性要求</w:t>
            </w:r>
          </w:p>
        </w:tc>
        <w:tc>
          <w:tcPr>
            <w:tcW w:w="3650" w:type="pct"/>
            <w:vAlign w:val="center"/>
          </w:tcPr>
          <w:p w:rsidR="006E1E80" w:rsidRDefault="00E167BB">
            <w:pPr>
              <w:rPr>
                <w:rFonts w:ascii="宋体" w:hAnsi="宋体"/>
                <w:sz w:val="20"/>
              </w:rPr>
            </w:pPr>
            <w:r>
              <w:rPr>
                <w:rFonts w:ascii="宋体" w:hAnsi="宋体" w:hint="eastAsia"/>
                <w:sz w:val="20"/>
              </w:rPr>
              <w:t xml:space="preserve">1. </w:t>
            </w:r>
            <w:r>
              <w:rPr>
                <w:rFonts w:ascii="宋体" w:hAnsi="宋体" w:hint="eastAsia"/>
                <w:sz w:val="20"/>
              </w:rPr>
              <w:t>内置蓝牙</w:t>
            </w:r>
          </w:p>
          <w:p w:rsidR="006E1E80" w:rsidRDefault="00E167BB">
            <w:pPr>
              <w:rPr>
                <w:rFonts w:ascii="宋体" w:hAnsi="宋体"/>
                <w:sz w:val="20"/>
              </w:rPr>
            </w:pPr>
            <w:r>
              <w:rPr>
                <w:rFonts w:ascii="宋体" w:hAnsi="宋体" w:hint="eastAsia"/>
                <w:sz w:val="20"/>
              </w:rPr>
              <w:t xml:space="preserve">2. </w:t>
            </w:r>
            <w:r>
              <w:rPr>
                <w:rFonts w:ascii="宋体" w:hAnsi="宋体" w:hint="eastAsia"/>
                <w:sz w:val="20"/>
              </w:rPr>
              <w:t>要求投标产品支持</w:t>
            </w:r>
            <w:r>
              <w:rPr>
                <w:rFonts w:ascii="宋体" w:hAnsi="宋体" w:hint="eastAsia"/>
                <w:sz w:val="20"/>
              </w:rPr>
              <w:t>MU-MIMO</w:t>
            </w:r>
            <w:r>
              <w:rPr>
                <w:rFonts w:ascii="宋体" w:hAnsi="宋体" w:hint="eastAsia"/>
                <w:sz w:val="20"/>
              </w:rPr>
              <w:t>特性</w:t>
            </w:r>
          </w:p>
          <w:p w:rsidR="006E1E80" w:rsidRDefault="00E167BB">
            <w:pPr>
              <w:rPr>
                <w:rFonts w:ascii="宋体" w:hAnsi="宋体"/>
                <w:sz w:val="20"/>
              </w:rPr>
            </w:pPr>
            <w:r>
              <w:rPr>
                <w:rFonts w:ascii="宋体" w:hAnsi="宋体" w:hint="eastAsia"/>
                <w:sz w:val="20"/>
              </w:rPr>
              <w:t xml:space="preserve">3. </w:t>
            </w:r>
            <w:r>
              <w:rPr>
                <w:rFonts w:ascii="宋体" w:hAnsi="宋体" w:hint="eastAsia"/>
                <w:sz w:val="20"/>
              </w:rPr>
              <w:t>内置全向天线</w:t>
            </w:r>
          </w:p>
          <w:p w:rsidR="006E1E80" w:rsidRDefault="00E167BB">
            <w:pPr>
              <w:rPr>
                <w:rFonts w:ascii="宋体" w:hAnsi="宋体"/>
                <w:sz w:val="20"/>
              </w:rPr>
            </w:pPr>
            <w:r>
              <w:rPr>
                <w:rFonts w:ascii="宋体" w:hAnsi="宋体" w:hint="eastAsia"/>
                <w:sz w:val="20"/>
              </w:rPr>
              <w:t xml:space="preserve">4. </w:t>
            </w:r>
            <w:r>
              <w:rPr>
                <w:rFonts w:ascii="宋体" w:hAnsi="宋体" w:hint="eastAsia"/>
                <w:sz w:val="20"/>
              </w:rPr>
              <w:t>要求投标产品为成熟产品，投标设备必须持有国家工信部型号核准证</w:t>
            </w:r>
          </w:p>
        </w:tc>
      </w:tr>
    </w:tbl>
    <w:p w:rsidR="006E1E80" w:rsidRDefault="00E167BB">
      <w:pPr>
        <w:pStyle w:val="2"/>
      </w:pPr>
      <w:bookmarkStart w:id="13" w:name="_Toc45607934"/>
      <w:r>
        <w:rPr>
          <w:rFonts w:hint="eastAsia"/>
        </w:rPr>
        <w:t>2.5</w:t>
      </w:r>
      <w:r>
        <w:rPr>
          <w:rFonts w:hint="eastAsia"/>
        </w:rPr>
        <w:t>技术要求重点说明</w:t>
      </w:r>
      <w:bookmarkEnd w:id="13"/>
    </w:p>
    <w:p w:rsidR="006E1E80" w:rsidRDefault="00E167BB">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本次项目要求完全兼容学校已建设的网络（有线和无线）、安防监控，若本项目不能达到要求，责任由投标方负责，学校不支付任何费用，而且要求投标方按项目报价的</w:t>
      </w:r>
      <w:r>
        <w:rPr>
          <w:rFonts w:asciiTheme="minorEastAsia" w:hAnsiTheme="minorEastAsia" w:hint="eastAsia"/>
          <w:sz w:val="24"/>
          <w:szCs w:val="24"/>
        </w:rPr>
        <w:t>50%</w:t>
      </w:r>
      <w:r>
        <w:rPr>
          <w:rFonts w:asciiTheme="minorEastAsia" w:hAnsiTheme="minorEastAsia" w:hint="eastAsia"/>
          <w:sz w:val="24"/>
          <w:szCs w:val="24"/>
        </w:rPr>
        <w:t>进行赔偿；学校有线网络采用扁平化架构，项目投标有线网络设备应支持</w:t>
      </w:r>
      <w:proofErr w:type="spellStart"/>
      <w:r>
        <w:rPr>
          <w:rFonts w:asciiTheme="minorEastAsia" w:hAnsiTheme="minorEastAsia" w:hint="eastAsia"/>
          <w:sz w:val="24"/>
          <w:szCs w:val="24"/>
        </w:rPr>
        <w:t>QinQ</w:t>
      </w:r>
      <w:proofErr w:type="spellEnd"/>
      <w:r>
        <w:rPr>
          <w:rFonts w:asciiTheme="minorEastAsia" w:hAnsiTheme="minorEastAsia" w:hint="eastAsia"/>
          <w:sz w:val="24"/>
          <w:szCs w:val="24"/>
        </w:rPr>
        <w:t>功能；学校无线网络的无线控制器品牌为</w:t>
      </w:r>
      <w:r>
        <w:rPr>
          <w:rFonts w:asciiTheme="minorEastAsia" w:hAnsiTheme="minorEastAsia" w:hint="eastAsia"/>
          <w:sz w:val="24"/>
          <w:szCs w:val="24"/>
        </w:rPr>
        <w:t>H3C</w:t>
      </w:r>
      <w:r>
        <w:rPr>
          <w:rFonts w:asciiTheme="minorEastAsia" w:hAnsiTheme="minorEastAsia" w:hint="eastAsia"/>
          <w:sz w:val="24"/>
          <w:szCs w:val="24"/>
        </w:rPr>
        <w:t>，现已实现全校无缝漫游，项目无线网络完成建设加入校园网后应实现无缝漫游；所有弱电</w:t>
      </w:r>
      <w:proofErr w:type="gramStart"/>
      <w:r>
        <w:rPr>
          <w:rFonts w:asciiTheme="minorEastAsia" w:hAnsiTheme="minorEastAsia" w:hint="eastAsia"/>
          <w:sz w:val="24"/>
          <w:szCs w:val="24"/>
        </w:rPr>
        <w:t>间独立</w:t>
      </w:r>
      <w:proofErr w:type="gramEnd"/>
      <w:r>
        <w:rPr>
          <w:rFonts w:asciiTheme="minorEastAsia" w:hAnsiTheme="minorEastAsia" w:hint="eastAsia"/>
          <w:sz w:val="24"/>
          <w:szCs w:val="24"/>
        </w:rPr>
        <w:t>供电，保证通风条件，对部分超长网线需进行特殊处理；有线和无线线路的敷设应相对独立进行，在弱电间配线架上有线和无线分别集中；学校监控中心为</w:t>
      </w:r>
      <w:proofErr w:type="gramStart"/>
      <w:r>
        <w:rPr>
          <w:rFonts w:asciiTheme="minorEastAsia" w:hAnsiTheme="minorEastAsia" w:hint="eastAsia"/>
          <w:sz w:val="24"/>
          <w:szCs w:val="24"/>
        </w:rPr>
        <w:t>海康威视监控</w:t>
      </w:r>
      <w:proofErr w:type="gramEnd"/>
      <w:r>
        <w:rPr>
          <w:rFonts w:asciiTheme="minorEastAsia" w:hAnsiTheme="minorEastAsia" w:hint="eastAsia"/>
          <w:sz w:val="24"/>
          <w:szCs w:val="24"/>
        </w:rPr>
        <w:t>平台，新建</w:t>
      </w:r>
      <w:r>
        <w:rPr>
          <w:rFonts w:asciiTheme="minorEastAsia" w:hAnsiTheme="minorEastAsia" w:hint="eastAsia"/>
          <w:sz w:val="24"/>
          <w:szCs w:val="24"/>
        </w:rPr>
        <w:t>监控系统需无缝对接。</w:t>
      </w:r>
    </w:p>
    <w:p w:rsidR="006E1E80" w:rsidRDefault="00E167BB">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2.5.1</w:t>
      </w:r>
      <w:r>
        <w:rPr>
          <w:rFonts w:asciiTheme="minorEastAsia" w:hAnsiTheme="minorEastAsia" w:hint="eastAsia"/>
          <w:sz w:val="24"/>
          <w:szCs w:val="24"/>
        </w:rPr>
        <w:t>无线设备的生产制造商需要实现与学校现有无线控制器等实现无缝对接、无缝漫游，统一管理。</w:t>
      </w:r>
    </w:p>
    <w:p w:rsidR="006E1E80" w:rsidRDefault="00E167BB">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2.5.2</w:t>
      </w:r>
      <w:r>
        <w:rPr>
          <w:rFonts w:asciiTheme="minorEastAsia" w:hAnsiTheme="minorEastAsia" w:cs="宋体" w:hint="eastAsia"/>
          <w:sz w:val="24"/>
          <w:szCs w:val="24"/>
        </w:rPr>
        <w:t>《非实质性要求》即为本项目建设中主要设备的基本参数和基本功能要求，是对所投产品综合性能的评估依据之一，投标单位应在技术偏离表中标注所投产品的基本功能及参数以及是否偏离</w:t>
      </w:r>
      <w:r>
        <w:rPr>
          <w:rFonts w:asciiTheme="minorEastAsia" w:hAnsiTheme="minorEastAsia" w:cs="宋体" w:hint="eastAsia"/>
          <w:kern w:val="0"/>
          <w:sz w:val="24"/>
          <w:szCs w:val="24"/>
        </w:rPr>
        <w:t>。</w:t>
      </w:r>
    </w:p>
    <w:sectPr w:rsidR="006E1E80" w:rsidSect="006E1E8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67BB" w:rsidRDefault="00E167BB" w:rsidP="003E1303">
      <w:r>
        <w:separator/>
      </w:r>
    </w:p>
  </w:endnote>
  <w:endnote w:type="continuationSeparator" w:id="0">
    <w:p w:rsidR="00E167BB" w:rsidRDefault="00E167BB" w:rsidP="003E130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ystem">
    <w:panose1 w:val="00000000000000000000"/>
    <w:charset w:val="86"/>
    <w:family w:val="auto"/>
    <w:notTrueType/>
    <w:pitch w:val="default"/>
    <w:sig w:usb0="00000001" w:usb1="080E0000" w:usb2="00000010" w:usb3="00000000" w:csb0="00040000" w:csb1="00000000"/>
  </w:font>
  <w:font w:name="微软雅黑 Light">
    <w:altName w:val="微软雅黑"/>
    <w:charset w:val="86"/>
    <w:family w:val="auto"/>
    <w:pitch w:val="default"/>
    <w:sig w:usb0="00000000" w:usb1="28CF0010" w:usb2="00000016" w:usb3="00000000" w:csb0="0004000F" w:csb1="00000000"/>
  </w:font>
  <w:font w:name="等?">
    <w:altName w:val="MingLiU"/>
    <w:charset w:val="88"/>
    <w:family w:val="auto"/>
    <w:pitch w:val="default"/>
    <w:sig w:usb0="00000000" w:usb1="00000000" w:usb2="00000010" w:usb3="00000000" w:csb0="001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67BB" w:rsidRDefault="00E167BB" w:rsidP="003E1303">
      <w:r>
        <w:separator/>
      </w:r>
    </w:p>
  </w:footnote>
  <w:footnote w:type="continuationSeparator" w:id="0">
    <w:p w:rsidR="00E167BB" w:rsidRDefault="00E167BB" w:rsidP="003E130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1188C"/>
    <w:rsid w:val="0000157B"/>
    <w:rsid w:val="0002673C"/>
    <w:rsid w:val="000609BE"/>
    <w:rsid w:val="000775C6"/>
    <w:rsid w:val="000B1C06"/>
    <w:rsid w:val="000B2FE1"/>
    <w:rsid w:val="00125588"/>
    <w:rsid w:val="001326FE"/>
    <w:rsid w:val="00141A75"/>
    <w:rsid w:val="0014398D"/>
    <w:rsid w:val="0016705F"/>
    <w:rsid w:val="0017600F"/>
    <w:rsid w:val="001A0105"/>
    <w:rsid w:val="001B77DF"/>
    <w:rsid w:val="001C48A7"/>
    <w:rsid w:val="001D20AC"/>
    <w:rsid w:val="001F2BF7"/>
    <w:rsid w:val="002348B8"/>
    <w:rsid w:val="00235423"/>
    <w:rsid w:val="00243978"/>
    <w:rsid w:val="00256D32"/>
    <w:rsid w:val="0026202A"/>
    <w:rsid w:val="00263536"/>
    <w:rsid w:val="00282784"/>
    <w:rsid w:val="002B0977"/>
    <w:rsid w:val="002B5901"/>
    <w:rsid w:val="002F045A"/>
    <w:rsid w:val="003018EA"/>
    <w:rsid w:val="003022C2"/>
    <w:rsid w:val="0034447B"/>
    <w:rsid w:val="00374406"/>
    <w:rsid w:val="003754E3"/>
    <w:rsid w:val="00383275"/>
    <w:rsid w:val="003A6ADB"/>
    <w:rsid w:val="003B2C3A"/>
    <w:rsid w:val="003C0173"/>
    <w:rsid w:val="003C7312"/>
    <w:rsid w:val="003E1303"/>
    <w:rsid w:val="00412E86"/>
    <w:rsid w:val="00440537"/>
    <w:rsid w:val="00440ED6"/>
    <w:rsid w:val="00444E10"/>
    <w:rsid w:val="004679E8"/>
    <w:rsid w:val="00497084"/>
    <w:rsid w:val="004A2D95"/>
    <w:rsid w:val="004D6ADE"/>
    <w:rsid w:val="00510962"/>
    <w:rsid w:val="0051188C"/>
    <w:rsid w:val="005318DD"/>
    <w:rsid w:val="00541CCA"/>
    <w:rsid w:val="005747D9"/>
    <w:rsid w:val="00584665"/>
    <w:rsid w:val="005A620F"/>
    <w:rsid w:val="005C3B85"/>
    <w:rsid w:val="00606798"/>
    <w:rsid w:val="00625E9F"/>
    <w:rsid w:val="00632547"/>
    <w:rsid w:val="0064075D"/>
    <w:rsid w:val="00642AF3"/>
    <w:rsid w:val="00644DC2"/>
    <w:rsid w:val="00644F31"/>
    <w:rsid w:val="0065193F"/>
    <w:rsid w:val="006645AC"/>
    <w:rsid w:val="00684243"/>
    <w:rsid w:val="006C37FA"/>
    <w:rsid w:val="006D4C31"/>
    <w:rsid w:val="006E1E80"/>
    <w:rsid w:val="006F7BB2"/>
    <w:rsid w:val="00701D1C"/>
    <w:rsid w:val="007313F4"/>
    <w:rsid w:val="00744B6E"/>
    <w:rsid w:val="00744F1D"/>
    <w:rsid w:val="00752D55"/>
    <w:rsid w:val="007704F3"/>
    <w:rsid w:val="00774643"/>
    <w:rsid w:val="0078496C"/>
    <w:rsid w:val="00785E03"/>
    <w:rsid w:val="007D091F"/>
    <w:rsid w:val="007F06D0"/>
    <w:rsid w:val="007F239F"/>
    <w:rsid w:val="00802563"/>
    <w:rsid w:val="00805276"/>
    <w:rsid w:val="00810D73"/>
    <w:rsid w:val="00894FBC"/>
    <w:rsid w:val="008C64D4"/>
    <w:rsid w:val="008D0F3B"/>
    <w:rsid w:val="008D1129"/>
    <w:rsid w:val="008E636E"/>
    <w:rsid w:val="008E7512"/>
    <w:rsid w:val="008F0D1E"/>
    <w:rsid w:val="00902246"/>
    <w:rsid w:val="00903C33"/>
    <w:rsid w:val="00905CCA"/>
    <w:rsid w:val="0092295A"/>
    <w:rsid w:val="00956DAD"/>
    <w:rsid w:val="009803F3"/>
    <w:rsid w:val="00994B98"/>
    <w:rsid w:val="009E475E"/>
    <w:rsid w:val="00A57203"/>
    <w:rsid w:val="00A64745"/>
    <w:rsid w:val="00A92460"/>
    <w:rsid w:val="00A96F69"/>
    <w:rsid w:val="00AA39AE"/>
    <w:rsid w:val="00AC4D67"/>
    <w:rsid w:val="00AD1601"/>
    <w:rsid w:val="00AD5D77"/>
    <w:rsid w:val="00B02CFC"/>
    <w:rsid w:val="00B0601C"/>
    <w:rsid w:val="00B121E6"/>
    <w:rsid w:val="00B15009"/>
    <w:rsid w:val="00B36E1A"/>
    <w:rsid w:val="00B43C30"/>
    <w:rsid w:val="00B90FEA"/>
    <w:rsid w:val="00B94349"/>
    <w:rsid w:val="00B9673C"/>
    <w:rsid w:val="00BB5A70"/>
    <w:rsid w:val="00BC1829"/>
    <w:rsid w:val="00BC29C3"/>
    <w:rsid w:val="00BD0A01"/>
    <w:rsid w:val="00BE4D96"/>
    <w:rsid w:val="00C30D85"/>
    <w:rsid w:val="00C640FF"/>
    <w:rsid w:val="00C73D3D"/>
    <w:rsid w:val="00C7432E"/>
    <w:rsid w:val="00C81E95"/>
    <w:rsid w:val="00CA3677"/>
    <w:rsid w:val="00CA6995"/>
    <w:rsid w:val="00CE10E7"/>
    <w:rsid w:val="00CE1DF8"/>
    <w:rsid w:val="00D23B5E"/>
    <w:rsid w:val="00D60172"/>
    <w:rsid w:val="00D60182"/>
    <w:rsid w:val="00D60D69"/>
    <w:rsid w:val="00D625D6"/>
    <w:rsid w:val="00D96D60"/>
    <w:rsid w:val="00DA0098"/>
    <w:rsid w:val="00DB5D48"/>
    <w:rsid w:val="00DD6990"/>
    <w:rsid w:val="00DF0B2D"/>
    <w:rsid w:val="00E14C70"/>
    <w:rsid w:val="00E167BB"/>
    <w:rsid w:val="00E1750C"/>
    <w:rsid w:val="00E1770A"/>
    <w:rsid w:val="00E34A9B"/>
    <w:rsid w:val="00E60B26"/>
    <w:rsid w:val="00E90965"/>
    <w:rsid w:val="00ED6B82"/>
    <w:rsid w:val="00EE374E"/>
    <w:rsid w:val="00F05DB0"/>
    <w:rsid w:val="00F25D12"/>
    <w:rsid w:val="00FC0D3C"/>
    <w:rsid w:val="00FD27F8"/>
    <w:rsid w:val="00FD5CD6"/>
    <w:rsid w:val="30D1659A"/>
    <w:rsid w:val="377621F7"/>
    <w:rsid w:val="48C902B8"/>
    <w:rsid w:val="565E0185"/>
    <w:rsid w:val="62854B9F"/>
    <w:rsid w:val="6672399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qFormat="1"/>
    <w:lsdException w:name="Hyperlink" w:semiHidden="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1E80"/>
    <w:pPr>
      <w:widowControl w:val="0"/>
      <w:jc w:val="both"/>
    </w:pPr>
    <w:rPr>
      <w:kern w:val="2"/>
      <w:sz w:val="21"/>
      <w:szCs w:val="22"/>
    </w:rPr>
  </w:style>
  <w:style w:type="paragraph" w:styleId="1">
    <w:name w:val="heading 1"/>
    <w:basedOn w:val="a"/>
    <w:next w:val="a"/>
    <w:link w:val="1Char"/>
    <w:uiPriority w:val="9"/>
    <w:qFormat/>
    <w:rsid w:val="006E1E80"/>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6E1E80"/>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6E1E80"/>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toc 3"/>
    <w:basedOn w:val="a"/>
    <w:next w:val="a"/>
    <w:uiPriority w:val="39"/>
    <w:unhideWhenUsed/>
    <w:qFormat/>
    <w:rsid w:val="006E1E80"/>
    <w:pPr>
      <w:ind w:leftChars="400" w:left="840"/>
    </w:pPr>
  </w:style>
  <w:style w:type="paragraph" w:styleId="a3">
    <w:name w:val="Date"/>
    <w:basedOn w:val="a"/>
    <w:next w:val="a"/>
    <w:link w:val="Char"/>
    <w:uiPriority w:val="99"/>
    <w:semiHidden/>
    <w:unhideWhenUsed/>
    <w:qFormat/>
    <w:rsid w:val="006E1E80"/>
    <w:pPr>
      <w:ind w:leftChars="2500" w:left="100"/>
    </w:pPr>
  </w:style>
  <w:style w:type="paragraph" w:styleId="a4">
    <w:name w:val="Balloon Text"/>
    <w:basedOn w:val="a"/>
    <w:link w:val="Char0"/>
    <w:uiPriority w:val="99"/>
    <w:semiHidden/>
    <w:unhideWhenUsed/>
    <w:qFormat/>
    <w:rsid w:val="006E1E80"/>
    <w:rPr>
      <w:sz w:val="18"/>
      <w:szCs w:val="18"/>
    </w:rPr>
  </w:style>
  <w:style w:type="paragraph" w:styleId="a5">
    <w:name w:val="footer"/>
    <w:basedOn w:val="a"/>
    <w:link w:val="Char1"/>
    <w:uiPriority w:val="99"/>
    <w:unhideWhenUsed/>
    <w:qFormat/>
    <w:rsid w:val="006E1E80"/>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6E1E80"/>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rsid w:val="006E1E80"/>
    <w:pPr>
      <w:tabs>
        <w:tab w:val="right" w:leader="dot" w:pos="8296"/>
      </w:tabs>
      <w:spacing w:line="600" w:lineRule="auto"/>
    </w:pPr>
  </w:style>
  <w:style w:type="paragraph" w:styleId="20">
    <w:name w:val="toc 2"/>
    <w:basedOn w:val="a"/>
    <w:next w:val="a"/>
    <w:uiPriority w:val="39"/>
    <w:unhideWhenUsed/>
    <w:qFormat/>
    <w:rsid w:val="006E1E80"/>
    <w:pPr>
      <w:ind w:leftChars="200" w:left="420"/>
    </w:pPr>
  </w:style>
  <w:style w:type="character" w:styleId="a7">
    <w:name w:val="Hyperlink"/>
    <w:basedOn w:val="a0"/>
    <w:uiPriority w:val="99"/>
    <w:unhideWhenUsed/>
    <w:qFormat/>
    <w:rsid w:val="006E1E80"/>
    <w:rPr>
      <w:color w:val="0000FF" w:themeColor="hyperlink"/>
      <w:u w:val="single"/>
    </w:rPr>
  </w:style>
  <w:style w:type="character" w:customStyle="1" w:styleId="Char2">
    <w:name w:val="页眉 Char"/>
    <w:basedOn w:val="a0"/>
    <w:link w:val="a6"/>
    <w:uiPriority w:val="99"/>
    <w:qFormat/>
    <w:rsid w:val="006E1E80"/>
    <w:rPr>
      <w:sz w:val="18"/>
      <w:szCs w:val="18"/>
    </w:rPr>
  </w:style>
  <w:style w:type="character" w:customStyle="1" w:styleId="Char1">
    <w:name w:val="页脚 Char"/>
    <w:basedOn w:val="a0"/>
    <w:link w:val="a5"/>
    <w:uiPriority w:val="99"/>
    <w:qFormat/>
    <w:rsid w:val="006E1E80"/>
    <w:rPr>
      <w:sz w:val="18"/>
      <w:szCs w:val="18"/>
    </w:rPr>
  </w:style>
  <w:style w:type="character" w:customStyle="1" w:styleId="Char0">
    <w:name w:val="批注框文本 Char"/>
    <w:basedOn w:val="a0"/>
    <w:link w:val="a4"/>
    <w:uiPriority w:val="99"/>
    <w:semiHidden/>
    <w:qFormat/>
    <w:rsid w:val="006E1E80"/>
    <w:rPr>
      <w:sz w:val="18"/>
      <w:szCs w:val="18"/>
    </w:rPr>
  </w:style>
  <w:style w:type="character" w:customStyle="1" w:styleId="1Char">
    <w:name w:val="标题 1 Char"/>
    <w:basedOn w:val="a0"/>
    <w:link w:val="1"/>
    <w:uiPriority w:val="9"/>
    <w:qFormat/>
    <w:rsid w:val="006E1E80"/>
    <w:rPr>
      <w:b/>
      <w:bCs/>
      <w:kern w:val="44"/>
      <w:sz w:val="44"/>
      <w:szCs w:val="44"/>
    </w:rPr>
  </w:style>
  <w:style w:type="character" w:customStyle="1" w:styleId="2Char">
    <w:name w:val="标题 2 Char"/>
    <w:basedOn w:val="a0"/>
    <w:link w:val="2"/>
    <w:uiPriority w:val="9"/>
    <w:rsid w:val="006E1E80"/>
    <w:rPr>
      <w:rFonts w:asciiTheme="majorHAnsi" w:eastAsiaTheme="majorEastAsia" w:hAnsiTheme="majorHAnsi" w:cstheme="majorBidi"/>
      <w:b/>
      <w:bCs/>
      <w:sz w:val="32"/>
      <w:szCs w:val="32"/>
    </w:rPr>
  </w:style>
  <w:style w:type="character" w:customStyle="1" w:styleId="3Char">
    <w:name w:val="标题 3 Char"/>
    <w:basedOn w:val="a0"/>
    <w:link w:val="3"/>
    <w:uiPriority w:val="9"/>
    <w:qFormat/>
    <w:rsid w:val="006E1E80"/>
    <w:rPr>
      <w:b/>
      <w:bCs/>
      <w:sz w:val="32"/>
      <w:szCs w:val="32"/>
    </w:rPr>
  </w:style>
  <w:style w:type="character" w:customStyle="1" w:styleId="font31">
    <w:name w:val="font31"/>
    <w:basedOn w:val="a0"/>
    <w:qFormat/>
    <w:rsid w:val="006E1E80"/>
    <w:rPr>
      <w:rFonts w:ascii="Courier New" w:hAnsi="Courier New" w:cs="Courier New"/>
      <w:color w:val="000000"/>
      <w:sz w:val="20"/>
      <w:szCs w:val="20"/>
      <w:u w:val="none"/>
    </w:rPr>
  </w:style>
  <w:style w:type="character" w:customStyle="1" w:styleId="font11">
    <w:name w:val="font11"/>
    <w:basedOn w:val="a0"/>
    <w:qFormat/>
    <w:rsid w:val="006E1E80"/>
    <w:rPr>
      <w:rFonts w:ascii="宋体" w:eastAsia="宋体" w:hAnsi="宋体" w:cs="宋体" w:hint="eastAsia"/>
      <w:color w:val="000000"/>
      <w:sz w:val="20"/>
      <w:szCs w:val="20"/>
      <w:u w:val="none"/>
    </w:rPr>
  </w:style>
  <w:style w:type="paragraph" w:styleId="a8">
    <w:name w:val="List Paragraph"/>
    <w:basedOn w:val="a"/>
    <w:uiPriority w:val="34"/>
    <w:qFormat/>
    <w:rsid w:val="006E1E80"/>
    <w:pPr>
      <w:ind w:firstLineChars="200" w:firstLine="420"/>
    </w:pPr>
  </w:style>
  <w:style w:type="paragraph" w:customStyle="1" w:styleId="TOC1">
    <w:name w:val="TOC 标题1"/>
    <w:basedOn w:val="1"/>
    <w:next w:val="a"/>
    <w:uiPriority w:val="39"/>
    <w:semiHidden/>
    <w:unhideWhenUsed/>
    <w:qFormat/>
    <w:rsid w:val="006E1E80"/>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Char">
    <w:name w:val="日期 Char"/>
    <w:basedOn w:val="a0"/>
    <w:link w:val="a3"/>
    <w:uiPriority w:val="99"/>
    <w:semiHidden/>
    <w:qFormat/>
    <w:rsid w:val="006E1E80"/>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DD389FF-08B0-44F7-8E9C-47D669E3F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17</Pages>
  <Words>1364</Words>
  <Characters>7775</Characters>
  <Application>Microsoft Office Word</Application>
  <DocSecurity>0</DocSecurity>
  <Lines>64</Lines>
  <Paragraphs>18</Paragraphs>
  <ScaleCrop>false</ScaleCrop>
  <Company>Microsoft</Company>
  <LinksUpToDate>false</LinksUpToDate>
  <CharactersWithSpaces>9121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Microsoft</cp:lastModifiedBy>
  <cp:revision>14</cp:revision>
  <cp:lastPrinted>2020-07-22T00:17:00Z</cp:lastPrinted>
  <dcterms:created xsi:type="dcterms:W3CDTF">2020-07-15T07:58:00Z</dcterms:created>
  <dcterms:modified xsi:type="dcterms:W3CDTF">2020-08-05T06:16:00Z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