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07" w:rsidRPr="00AE4B7B" w:rsidRDefault="00C60B07" w:rsidP="009E1C4B">
      <w:pPr>
        <w:jc w:val="center"/>
        <w:rPr>
          <w:rFonts w:asciiTheme="minorEastAsia" w:hAnsiTheme="minorEastAsia"/>
          <w:b/>
          <w:sz w:val="36"/>
          <w:szCs w:val="36"/>
        </w:rPr>
      </w:pPr>
      <w:r w:rsidRPr="00AE4B7B">
        <w:rPr>
          <w:rFonts w:asciiTheme="minorEastAsia" w:hAnsiTheme="minorEastAsia" w:hint="eastAsia"/>
          <w:b/>
          <w:sz w:val="36"/>
          <w:szCs w:val="36"/>
        </w:rPr>
        <w:t>南京信息工程大学</w:t>
      </w:r>
      <w:r w:rsidR="00874267" w:rsidRPr="00AE4B7B">
        <w:rPr>
          <w:rFonts w:asciiTheme="minorEastAsia" w:hAnsiTheme="minorEastAsia" w:hint="eastAsia"/>
          <w:b/>
          <w:sz w:val="36"/>
          <w:szCs w:val="36"/>
        </w:rPr>
        <w:t>文园5—18栋周边环境改造工程</w:t>
      </w:r>
      <w:r w:rsidRPr="00AE4B7B">
        <w:rPr>
          <w:rFonts w:asciiTheme="minorEastAsia" w:hAnsiTheme="minorEastAsia" w:hint="eastAsia"/>
          <w:b/>
          <w:sz w:val="36"/>
          <w:szCs w:val="36"/>
        </w:rPr>
        <w:t>招标信息公告</w:t>
      </w:r>
    </w:p>
    <w:p w:rsidR="009E1C4B" w:rsidRPr="00AE4B7B" w:rsidRDefault="009E1C4B" w:rsidP="009E1C4B">
      <w:pPr>
        <w:jc w:val="center"/>
        <w:rPr>
          <w:rFonts w:asciiTheme="minorEastAsia" w:hAnsiTheme="minorEastAsia"/>
          <w:sz w:val="36"/>
          <w:szCs w:val="36"/>
        </w:rPr>
      </w:pPr>
    </w:p>
    <w:p w:rsidR="00C60B07" w:rsidRPr="00AE4B7B" w:rsidRDefault="00C60B07" w:rsidP="009E1C4B">
      <w:pPr>
        <w:jc w:val="center"/>
        <w:rPr>
          <w:rFonts w:asciiTheme="minorEastAsia" w:hAnsiTheme="minorEastAsia"/>
          <w:sz w:val="24"/>
          <w:szCs w:val="24"/>
        </w:rPr>
      </w:pPr>
      <w:r w:rsidRPr="00AE4B7B">
        <w:rPr>
          <w:rFonts w:asciiTheme="minorEastAsia" w:hAnsiTheme="minorEastAsia" w:hint="eastAsia"/>
          <w:sz w:val="24"/>
          <w:szCs w:val="24"/>
        </w:rPr>
        <w:t>（招标编号：</w:t>
      </w:r>
      <w:r w:rsidR="008C126D" w:rsidRPr="00AE4B7B">
        <w:rPr>
          <w:rFonts w:asciiTheme="minorEastAsia" w:hAnsiTheme="minorEastAsia" w:hint="eastAsia"/>
          <w:sz w:val="24"/>
          <w:szCs w:val="24"/>
        </w:rPr>
        <w:t>ZWC202000</w:t>
      </w:r>
      <w:r w:rsidR="00AE4B7B">
        <w:rPr>
          <w:rFonts w:asciiTheme="minorEastAsia" w:hAnsiTheme="minorEastAsia" w:hint="eastAsia"/>
          <w:sz w:val="24"/>
          <w:szCs w:val="24"/>
        </w:rPr>
        <w:t>3</w:t>
      </w:r>
      <w:r w:rsidRPr="00AE4B7B">
        <w:rPr>
          <w:rFonts w:asciiTheme="minorEastAsia" w:hAnsiTheme="minorEastAsia" w:hint="eastAsia"/>
          <w:sz w:val="24"/>
          <w:szCs w:val="24"/>
        </w:rPr>
        <w:t>）</w:t>
      </w:r>
    </w:p>
    <w:p w:rsidR="003A376B" w:rsidRPr="00AE4B7B" w:rsidRDefault="003A376B" w:rsidP="0089580F">
      <w:pPr>
        <w:spacing w:line="360" w:lineRule="auto"/>
        <w:ind w:firstLineChars="200" w:firstLine="480"/>
        <w:jc w:val="left"/>
        <w:rPr>
          <w:sz w:val="24"/>
          <w:szCs w:val="24"/>
        </w:rPr>
      </w:pPr>
      <w:r w:rsidRPr="00AE4B7B">
        <w:rPr>
          <w:rFonts w:hint="eastAsia"/>
          <w:sz w:val="24"/>
          <w:szCs w:val="24"/>
        </w:rPr>
        <w:t>为满足我校相关工作需要，</w:t>
      </w:r>
      <w:proofErr w:type="gramStart"/>
      <w:r w:rsidRPr="00AE4B7B">
        <w:rPr>
          <w:rFonts w:hint="eastAsia"/>
          <w:sz w:val="24"/>
          <w:szCs w:val="24"/>
        </w:rPr>
        <w:t>受校总务处</w:t>
      </w:r>
      <w:proofErr w:type="gramEnd"/>
      <w:r w:rsidRPr="00AE4B7B">
        <w:rPr>
          <w:rFonts w:hint="eastAsia"/>
          <w:sz w:val="24"/>
          <w:szCs w:val="24"/>
        </w:rPr>
        <w:t>委托，</w:t>
      </w:r>
      <w:proofErr w:type="gramStart"/>
      <w:r w:rsidRPr="00AE4B7B">
        <w:rPr>
          <w:rFonts w:hint="eastAsia"/>
          <w:sz w:val="24"/>
          <w:szCs w:val="24"/>
        </w:rPr>
        <w:t>就校</w:t>
      </w:r>
      <w:r w:rsidR="00AE4B7B" w:rsidRPr="00AE4B7B">
        <w:rPr>
          <w:rFonts w:hint="eastAsia"/>
          <w:sz w:val="24"/>
          <w:szCs w:val="24"/>
        </w:rPr>
        <w:t>文</w:t>
      </w:r>
      <w:proofErr w:type="gramEnd"/>
      <w:r w:rsidR="00AE4B7B" w:rsidRPr="00AE4B7B">
        <w:rPr>
          <w:rFonts w:hint="eastAsia"/>
          <w:sz w:val="24"/>
          <w:szCs w:val="24"/>
        </w:rPr>
        <w:t>园</w:t>
      </w:r>
      <w:r w:rsidR="00AE4B7B" w:rsidRPr="00AE4B7B">
        <w:rPr>
          <w:rFonts w:hint="eastAsia"/>
          <w:sz w:val="24"/>
          <w:szCs w:val="24"/>
        </w:rPr>
        <w:t>5</w:t>
      </w:r>
      <w:r w:rsidR="00AE4B7B" w:rsidRPr="00AE4B7B">
        <w:rPr>
          <w:rFonts w:hint="eastAsia"/>
          <w:sz w:val="24"/>
          <w:szCs w:val="24"/>
        </w:rPr>
        <w:t>—</w:t>
      </w:r>
      <w:r w:rsidR="00AE4B7B" w:rsidRPr="00AE4B7B">
        <w:rPr>
          <w:rFonts w:hint="eastAsia"/>
          <w:sz w:val="24"/>
          <w:szCs w:val="24"/>
        </w:rPr>
        <w:t>18</w:t>
      </w:r>
      <w:r w:rsidR="00AE4B7B" w:rsidRPr="00AE4B7B">
        <w:rPr>
          <w:rFonts w:hint="eastAsia"/>
          <w:sz w:val="24"/>
          <w:szCs w:val="24"/>
        </w:rPr>
        <w:t>栋周边环境改造工程</w:t>
      </w:r>
      <w:r w:rsidRPr="00AE4B7B">
        <w:rPr>
          <w:rFonts w:hint="eastAsia"/>
          <w:sz w:val="24"/>
          <w:szCs w:val="24"/>
        </w:rPr>
        <w:t>项目进行公开招标，欢迎符合条件的相关施工单位报名投标，现将有关情况说明如下：</w:t>
      </w:r>
    </w:p>
    <w:p w:rsidR="003A376B" w:rsidRPr="00AE4B7B" w:rsidRDefault="003A376B" w:rsidP="003A376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一、招标项目名称</w:t>
      </w:r>
    </w:p>
    <w:p w:rsidR="003A376B" w:rsidRPr="00AE4B7B" w:rsidRDefault="003A376B" w:rsidP="003A376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南京信息工程大学</w:t>
      </w:r>
      <w:r w:rsidR="00AE4B7B" w:rsidRPr="00AE4B7B">
        <w:rPr>
          <w:rFonts w:hint="eastAsia"/>
          <w:sz w:val="24"/>
          <w:szCs w:val="24"/>
        </w:rPr>
        <w:t>文园</w:t>
      </w:r>
      <w:r w:rsidR="00AE4B7B" w:rsidRPr="00AE4B7B">
        <w:rPr>
          <w:rFonts w:hint="eastAsia"/>
          <w:sz w:val="24"/>
          <w:szCs w:val="24"/>
        </w:rPr>
        <w:t>5</w:t>
      </w:r>
      <w:r w:rsidR="00AE4B7B" w:rsidRPr="00AE4B7B">
        <w:rPr>
          <w:rFonts w:hint="eastAsia"/>
          <w:sz w:val="24"/>
          <w:szCs w:val="24"/>
        </w:rPr>
        <w:t>—</w:t>
      </w:r>
      <w:r w:rsidR="00AE4B7B" w:rsidRPr="00AE4B7B">
        <w:rPr>
          <w:rFonts w:hint="eastAsia"/>
          <w:sz w:val="24"/>
          <w:szCs w:val="24"/>
        </w:rPr>
        <w:t>18</w:t>
      </w:r>
      <w:r w:rsidR="00AE4B7B" w:rsidRPr="00AE4B7B">
        <w:rPr>
          <w:rFonts w:hint="eastAsia"/>
          <w:sz w:val="24"/>
          <w:szCs w:val="24"/>
        </w:rPr>
        <w:t>栋周边环境改造工程</w:t>
      </w:r>
      <w:r w:rsidRPr="00AE4B7B">
        <w:rPr>
          <w:rFonts w:asciiTheme="minorEastAsia" w:hAnsiTheme="minorEastAsia" w:hint="eastAsia"/>
          <w:sz w:val="24"/>
          <w:szCs w:val="24"/>
        </w:rPr>
        <w:t>。</w:t>
      </w:r>
    </w:p>
    <w:p w:rsidR="003A376B" w:rsidRPr="00AE4B7B" w:rsidRDefault="003A376B" w:rsidP="003A376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二、招标项目简要说明及设计招标范围</w:t>
      </w:r>
    </w:p>
    <w:p w:rsidR="003A376B" w:rsidRPr="00AE4B7B" w:rsidRDefault="003A376B" w:rsidP="00AE4B7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1.项目概况：</w:t>
      </w:r>
      <w:r w:rsidR="00AE4B7B" w:rsidRPr="00AE4B7B">
        <w:rPr>
          <w:rFonts w:asciiTheme="minorEastAsia" w:hAnsiTheme="minorEastAsia" w:hint="eastAsia"/>
          <w:sz w:val="24"/>
          <w:szCs w:val="24"/>
        </w:rPr>
        <w:t>本次招标项目为</w:t>
      </w:r>
      <w:r w:rsidR="00AE4B7B" w:rsidRPr="00AE4B7B">
        <w:rPr>
          <w:rFonts w:hint="eastAsia"/>
          <w:sz w:val="24"/>
          <w:szCs w:val="24"/>
        </w:rPr>
        <w:t>文园</w:t>
      </w:r>
      <w:r w:rsidR="00AE4B7B" w:rsidRPr="00AE4B7B">
        <w:rPr>
          <w:rFonts w:hint="eastAsia"/>
          <w:sz w:val="24"/>
          <w:szCs w:val="24"/>
        </w:rPr>
        <w:t>5</w:t>
      </w:r>
      <w:r w:rsidR="00AE4B7B" w:rsidRPr="00AE4B7B">
        <w:rPr>
          <w:rFonts w:hint="eastAsia"/>
          <w:sz w:val="24"/>
          <w:szCs w:val="24"/>
        </w:rPr>
        <w:t>—</w:t>
      </w:r>
      <w:r w:rsidR="00AE4B7B" w:rsidRPr="00AE4B7B">
        <w:rPr>
          <w:rFonts w:hint="eastAsia"/>
          <w:sz w:val="24"/>
          <w:szCs w:val="24"/>
        </w:rPr>
        <w:t>18</w:t>
      </w:r>
      <w:r w:rsidR="00AE4B7B" w:rsidRPr="00AE4B7B">
        <w:rPr>
          <w:rFonts w:hint="eastAsia"/>
          <w:sz w:val="24"/>
          <w:szCs w:val="24"/>
        </w:rPr>
        <w:t>栋周边环境改造工程</w:t>
      </w:r>
      <w:r w:rsidR="00AE4B7B" w:rsidRPr="00AE4B7B">
        <w:rPr>
          <w:rFonts w:asciiTheme="minorEastAsia" w:hAnsiTheme="minorEastAsia" w:hint="eastAsia"/>
          <w:sz w:val="24"/>
          <w:szCs w:val="24"/>
        </w:rPr>
        <w:t>，该工程位于校</w:t>
      </w:r>
      <w:proofErr w:type="gramStart"/>
      <w:r w:rsidR="00AE4B7B" w:rsidRPr="00AE4B7B">
        <w:rPr>
          <w:rFonts w:asciiTheme="minorEastAsia" w:hAnsiTheme="minorEastAsia" w:hint="eastAsia"/>
          <w:sz w:val="24"/>
          <w:szCs w:val="24"/>
        </w:rPr>
        <w:t>西苑文</w:t>
      </w:r>
      <w:proofErr w:type="gramEnd"/>
      <w:r w:rsidR="00AE4B7B" w:rsidRPr="00AE4B7B">
        <w:rPr>
          <w:rFonts w:asciiTheme="minorEastAsia" w:hAnsiTheme="minorEastAsia" w:hint="eastAsia"/>
          <w:sz w:val="24"/>
          <w:szCs w:val="24"/>
        </w:rPr>
        <w:t>园宿舍区，总面积约7000平方米，总造价约为</w:t>
      </w:r>
      <w:r w:rsidR="00A15093">
        <w:rPr>
          <w:rFonts w:asciiTheme="minorEastAsia" w:hAnsiTheme="minorEastAsia" w:hint="eastAsia"/>
          <w:sz w:val="24"/>
          <w:szCs w:val="24"/>
        </w:rPr>
        <w:t>395</w:t>
      </w:r>
      <w:r w:rsidR="00AE4B7B" w:rsidRPr="00AE4B7B">
        <w:rPr>
          <w:rFonts w:asciiTheme="minorEastAsia" w:hAnsiTheme="minorEastAsia" w:hint="eastAsia"/>
          <w:sz w:val="24"/>
          <w:szCs w:val="24"/>
        </w:rPr>
        <w:t>万元；</w:t>
      </w:r>
    </w:p>
    <w:p w:rsidR="003A376B" w:rsidRPr="00AE4B7B" w:rsidRDefault="003A376B" w:rsidP="004D22BE">
      <w:pPr>
        <w:snapToGri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2.招标范围：</w:t>
      </w:r>
      <w:r w:rsidR="00760B40">
        <w:rPr>
          <w:rFonts w:asciiTheme="minorEastAsia" w:hAnsiTheme="minorEastAsia" w:hint="eastAsia"/>
          <w:sz w:val="24"/>
          <w:szCs w:val="24"/>
        </w:rPr>
        <w:t>文园</w:t>
      </w:r>
      <w:r w:rsidR="004D22BE" w:rsidRPr="00AE4B7B">
        <w:rPr>
          <w:rFonts w:asciiTheme="minorEastAsia" w:hAnsiTheme="minorEastAsia" w:hint="eastAsia"/>
          <w:sz w:val="24"/>
          <w:szCs w:val="24"/>
        </w:rPr>
        <w:t>宿舍</w:t>
      </w:r>
      <w:r w:rsidR="00760B40">
        <w:rPr>
          <w:rFonts w:asciiTheme="minorEastAsia" w:hAnsiTheme="minorEastAsia" w:hint="eastAsia"/>
          <w:sz w:val="24"/>
          <w:szCs w:val="24"/>
        </w:rPr>
        <w:t>5-18栋</w:t>
      </w:r>
      <w:r w:rsidR="004D22BE" w:rsidRPr="00AE4B7B">
        <w:rPr>
          <w:rFonts w:asciiTheme="minorEastAsia" w:hAnsiTheme="minorEastAsia" w:hint="eastAsia"/>
          <w:sz w:val="24"/>
          <w:szCs w:val="24"/>
        </w:rPr>
        <w:t>周边景观改造，</w:t>
      </w:r>
      <w:bookmarkStart w:id="0" w:name="_Hlk30432423"/>
      <w:r w:rsidR="004D22BE" w:rsidRPr="00AE4B7B">
        <w:rPr>
          <w:rFonts w:asciiTheme="minorEastAsia" w:hAnsiTheme="minorEastAsia" w:hint="eastAsia"/>
          <w:sz w:val="24"/>
          <w:szCs w:val="24"/>
        </w:rPr>
        <w:t>包括部分苗木移除、增设自行车车棚及停车位、晾衣场地改造、休闲区域、垃圾转运棚、路牙铺设、硬质铺装（注：所有异形石材必须在厂家切割完毕，不得在现场切割）、绿化种植等</w:t>
      </w:r>
      <w:r w:rsidRPr="00AE4B7B">
        <w:rPr>
          <w:rFonts w:asciiTheme="minorEastAsia" w:hAnsiTheme="minorEastAsia" w:hint="eastAsia"/>
          <w:sz w:val="24"/>
          <w:szCs w:val="24"/>
        </w:rPr>
        <w:t>；</w:t>
      </w:r>
      <w:bookmarkEnd w:id="0"/>
    </w:p>
    <w:p w:rsidR="003A376B" w:rsidRPr="00AE4B7B" w:rsidRDefault="003A376B" w:rsidP="003A376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3.具体工程量：详见招标文件、图纸及现场勘察等；</w:t>
      </w:r>
    </w:p>
    <w:p w:rsidR="003A376B" w:rsidRPr="00AE4B7B" w:rsidRDefault="003A376B" w:rsidP="003A376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4.工期要求：接到中标通知书起</w:t>
      </w:r>
      <w:r w:rsidR="00AE4B7B" w:rsidRPr="00AE4B7B">
        <w:rPr>
          <w:rFonts w:asciiTheme="minorEastAsia" w:hAnsiTheme="minorEastAsia" w:hint="eastAsia"/>
          <w:sz w:val="24"/>
          <w:szCs w:val="24"/>
        </w:rPr>
        <w:t>50</w:t>
      </w:r>
      <w:proofErr w:type="gramStart"/>
      <w:r w:rsidRPr="00AE4B7B">
        <w:rPr>
          <w:rFonts w:asciiTheme="minorEastAsia" w:hAnsiTheme="minorEastAsia" w:hint="eastAsia"/>
          <w:sz w:val="24"/>
          <w:szCs w:val="24"/>
        </w:rPr>
        <w:t>日历天</w:t>
      </w:r>
      <w:proofErr w:type="gramEnd"/>
      <w:r w:rsidRPr="00AE4B7B">
        <w:rPr>
          <w:rFonts w:asciiTheme="minorEastAsia" w:hAnsiTheme="minorEastAsia" w:hint="eastAsia"/>
          <w:sz w:val="24"/>
          <w:szCs w:val="24"/>
        </w:rPr>
        <w:t xml:space="preserve">内。 </w:t>
      </w:r>
    </w:p>
    <w:p w:rsidR="00C60B07" w:rsidRPr="00AE4B7B" w:rsidRDefault="00C60B07" w:rsidP="009E1C4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三、投标人资质要求</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（一）投标人必须符合以下能力、信誉和资质要求：</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参加政府采购的供应商应当具备政府采购法第二十二条第一款规定的条件，并依照政府采购法实施条例第十七条规定</w:t>
      </w:r>
      <w:r w:rsidRPr="00AE4B7B">
        <w:rPr>
          <w:rFonts w:asciiTheme="minorEastAsia" w:hAnsiTheme="minorEastAsia" w:hint="eastAsia"/>
          <w:b/>
          <w:sz w:val="24"/>
          <w:szCs w:val="24"/>
        </w:rPr>
        <w:t>提供下列材料</w:t>
      </w:r>
      <w:r w:rsidRPr="00AE4B7B">
        <w:rPr>
          <w:rFonts w:asciiTheme="minorEastAsia" w:hAnsiTheme="minorEastAsia" w:hint="eastAsia"/>
          <w:sz w:val="24"/>
          <w:szCs w:val="24"/>
        </w:rPr>
        <w:t>：</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1.具有独立承担民事责任的能力：须为独立法人企业，需提供企业法人营业执照；</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2.具有良好的商业信誉和健全的财务会计制度：需提供参加本次投标活动前近六个月内（2019年</w:t>
      </w:r>
      <w:r w:rsidR="008C126D" w:rsidRPr="00AE4B7B">
        <w:rPr>
          <w:rFonts w:asciiTheme="minorEastAsia" w:hAnsiTheme="minorEastAsia" w:hint="eastAsia"/>
          <w:sz w:val="24"/>
          <w:szCs w:val="24"/>
        </w:rPr>
        <w:t>6</w:t>
      </w:r>
      <w:r w:rsidRPr="00AE4B7B">
        <w:rPr>
          <w:rFonts w:asciiTheme="minorEastAsia" w:hAnsiTheme="minorEastAsia" w:hint="eastAsia"/>
          <w:sz w:val="24"/>
          <w:szCs w:val="24"/>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3.具有履行合同所必需的设备和专业技术能力：供应商根据履行采购项目合</w:t>
      </w:r>
      <w:r w:rsidRPr="00AE4B7B">
        <w:rPr>
          <w:rFonts w:asciiTheme="minorEastAsia" w:hAnsiTheme="minorEastAsia" w:hint="eastAsia"/>
          <w:sz w:val="24"/>
          <w:szCs w:val="24"/>
        </w:rPr>
        <w:lastRenderedPageBreak/>
        <w:t>同需要，提供履行合同所必需的设备和专业技术能力的证明材料；</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4.有依法缴纳税收和社会保障资金的良好记录：提供参加本次投标活动前近六个月内（2019年</w:t>
      </w:r>
      <w:r w:rsidR="008C126D" w:rsidRPr="00AE4B7B">
        <w:rPr>
          <w:rFonts w:asciiTheme="minorEastAsia" w:hAnsiTheme="minorEastAsia" w:hint="eastAsia"/>
          <w:sz w:val="24"/>
          <w:szCs w:val="24"/>
        </w:rPr>
        <w:t>6</w:t>
      </w:r>
      <w:r w:rsidRPr="00AE4B7B">
        <w:rPr>
          <w:rFonts w:asciiTheme="minorEastAsia" w:hAnsiTheme="minorEastAsia" w:hint="eastAsia"/>
          <w:sz w:val="24"/>
          <w:szCs w:val="24"/>
        </w:rPr>
        <w:t>月至今）任一月份依法缴纳税收的凭据，以及缴纳社会保险的凭据（专用收据或社会保险的凭据）；依法免税或不需要缴纳社会保障资金的投标人，应提供相应文件证明；</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5.参加政府采购活动前三年内，在经营活动中没有重大违法记录：需提供参加本次投标活动前3年内在经营活动中没有重大违法记录的书面声明；</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6.法律、行政法规规定的其他条件：无。</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（二）采购人根据采购项目的特殊要求规定的特定条件，并</w:t>
      </w:r>
      <w:r w:rsidRPr="00AE4B7B">
        <w:rPr>
          <w:rFonts w:ascii="宋体" w:eastAsia="宋体" w:hAnsi="宋体" w:cs="Times New Roman" w:hint="eastAsia"/>
          <w:b/>
          <w:sz w:val="24"/>
          <w:szCs w:val="24"/>
        </w:rPr>
        <w:t xml:space="preserve">提供符合特殊要求的证明材料或情况说明： </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1.单位资质要求：</w:t>
      </w:r>
      <w:r w:rsidR="00F63F45" w:rsidRPr="00AE4B7B">
        <w:rPr>
          <w:rFonts w:ascii="宋体" w:eastAsia="宋体" w:hAnsi="宋体" w:cs="Times New Roman"/>
          <w:sz w:val="24"/>
          <w:szCs w:val="24"/>
        </w:rPr>
        <w:t>市政工程总承包资质</w:t>
      </w:r>
      <w:r w:rsidR="00F63F45" w:rsidRPr="00AE4B7B">
        <w:rPr>
          <w:rFonts w:ascii="宋体" w:eastAsia="宋体" w:hAnsi="宋体" w:cs="Times New Roman" w:hint="eastAsia"/>
          <w:sz w:val="24"/>
          <w:szCs w:val="24"/>
        </w:rPr>
        <w:t>三级及以上资质</w:t>
      </w:r>
      <w:r w:rsidRPr="00AE4B7B">
        <w:rPr>
          <w:rFonts w:ascii="宋体" w:eastAsia="宋体" w:hAnsi="宋体" w:cs="Times New Roman" w:hint="eastAsia"/>
          <w:sz w:val="24"/>
          <w:szCs w:val="24"/>
        </w:rPr>
        <w:t>；</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2.项目经理要求：</w:t>
      </w:r>
      <w:r w:rsidR="00F63F45" w:rsidRPr="00AE4B7B">
        <w:rPr>
          <w:rFonts w:ascii="宋体" w:eastAsia="宋体" w:hAnsi="宋体" w:cs="Times New Roman" w:hint="eastAsia"/>
          <w:sz w:val="24"/>
          <w:szCs w:val="24"/>
        </w:rPr>
        <w:t>市政工程专业建造师二级及以上资质（含二级），有安全B级证书，需提供社保机构出具的近半年(2019年</w:t>
      </w:r>
      <w:r w:rsidR="008C126D" w:rsidRPr="00AE4B7B">
        <w:rPr>
          <w:rFonts w:ascii="宋体" w:eastAsia="宋体" w:hAnsi="宋体" w:cs="Times New Roman" w:hint="eastAsia"/>
          <w:sz w:val="24"/>
          <w:szCs w:val="24"/>
        </w:rPr>
        <w:t>6</w:t>
      </w:r>
      <w:r w:rsidR="00F63F45" w:rsidRPr="00AE4B7B">
        <w:rPr>
          <w:rFonts w:ascii="宋体" w:eastAsia="宋体" w:hAnsi="宋体" w:cs="Times New Roman" w:hint="eastAsia"/>
          <w:sz w:val="24"/>
          <w:szCs w:val="24"/>
        </w:rPr>
        <w:t>月至今)投标人为项目经理缴纳的养老保险金缴费证明材料；</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3.企业具备安全生产条件，并取得有效的安全生产许可证（相关规定不作要求的除外）；</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4.项目负责人必须满足下列条件</w:t>
      </w:r>
      <w:r w:rsidRPr="00AE4B7B">
        <w:rPr>
          <w:rFonts w:ascii="宋体" w:eastAsia="宋体" w:hAnsi="宋体" w:cs="Times New Roman" w:hint="eastAsia"/>
          <w:b/>
          <w:sz w:val="24"/>
          <w:szCs w:val="24"/>
        </w:rPr>
        <w:t>（提供加盖投标人公章的承诺书）</w:t>
      </w:r>
      <w:r w:rsidRPr="00AE4B7B">
        <w:rPr>
          <w:rFonts w:ascii="宋体" w:eastAsia="宋体" w:hAnsi="宋体" w:cs="Times New Roman" w:hint="eastAsia"/>
          <w:sz w:val="24"/>
          <w:szCs w:val="24"/>
        </w:rPr>
        <w:t>：</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（1）项目负责人不得同时在两个或者两个以上单位受聘或者执业；</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（2）项目负责人无在建工程；</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（3）项目负责人无行贿犯罪行为记录。</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5.投标人不得存在下列情形之一</w:t>
      </w:r>
      <w:r w:rsidR="009344D3" w:rsidRPr="00AE4B7B">
        <w:rPr>
          <w:rFonts w:ascii="宋体" w:eastAsia="宋体" w:hAnsi="宋体" w:cs="Times New Roman" w:hint="eastAsia"/>
          <w:b/>
          <w:sz w:val="24"/>
          <w:szCs w:val="24"/>
        </w:rPr>
        <w:t>（提供加盖投标人公章的承诺书）</w:t>
      </w:r>
      <w:r w:rsidRPr="00AE4B7B">
        <w:rPr>
          <w:rFonts w:ascii="宋体" w:eastAsia="宋体" w:hAnsi="宋体" w:cs="Times New Roman" w:hint="eastAsia"/>
          <w:sz w:val="24"/>
          <w:szCs w:val="24"/>
        </w:rPr>
        <w:t>：</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（1）为招标人不具有独立法人资格的附属机构（单位）；</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（2）为本招标项目的监理人、代建人、项目管理人，以及为本</w:t>
      </w:r>
      <w:bookmarkStart w:id="1" w:name="_GoBack"/>
      <w:bookmarkEnd w:id="1"/>
      <w:r w:rsidRPr="00AE4B7B">
        <w:rPr>
          <w:rFonts w:ascii="宋体" w:eastAsia="宋体" w:hAnsi="宋体" w:cs="Times New Roman" w:hint="eastAsia"/>
          <w:sz w:val="24"/>
          <w:szCs w:val="24"/>
        </w:rPr>
        <w:t>招标项目提供招标代理、设计服务的；</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（3）与本招标项目的监理人、代建人、招标代理机构同为一个法定代表人的，或者相互控股、参股的；</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（4）与招标人存在利害关系可能影响招标公正性的；</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（5）单位负责人为同一人或者存在控股、管理关系的不同单位；</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（6）处于被责令停业、财产被接管、冻结和破产状态，以及投标资格被取</w:t>
      </w:r>
      <w:r w:rsidRPr="00AE4B7B">
        <w:rPr>
          <w:rFonts w:ascii="宋体" w:eastAsia="宋体" w:hAnsi="宋体" w:cs="Times New Roman" w:hint="eastAsia"/>
          <w:sz w:val="24"/>
          <w:szCs w:val="24"/>
        </w:rPr>
        <w:lastRenderedPageBreak/>
        <w:t>消或者被暂停且在暂停期内；</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（7）因拖欠工人工资或者因发生质量安全事故被有关部门限制在招标项目所在地承接工程的；</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（8）投标人近3年内有行贿犯罪行为且被记录，或者法定代表人有行贿犯罪记录且</w:t>
      </w:r>
      <w:proofErr w:type="gramStart"/>
      <w:r w:rsidRPr="00AE4B7B">
        <w:rPr>
          <w:rFonts w:ascii="宋体" w:eastAsia="宋体" w:hAnsi="宋体" w:cs="Times New Roman" w:hint="eastAsia"/>
          <w:sz w:val="24"/>
          <w:szCs w:val="24"/>
        </w:rPr>
        <w:t>自记录</w:t>
      </w:r>
      <w:proofErr w:type="gramEnd"/>
      <w:r w:rsidRPr="00AE4B7B">
        <w:rPr>
          <w:rFonts w:ascii="宋体" w:eastAsia="宋体" w:hAnsi="宋体" w:cs="Times New Roman" w:hint="eastAsia"/>
          <w:sz w:val="24"/>
          <w:szCs w:val="24"/>
        </w:rPr>
        <w:t>之日起未超过 5年的。</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（三）拒绝下述供应商参加本次采购活动：</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hint="eastAsia"/>
          <w:sz w:val="24"/>
          <w:szCs w:val="24"/>
        </w:rPr>
        <w:t>1.供应商单位负责人为同一人或者存在直接控股、管理关系的不同供应商，不得参加同一合同项下的政府采购活动。</w:t>
      </w:r>
      <w:r w:rsidR="009344D3" w:rsidRPr="00AE4B7B">
        <w:rPr>
          <w:rFonts w:ascii="宋体" w:eastAsia="宋体" w:hAnsi="宋体" w:cs="Times New Roman" w:hint="eastAsia"/>
          <w:b/>
          <w:sz w:val="24"/>
          <w:szCs w:val="24"/>
        </w:rPr>
        <w:t>（提供加盖投标人公章的承诺书）</w:t>
      </w:r>
    </w:p>
    <w:p w:rsidR="009E1C4B" w:rsidRPr="00AE4B7B" w:rsidRDefault="009E1C4B" w:rsidP="009E1C4B">
      <w:pPr>
        <w:adjustRightInd w:val="0"/>
        <w:spacing w:line="360" w:lineRule="auto"/>
        <w:ind w:firstLineChars="200" w:firstLine="480"/>
        <w:rPr>
          <w:rFonts w:ascii="宋体" w:eastAsia="宋体" w:hAnsi="宋体" w:cs="Times New Roman"/>
          <w:sz w:val="24"/>
          <w:szCs w:val="24"/>
        </w:rPr>
      </w:pPr>
      <w:r w:rsidRPr="00AE4B7B">
        <w:rPr>
          <w:rFonts w:ascii="宋体" w:eastAsia="宋体" w:hAnsi="宋体" w:cs="Times New Roman"/>
          <w:sz w:val="24"/>
          <w:szCs w:val="24"/>
        </w:rPr>
        <w:t>2</w:t>
      </w:r>
      <w:r w:rsidRPr="00AE4B7B">
        <w:rPr>
          <w:rFonts w:ascii="宋体" w:eastAsia="宋体" w:hAnsi="宋体" w:cs="Times New Roman" w:hint="eastAsia"/>
          <w:sz w:val="24"/>
          <w:szCs w:val="24"/>
        </w:rPr>
        <w:t>、</w:t>
      </w:r>
      <w:r w:rsidRPr="00AE4B7B">
        <w:rPr>
          <w:rFonts w:ascii="宋体" w:eastAsia="宋体" w:hAnsi="宋体" w:cs="Times New Roman"/>
          <w:sz w:val="24"/>
          <w:szCs w:val="24"/>
        </w:rPr>
        <w:t>凡为采购项目提供整体设计、规范编制或者项目管理、监理、监测等服务的供应商，不得再参加本项目的采购活动。</w:t>
      </w:r>
      <w:r w:rsidR="009344D3" w:rsidRPr="00AE4B7B">
        <w:rPr>
          <w:rFonts w:ascii="宋体" w:eastAsia="宋体" w:hAnsi="宋体" w:cs="Times New Roman" w:hint="eastAsia"/>
          <w:b/>
          <w:sz w:val="24"/>
          <w:szCs w:val="24"/>
        </w:rPr>
        <w:t>（提供加盖投标人公章的承诺书）</w:t>
      </w:r>
    </w:p>
    <w:p w:rsidR="009E1C4B" w:rsidRPr="00AE4B7B" w:rsidRDefault="009E1C4B" w:rsidP="009344D3">
      <w:pPr>
        <w:shd w:val="clear" w:color="auto" w:fill="FFFFFF"/>
        <w:autoSpaceDE w:val="0"/>
        <w:adjustRightInd w:val="0"/>
        <w:snapToGrid w:val="0"/>
        <w:spacing w:line="360" w:lineRule="auto"/>
        <w:ind w:firstLineChars="200" w:firstLine="480"/>
        <w:jc w:val="left"/>
        <w:rPr>
          <w:rFonts w:ascii="宋体" w:eastAsia="宋体" w:hAnsi="宋体" w:cs="宋体"/>
          <w:kern w:val="0"/>
          <w:sz w:val="24"/>
          <w:szCs w:val="24"/>
        </w:rPr>
      </w:pPr>
      <w:r w:rsidRPr="00AE4B7B">
        <w:rPr>
          <w:rFonts w:ascii="宋体" w:eastAsia="宋体" w:hAnsi="宋体" w:cs="Times New Roman" w:hint="eastAsia"/>
          <w:sz w:val="24"/>
          <w:szCs w:val="24"/>
        </w:rPr>
        <w:t>3.供应商被“信用中国”网站（www.creditchina.gov.cn）、“中国政府采购网"(www.ccgp.gov.cn)列入失信被执行人、重大税收违法案件当事人名单、政府采购严重违法失信行为记录名单。</w:t>
      </w:r>
      <w:r w:rsidR="009344D3" w:rsidRPr="00AE4B7B">
        <w:rPr>
          <w:rFonts w:ascii="宋体" w:hAnsi="宋体" w:cs="宋体" w:hint="eastAsia"/>
          <w:b/>
          <w:sz w:val="28"/>
          <w:szCs w:val="28"/>
        </w:rPr>
        <w:t>（提供投标单位在上述两个网站截止开标前一天查询截图，并加盖单位公章）</w:t>
      </w:r>
    </w:p>
    <w:p w:rsidR="00C60B07" w:rsidRPr="00AE4B7B" w:rsidRDefault="00C60B07" w:rsidP="009E1C4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四、招标公告发布及报名</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本项目招标公告在在我校网站（https://bulletin.nuist.edu.cn/779/list.htm）和招标信息(http://zbc.nuist.edu.cn)中发布，投标人如确定参加投标，需进行报名。</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（一）报名资料</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1.法人委托书或单位介绍信；被委托人身份证复印件；</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2.企业营业执照（加盖单位公章的副本复印件）；</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3.企业相关资质证书（加盖单位公章的副本复印件）；</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4.近三年来的相关业绩表及简要说明；</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5.投标人认为需要提交的其它有关报名材料；</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6.对所提供报名资料真实性的声明，如有失信，自愿接受我校的相关处罚（法人代表或授权委托人签名并加盖单位公章）。</w:t>
      </w:r>
    </w:p>
    <w:p w:rsidR="009344D3"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（二）报名资料递交</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通过发电子邮件方式递交，我校收到报名邮件后会及时进行回复（邮件发出1天后，如未收到回复，可致电我处咨询）。为方便我处直接复制登记相关报名</w:t>
      </w:r>
      <w:r w:rsidRPr="00AE4B7B">
        <w:rPr>
          <w:rFonts w:asciiTheme="minorEastAsia" w:hAnsiTheme="minorEastAsia" w:hint="eastAsia"/>
          <w:sz w:val="24"/>
          <w:szCs w:val="24"/>
        </w:rPr>
        <w:lastRenderedPageBreak/>
        <w:t>信息，请大家</w:t>
      </w:r>
      <w:r w:rsidRPr="00AE4B7B">
        <w:rPr>
          <w:rFonts w:asciiTheme="minorEastAsia" w:hAnsiTheme="minorEastAsia" w:hint="eastAsia"/>
          <w:b/>
          <w:sz w:val="24"/>
          <w:szCs w:val="24"/>
        </w:rPr>
        <w:t>务必将报名资料第一页中的相关信息（招标项目名称、招标项目编号含分包号、单位全称、联系人、手机号码、电子邮箱）</w:t>
      </w:r>
      <w:r w:rsidRPr="00AE4B7B">
        <w:rPr>
          <w:rFonts w:asciiTheme="minorEastAsia" w:hAnsiTheme="minorEastAsia" w:hint="eastAsia"/>
          <w:sz w:val="24"/>
          <w:szCs w:val="24"/>
        </w:rPr>
        <w:t>直接写在邮件页面上，其它需要签字盖章的材料请用PDF格式保存以附件形式发送）；</w:t>
      </w:r>
      <w:r w:rsidR="009344D3" w:rsidRPr="00AE4B7B">
        <w:rPr>
          <w:rFonts w:asciiTheme="minorEastAsia" w:hAnsiTheme="minorEastAsia" w:hint="eastAsia"/>
          <w:b/>
          <w:sz w:val="24"/>
          <w:szCs w:val="24"/>
        </w:rPr>
        <w:t>另本项目的答疑和补充通知将直接发送到报名单位报名时提供的邮箱，请开标前及时关注邮箱邮件情况。</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（三）报名方式及起止时间</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电子邮箱报名：</w:t>
      </w:r>
      <w:r w:rsidR="008C126D" w:rsidRPr="00AE4B7B">
        <w:rPr>
          <w:rFonts w:asciiTheme="minorEastAsia" w:hAnsiTheme="minorEastAsia" w:hint="eastAsia"/>
          <w:sz w:val="24"/>
          <w:szCs w:val="24"/>
        </w:rPr>
        <w:t>2483567991@qq.com；2020年1月20日—2020年2月3</w:t>
      </w:r>
      <w:r w:rsidRPr="00AE4B7B">
        <w:rPr>
          <w:rFonts w:asciiTheme="minorEastAsia" w:hAnsiTheme="minorEastAsia" w:hint="eastAsia"/>
          <w:sz w:val="24"/>
          <w:szCs w:val="24"/>
        </w:rPr>
        <w:t>日；</w:t>
      </w:r>
    </w:p>
    <w:p w:rsidR="00C60B07" w:rsidRPr="00AE4B7B" w:rsidRDefault="00C60B07" w:rsidP="009E1C4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五、招标文件发布</w:t>
      </w:r>
    </w:p>
    <w:p w:rsidR="00C60B07" w:rsidRPr="00AE4B7B" w:rsidRDefault="00C60B07" w:rsidP="00D649A4">
      <w:pPr>
        <w:adjustRightInd w:val="0"/>
        <w:spacing w:line="360" w:lineRule="auto"/>
        <w:ind w:firstLineChars="200" w:firstLine="482"/>
        <w:rPr>
          <w:rFonts w:asciiTheme="minorEastAsia" w:hAnsiTheme="minorEastAsia"/>
          <w:b/>
          <w:sz w:val="24"/>
          <w:szCs w:val="24"/>
        </w:rPr>
      </w:pPr>
      <w:r w:rsidRPr="00AE4B7B">
        <w:rPr>
          <w:rFonts w:asciiTheme="minorEastAsia" w:hAnsiTheme="minorEastAsia" w:hint="eastAsia"/>
          <w:b/>
          <w:sz w:val="24"/>
          <w:szCs w:val="24"/>
        </w:rPr>
        <w:t>招标文件见本招标公告附件，请各投标人自行下载。</w:t>
      </w:r>
    </w:p>
    <w:p w:rsidR="00C60B07" w:rsidRPr="00AE4B7B" w:rsidRDefault="00C60B07" w:rsidP="009E1C4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六、投标文件接收信息</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1.投标文件接收时间：</w:t>
      </w:r>
      <w:r w:rsidR="009E1C4B" w:rsidRPr="00AE4B7B">
        <w:rPr>
          <w:rFonts w:asciiTheme="minorEastAsia" w:hAnsiTheme="minorEastAsia" w:hint="eastAsia"/>
          <w:sz w:val="24"/>
          <w:szCs w:val="24"/>
        </w:rPr>
        <w:t>2020</w:t>
      </w:r>
      <w:r w:rsidRPr="00AE4B7B">
        <w:rPr>
          <w:rFonts w:asciiTheme="minorEastAsia" w:hAnsiTheme="minorEastAsia" w:hint="eastAsia"/>
          <w:sz w:val="24"/>
          <w:szCs w:val="24"/>
        </w:rPr>
        <w:t>年</w:t>
      </w:r>
      <w:r w:rsidR="00F63F45" w:rsidRPr="00AE4B7B">
        <w:rPr>
          <w:rFonts w:asciiTheme="minorEastAsia" w:hAnsiTheme="minorEastAsia" w:hint="eastAsia"/>
          <w:sz w:val="24"/>
          <w:szCs w:val="24"/>
        </w:rPr>
        <w:t>2</w:t>
      </w:r>
      <w:r w:rsidRPr="00AE4B7B">
        <w:rPr>
          <w:rFonts w:asciiTheme="minorEastAsia" w:hAnsiTheme="minorEastAsia" w:hint="eastAsia"/>
          <w:sz w:val="24"/>
          <w:szCs w:val="24"/>
        </w:rPr>
        <w:t>月</w:t>
      </w:r>
      <w:r w:rsidR="00F63F45" w:rsidRPr="00AE4B7B">
        <w:rPr>
          <w:rFonts w:asciiTheme="minorEastAsia" w:hAnsiTheme="minorEastAsia" w:hint="eastAsia"/>
          <w:sz w:val="24"/>
          <w:szCs w:val="24"/>
        </w:rPr>
        <w:t>1</w:t>
      </w:r>
      <w:r w:rsidR="009E1C4B" w:rsidRPr="00AE4B7B">
        <w:rPr>
          <w:rFonts w:asciiTheme="minorEastAsia" w:hAnsiTheme="minorEastAsia" w:hint="eastAsia"/>
          <w:sz w:val="24"/>
          <w:szCs w:val="24"/>
        </w:rPr>
        <w:t>0</w:t>
      </w:r>
      <w:r w:rsidRPr="00AE4B7B">
        <w:rPr>
          <w:rFonts w:asciiTheme="minorEastAsia" w:hAnsiTheme="minorEastAsia" w:hint="eastAsia"/>
          <w:sz w:val="24"/>
          <w:szCs w:val="24"/>
        </w:rPr>
        <w:t>日09:00-09:30（北京时间）；</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2.投标文件接收截止时间：</w:t>
      </w:r>
      <w:r w:rsidR="009E1C4B" w:rsidRPr="00AE4B7B">
        <w:rPr>
          <w:rFonts w:asciiTheme="minorEastAsia" w:hAnsiTheme="minorEastAsia" w:hint="eastAsia"/>
          <w:sz w:val="24"/>
          <w:szCs w:val="24"/>
        </w:rPr>
        <w:t>2020</w:t>
      </w:r>
      <w:r w:rsidRPr="00AE4B7B">
        <w:rPr>
          <w:rFonts w:asciiTheme="minorEastAsia" w:hAnsiTheme="minorEastAsia" w:hint="eastAsia"/>
          <w:sz w:val="24"/>
          <w:szCs w:val="24"/>
        </w:rPr>
        <w:t>年</w:t>
      </w:r>
      <w:r w:rsidR="00F63F45" w:rsidRPr="00AE4B7B">
        <w:rPr>
          <w:rFonts w:asciiTheme="minorEastAsia" w:hAnsiTheme="minorEastAsia" w:hint="eastAsia"/>
          <w:sz w:val="24"/>
          <w:szCs w:val="24"/>
        </w:rPr>
        <w:t>2</w:t>
      </w:r>
      <w:r w:rsidRPr="00AE4B7B">
        <w:rPr>
          <w:rFonts w:asciiTheme="minorEastAsia" w:hAnsiTheme="minorEastAsia" w:hint="eastAsia"/>
          <w:sz w:val="24"/>
          <w:szCs w:val="24"/>
        </w:rPr>
        <w:t>月</w:t>
      </w:r>
      <w:r w:rsidR="00F63F45" w:rsidRPr="00AE4B7B">
        <w:rPr>
          <w:rFonts w:asciiTheme="minorEastAsia" w:hAnsiTheme="minorEastAsia" w:hint="eastAsia"/>
          <w:sz w:val="24"/>
          <w:szCs w:val="24"/>
        </w:rPr>
        <w:t>10</w:t>
      </w:r>
      <w:r w:rsidRPr="00AE4B7B">
        <w:rPr>
          <w:rFonts w:asciiTheme="minorEastAsia" w:hAnsiTheme="minorEastAsia" w:hint="eastAsia"/>
          <w:sz w:val="24"/>
          <w:szCs w:val="24"/>
        </w:rPr>
        <w:t>日09:30（北京时间）；</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3.投标文件接收地点：南京市浦口区宁六路219号南京信息工程大学东苑体育馆正北面三层小楼210室财务处会议室；</w:t>
      </w:r>
    </w:p>
    <w:p w:rsidR="00C60B07" w:rsidRPr="00AE4B7B" w:rsidRDefault="00C60B07" w:rsidP="009E1C4B">
      <w:pPr>
        <w:adjustRightInd w:val="0"/>
        <w:spacing w:line="360" w:lineRule="auto"/>
        <w:ind w:firstLineChars="200" w:firstLine="480"/>
        <w:rPr>
          <w:rFonts w:asciiTheme="minorEastAsia" w:hAnsiTheme="minorEastAsia"/>
          <w:sz w:val="24"/>
          <w:szCs w:val="24"/>
        </w:rPr>
      </w:pPr>
      <w:r w:rsidRPr="00AE4B7B">
        <w:rPr>
          <w:rFonts w:asciiTheme="minorEastAsia" w:hAnsiTheme="minorEastAsia" w:hint="eastAsia"/>
          <w:sz w:val="24"/>
          <w:szCs w:val="24"/>
        </w:rPr>
        <w:t>4.投标文件接收人：南京信息工程大学财务处招标科。</w:t>
      </w:r>
    </w:p>
    <w:p w:rsidR="008A3D93" w:rsidRPr="00AE4B7B" w:rsidRDefault="008A3D93" w:rsidP="00D268F6">
      <w:pPr>
        <w:adjustRightInd w:val="0"/>
        <w:spacing w:line="360" w:lineRule="auto"/>
        <w:ind w:firstLineChars="200" w:firstLine="482"/>
        <w:rPr>
          <w:rFonts w:asciiTheme="minorEastAsia" w:hAnsiTheme="minorEastAsia"/>
          <w:b/>
          <w:sz w:val="24"/>
          <w:szCs w:val="24"/>
        </w:rPr>
      </w:pPr>
      <w:bookmarkStart w:id="2" w:name="_Hlk30432744"/>
      <w:r w:rsidRPr="00AE4B7B">
        <w:rPr>
          <w:rFonts w:asciiTheme="minorEastAsia" w:hAnsiTheme="minorEastAsia" w:hint="eastAsia"/>
          <w:b/>
          <w:sz w:val="24"/>
          <w:szCs w:val="24"/>
        </w:rPr>
        <w:t>5.投标时投标人需提供</w:t>
      </w:r>
      <w:r w:rsidR="00D268F6" w:rsidRPr="00AE4B7B">
        <w:rPr>
          <w:rFonts w:asciiTheme="minorEastAsia" w:hAnsiTheme="minorEastAsia" w:hint="eastAsia"/>
          <w:b/>
          <w:sz w:val="24"/>
          <w:szCs w:val="24"/>
        </w:rPr>
        <w:t>法人</w:t>
      </w:r>
      <w:r w:rsidRPr="00AE4B7B">
        <w:rPr>
          <w:rFonts w:asciiTheme="minorEastAsia" w:hAnsiTheme="minorEastAsia" w:hint="eastAsia"/>
          <w:b/>
          <w:sz w:val="24"/>
          <w:szCs w:val="24"/>
        </w:rPr>
        <w:t>授权委托书原件、被委托人身份证原件，</w:t>
      </w:r>
      <w:r w:rsidR="00D268F6" w:rsidRPr="00AE4B7B">
        <w:rPr>
          <w:rFonts w:asciiTheme="minorEastAsia" w:hAnsiTheme="minorEastAsia" w:hint="eastAsia"/>
          <w:b/>
          <w:sz w:val="24"/>
          <w:szCs w:val="24"/>
        </w:rPr>
        <w:t>投标本项目的</w:t>
      </w:r>
      <w:r w:rsidRPr="00AE4B7B">
        <w:rPr>
          <w:rFonts w:asciiTheme="minorEastAsia" w:hAnsiTheme="minorEastAsia" w:hint="eastAsia"/>
          <w:b/>
          <w:sz w:val="24"/>
          <w:szCs w:val="24"/>
        </w:rPr>
        <w:t>项目经理必需带本人建造师资格证书</w:t>
      </w:r>
      <w:r w:rsidR="00D268F6" w:rsidRPr="00AE4B7B">
        <w:rPr>
          <w:rFonts w:asciiTheme="minorEastAsia" w:hAnsiTheme="minorEastAsia" w:hint="eastAsia"/>
          <w:b/>
          <w:sz w:val="24"/>
          <w:szCs w:val="24"/>
        </w:rPr>
        <w:t>原件、注册证书原件</w:t>
      </w:r>
      <w:r w:rsidRPr="00AE4B7B">
        <w:rPr>
          <w:rFonts w:asciiTheme="minorEastAsia" w:hAnsiTheme="minorEastAsia" w:hint="eastAsia"/>
          <w:b/>
          <w:sz w:val="24"/>
          <w:szCs w:val="24"/>
        </w:rPr>
        <w:t>、</w:t>
      </w:r>
      <w:proofErr w:type="gramStart"/>
      <w:r w:rsidRPr="00AE4B7B">
        <w:rPr>
          <w:rFonts w:asciiTheme="minorEastAsia" w:hAnsiTheme="minorEastAsia" w:hint="eastAsia"/>
          <w:b/>
          <w:sz w:val="24"/>
          <w:szCs w:val="24"/>
        </w:rPr>
        <w:t>社保证明</w:t>
      </w:r>
      <w:proofErr w:type="gramEnd"/>
      <w:r w:rsidRPr="00AE4B7B">
        <w:rPr>
          <w:rFonts w:asciiTheme="minorEastAsia" w:hAnsiTheme="minorEastAsia" w:hint="eastAsia"/>
          <w:b/>
          <w:sz w:val="24"/>
          <w:szCs w:val="24"/>
        </w:rPr>
        <w:t>原件、身份证原件到投标现场，</w:t>
      </w:r>
      <w:r w:rsidR="00D268F6" w:rsidRPr="00AE4B7B">
        <w:rPr>
          <w:rFonts w:asciiTheme="minorEastAsia" w:hAnsiTheme="minorEastAsia" w:hint="eastAsia"/>
          <w:b/>
          <w:sz w:val="24"/>
          <w:szCs w:val="24"/>
        </w:rPr>
        <w:t>招标人将现场核验，以上人员未到场或未按上述要求提供材料者，</w:t>
      </w:r>
      <w:r w:rsidRPr="00AE4B7B">
        <w:rPr>
          <w:rFonts w:asciiTheme="minorEastAsia" w:hAnsiTheme="minorEastAsia" w:hint="eastAsia"/>
          <w:b/>
          <w:sz w:val="24"/>
          <w:szCs w:val="24"/>
        </w:rPr>
        <w:t>招标人将拒收</w:t>
      </w:r>
      <w:r w:rsidR="00D268F6" w:rsidRPr="00AE4B7B">
        <w:rPr>
          <w:rFonts w:asciiTheme="minorEastAsia" w:hAnsiTheme="minorEastAsia" w:hint="eastAsia"/>
          <w:b/>
          <w:sz w:val="24"/>
          <w:szCs w:val="24"/>
        </w:rPr>
        <w:t>其</w:t>
      </w:r>
      <w:r w:rsidRPr="00AE4B7B">
        <w:rPr>
          <w:rFonts w:asciiTheme="minorEastAsia" w:hAnsiTheme="minorEastAsia" w:hint="eastAsia"/>
          <w:b/>
          <w:sz w:val="24"/>
          <w:szCs w:val="24"/>
        </w:rPr>
        <w:t>投标文件。</w:t>
      </w:r>
    </w:p>
    <w:bookmarkEnd w:id="2"/>
    <w:p w:rsidR="00C60B07" w:rsidRPr="00AE4B7B" w:rsidRDefault="00C60B07" w:rsidP="009E1C4B">
      <w:pPr>
        <w:adjustRightInd w:val="0"/>
        <w:spacing w:line="360" w:lineRule="auto"/>
        <w:ind w:firstLineChars="200" w:firstLine="482"/>
        <w:rPr>
          <w:rFonts w:asciiTheme="minorEastAsia" w:hAnsiTheme="minorEastAsia" w:cs="Times New Roman"/>
          <w:b/>
          <w:sz w:val="24"/>
          <w:szCs w:val="24"/>
        </w:rPr>
      </w:pPr>
      <w:r w:rsidRPr="00AE4B7B">
        <w:rPr>
          <w:rFonts w:asciiTheme="minorEastAsia" w:hAnsiTheme="minorEastAsia" w:cs="Times New Roman" w:hint="eastAsia"/>
          <w:b/>
          <w:sz w:val="24"/>
          <w:szCs w:val="24"/>
        </w:rPr>
        <w:t>七、联系方式</w:t>
      </w:r>
    </w:p>
    <w:p w:rsidR="00C60B07" w:rsidRPr="00AE4B7B" w:rsidRDefault="00C60B07" w:rsidP="009E1C4B">
      <w:pPr>
        <w:adjustRightInd w:val="0"/>
        <w:spacing w:line="360" w:lineRule="auto"/>
        <w:ind w:firstLineChars="200" w:firstLine="480"/>
        <w:jc w:val="left"/>
        <w:rPr>
          <w:rFonts w:asciiTheme="minorEastAsia" w:hAnsiTheme="minorEastAsia"/>
          <w:sz w:val="24"/>
          <w:szCs w:val="24"/>
        </w:rPr>
      </w:pPr>
      <w:r w:rsidRPr="00AE4B7B">
        <w:rPr>
          <w:rFonts w:asciiTheme="minorEastAsia" w:hAnsiTheme="minorEastAsia" w:hint="eastAsia"/>
          <w:sz w:val="24"/>
          <w:szCs w:val="24"/>
        </w:rPr>
        <w:t>1.</w:t>
      </w:r>
      <w:proofErr w:type="gramStart"/>
      <w:r w:rsidRPr="00AE4B7B">
        <w:rPr>
          <w:rFonts w:asciiTheme="minorEastAsia" w:hAnsiTheme="minorEastAsia" w:hint="eastAsia"/>
          <w:sz w:val="24"/>
          <w:szCs w:val="24"/>
        </w:rPr>
        <w:t>招标科</w:t>
      </w:r>
      <w:proofErr w:type="gramEnd"/>
      <w:r w:rsidRPr="00AE4B7B">
        <w:rPr>
          <w:rFonts w:asciiTheme="minorEastAsia" w:hAnsiTheme="minorEastAsia" w:hint="eastAsia"/>
          <w:sz w:val="24"/>
          <w:szCs w:val="24"/>
        </w:rPr>
        <w:t>联系电话及联系人：025-58731441（马老师、方老师）；</w:t>
      </w:r>
    </w:p>
    <w:p w:rsidR="009E1C4B" w:rsidRPr="00AE4B7B" w:rsidRDefault="00C60B07" w:rsidP="009E1C4B">
      <w:pPr>
        <w:adjustRightInd w:val="0"/>
        <w:snapToGrid w:val="0"/>
        <w:spacing w:line="360" w:lineRule="auto"/>
        <w:ind w:firstLineChars="200" w:firstLine="480"/>
        <w:jc w:val="left"/>
        <w:rPr>
          <w:rFonts w:asciiTheme="minorEastAsia" w:hAnsiTheme="minorEastAsia"/>
          <w:sz w:val="24"/>
          <w:szCs w:val="24"/>
        </w:rPr>
      </w:pPr>
      <w:r w:rsidRPr="00AE4B7B">
        <w:rPr>
          <w:rFonts w:asciiTheme="minorEastAsia" w:hAnsiTheme="minorEastAsia" w:hint="eastAsia"/>
          <w:sz w:val="24"/>
          <w:szCs w:val="24"/>
        </w:rPr>
        <w:t>2.用户单位联系人及联系电话：</w:t>
      </w:r>
      <w:r w:rsidR="003A376B" w:rsidRPr="00AE4B7B">
        <w:rPr>
          <w:rFonts w:asciiTheme="minorEastAsia" w:hAnsiTheme="minorEastAsia" w:hint="eastAsia"/>
          <w:sz w:val="24"/>
          <w:szCs w:val="24"/>
        </w:rPr>
        <w:t xml:space="preserve"> 025-5873</w:t>
      </w:r>
      <w:r w:rsidR="00F63F45" w:rsidRPr="00AE4B7B">
        <w:rPr>
          <w:rFonts w:asciiTheme="minorEastAsia" w:hAnsiTheme="minorEastAsia" w:hint="eastAsia"/>
          <w:sz w:val="24"/>
          <w:szCs w:val="24"/>
        </w:rPr>
        <w:t>1</w:t>
      </w:r>
      <w:r w:rsidR="00AE4B7B" w:rsidRPr="00AE4B7B">
        <w:rPr>
          <w:rFonts w:asciiTheme="minorEastAsia" w:hAnsiTheme="minorEastAsia" w:hint="eastAsia"/>
          <w:sz w:val="24"/>
          <w:szCs w:val="24"/>
        </w:rPr>
        <w:t>055</w:t>
      </w:r>
      <w:r w:rsidR="003A376B" w:rsidRPr="00AE4B7B">
        <w:rPr>
          <w:rFonts w:asciiTheme="minorEastAsia" w:hAnsiTheme="minorEastAsia" w:hint="eastAsia"/>
          <w:sz w:val="24"/>
          <w:szCs w:val="24"/>
        </w:rPr>
        <w:t>（总务处</w:t>
      </w:r>
      <w:r w:rsidR="00AE4B7B" w:rsidRPr="00AE4B7B">
        <w:rPr>
          <w:rFonts w:asciiTheme="minorEastAsia" w:hAnsiTheme="minorEastAsia" w:hint="eastAsia"/>
          <w:sz w:val="24"/>
          <w:szCs w:val="24"/>
        </w:rPr>
        <w:t>田</w:t>
      </w:r>
      <w:r w:rsidR="003A376B" w:rsidRPr="00AE4B7B">
        <w:rPr>
          <w:rFonts w:asciiTheme="minorEastAsia" w:hAnsiTheme="minorEastAsia" w:hint="eastAsia"/>
          <w:sz w:val="24"/>
          <w:szCs w:val="24"/>
        </w:rPr>
        <w:t>老师、</w:t>
      </w:r>
      <w:r w:rsidR="00AE4B7B" w:rsidRPr="00AE4B7B">
        <w:rPr>
          <w:rFonts w:asciiTheme="minorEastAsia" w:hAnsiTheme="minorEastAsia" w:hint="eastAsia"/>
          <w:sz w:val="24"/>
          <w:szCs w:val="24"/>
        </w:rPr>
        <w:t>张</w:t>
      </w:r>
      <w:r w:rsidR="003A376B" w:rsidRPr="00AE4B7B">
        <w:rPr>
          <w:rFonts w:asciiTheme="minorEastAsia" w:hAnsiTheme="minorEastAsia" w:hint="eastAsia"/>
          <w:sz w:val="24"/>
          <w:szCs w:val="24"/>
        </w:rPr>
        <w:t>老师）</w:t>
      </w:r>
      <w:r w:rsidRPr="00AE4B7B">
        <w:rPr>
          <w:rFonts w:asciiTheme="minorEastAsia" w:hAnsiTheme="minorEastAsia" w:hint="eastAsia"/>
          <w:sz w:val="24"/>
          <w:szCs w:val="24"/>
        </w:rPr>
        <w:t>。</w:t>
      </w:r>
    </w:p>
    <w:p w:rsidR="009E1C4B" w:rsidRPr="00AE4B7B" w:rsidRDefault="009E1C4B" w:rsidP="009E1C4B">
      <w:pPr>
        <w:adjustRightInd w:val="0"/>
        <w:snapToGrid w:val="0"/>
        <w:spacing w:line="360" w:lineRule="auto"/>
        <w:ind w:firstLineChars="200" w:firstLine="480"/>
        <w:jc w:val="left"/>
        <w:rPr>
          <w:rFonts w:asciiTheme="minorEastAsia" w:hAnsiTheme="minorEastAsia"/>
          <w:sz w:val="24"/>
          <w:szCs w:val="24"/>
        </w:rPr>
      </w:pPr>
    </w:p>
    <w:p w:rsidR="009E1C4B" w:rsidRPr="00AE4B7B" w:rsidRDefault="009E1C4B" w:rsidP="009E1C4B">
      <w:pPr>
        <w:adjustRightInd w:val="0"/>
        <w:snapToGrid w:val="0"/>
        <w:spacing w:line="360" w:lineRule="auto"/>
        <w:ind w:firstLineChars="200" w:firstLine="480"/>
        <w:jc w:val="left"/>
        <w:rPr>
          <w:rFonts w:asciiTheme="minorEastAsia" w:hAnsiTheme="minorEastAsia"/>
          <w:sz w:val="24"/>
          <w:szCs w:val="24"/>
        </w:rPr>
      </w:pPr>
    </w:p>
    <w:p w:rsidR="009E1C4B" w:rsidRPr="00AE4B7B" w:rsidRDefault="009E1C4B" w:rsidP="009E1C4B">
      <w:pPr>
        <w:adjustRightInd w:val="0"/>
        <w:snapToGrid w:val="0"/>
        <w:spacing w:line="360" w:lineRule="auto"/>
        <w:ind w:firstLineChars="200" w:firstLine="480"/>
        <w:jc w:val="right"/>
        <w:rPr>
          <w:rFonts w:ascii="宋体" w:hAnsi="宋体"/>
          <w:sz w:val="24"/>
        </w:rPr>
      </w:pPr>
      <w:r w:rsidRPr="00AE4B7B">
        <w:rPr>
          <w:rFonts w:ascii="宋体" w:hAnsi="宋体" w:hint="eastAsia"/>
          <w:sz w:val="24"/>
        </w:rPr>
        <w:t>南京信息工程大学财务处</w:t>
      </w:r>
    </w:p>
    <w:p w:rsidR="009E1C4B" w:rsidRPr="00043C8D" w:rsidRDefault="009E1C4B" w:rsidP="009E1C4B">
      <w:pPr>
        <w:adjustRightInd w:val="0"/>
        <w:snapToGrid w:val="0"/>
        <w:spacing w:line="360" w:lineRule="auto"/>
        <w:ind w:firstLineChars="200" w:firstLine="480"/>
        <w:jc w:val="right"/>
        <w:rPr>
          <w:rFonts w:ascii="宋体" w:hAnsi="宋体"/>
          <w:sz w:val="24"/>
        </w:rPr>
      </w:pPr>
      <w:r w:rsidRPr="00AE4B7B">
        <w:rPr>
          <w:rFonts w:ascii="宋体" w:hAnsi="宋体" w:hint="eastAsia"/>
          <w:sz w:val="24"/>
        </w:rPr>
        <w:t>20</w:t>
      </w:r>
      <w:r w:rsidR="00F63F45" w:rsidRPr="00AE4B7B">
        <w:rPr>
          <w:rFonts w:ascii="宋体" w:hAnsi="宋体" w:hint="eastAsia"/>
          <w:sz w:val="24"/>
        </w:rPr>
        <w:t>20</w:t>
      </w:r>
      <w:r w:rsidRPr="00AE4B7B">
        <w:rPr>
          <w:rFonts w:ascii="宋体" w:hAnsi="宋体" w:hint="eastAsia"/>
          <w:sz w:val="24"/>
        </w:rPr>
        <w:t>年</w:t>
      </w:r>
      <w:r w:rsidR="00F63F45" w:rsidRPr="00AE4B7B">
        <w:rPr>
          <w:rFonts w:ascii="宋体" w:hAnsi="宋体" w:hint="eastAsia"/>
          <w:sz w:val="24"/>
        </w:rPr>
        <w:t>1</w:t>
      </w:r>
      <w:r w:rsidRPr="00AE4B7B">
        <w:rPr>
          <w:rFonts w:ascii="宋体" w:hAnsi="宋体" w:hint="eastAsia"/>
          <w:sz w:val="24"/>
        </w:rPr>
        <w:t>月</w:t>
      </w:r>
      <w:r w:rsidR="00F63F45" w:rsidRPr="00AE4B7B">
        <w:rPr>
          <w:rFonts w:ascii="宋体" w:hAnsi="宋体" w:hint="eastAsia"/>
          <w:sz w:val="24"/>
        </w:rPr>
        <w:t>20</w:t>
      </w:r>
      <w:r w:rsidRPr="00AE4B7B">
        <w:rPr>
          <w:rFonts w:ascii="宋体" w:hAnsi="宋体" w:hint="eastAsia"/>
          <w:sz w:val="24"/>
        </w:rPr>
        <w:t>日</w:t>
      </w:r>
      <w:r w:rsidRPr="00043C8D">
        <w:rPr>
          <w:rFonts w:ascii="宋体" w:hAnsi="宋体" w:hint="eastAsia"/>
          <w:sz w:val="24"/>
        </w:rPr>
        <w:t xml:space="preserve">  </w:t>
      </w:r>
    </w:p>
    <w:p w:rsidR="009E1C4B" w:rsidRPr="00A30246" w:rsidRDefault="009E1C4B" w:rsidP="009E1C4B">
      <w:pPr>
        <w:spacing w:line="360" w:lineRule="auto"/>
        <w:rPr>
          <w:sz w:val="24"/>
        </w:rPr>
      </w:pPr>
    </w:p>
    <w:p w:rsidR="007767BA" w:rsidRPr="009E1C4B" w:rsidRDefault="007767BA" w:rsidP="009E1C4B">
      <w:pPr>
        <w:spacing w:line="360" w:lineRule="auto"/>
        <w:ind w:firstLine="200"/>
        <w:rPr>
          <w:rFonts w:asciiTheme="minorEastAsia" w:hAnsiTheme="minorEastAsia"/>
          <w:sz w:val="24"/>
          <w:szCs w:val="24"/>
        </w:rPr>
      </w:pPr>
    </w:p>
    <w:sectPr w:rsidR="007767BA" w:rsidRPr="009E1C4B" w:rsidSect="00082E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C9A" w:rsidRDefault="004D6C9A" w:rsidP="009E1C4B">
      <w:r>
        <w:separator/>
      </w:r>
    </w:p>
  </w:endnote>
  <w:endnote w:type="continuationSeparator" w:id="0">
    <w:p w:rsidR="004D6C9A" w:rsidRDefault="004D6C9A" w:rsidP="009E1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C9A" w:rsidRDefault="004D6C9A" w:rsidP="009E1C4B">
      <w:r>
        <w:separator/>
      </w:r>
    </w:p>
  </w:footnote>
  <w:footnote w:type="continuationSeparator" w:id="0">
    <w:p w:rsidR="004D6C9A" w:rsidRDefault="004D6C9A" w:rsidP="009E1C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B07"/>
    <w:rsid w:val="000778CA"/>
    <w:rsid w:val="00082E4B"/>
    <w:rsid w:val="00146549"/>
    <w:rsid w:val="0018702F"/>
    <w:rsid w:val="0024397B"/>
    <w:rsid w:val="002610A0"/>
    <w:rsid w:val="00284CCD"/>
    <w:rsid w:val="003A376B"/>
    <w:rsid w:val="0040097E"/>
    <w:rsid w:val="004D22BE"/>
    <w:rsid w:val="004D6C9A"/>
    <w:rsid w:val="0052317D"/>
    <w:rsid w:val="006B5C0C"/>
    <w:rsid w:val="00760B40"/>
    <w:rsid w:val="007767BA"/>
    <w:rsid w:val="007C2F59"/>
    <w:rsid w:val="00813AB6"/>
    <w:rsid w:val="00863963"/>
    <w:rsid w:val="00874267"/>
    <w:rsid w:val="0089580F"/>
    <w:rsid w:val="008A3D93"/>
    <w:rsid w:val="008C126D"/>
    <w:rsid w:val="009344D3"/>
    <w:rsid w:val="009E1C4B"/>
    <w:rsid w:val="00A0779D"/>
    <w:rsid w:val="00A15093"/>
    <w:rsid w:val="00A43F84"/>
    <w:rsid w:val="00A6257F"/>
    <w:rsid w:val="00AA5CCC"/>
    <w:rsid w:val="00AE4B7B"/>
    <w:rsid w:val="00B53D2F"/>
    <w:rsid w:val="00B55E20"/>
    <w:rsid w:val="00C267E9"/>
    <w:rsid w:val="00C31B03"/>
    <w:rsid w:val="00C60B07"/>
    <w:rsid w:val="00CC0C1C"/>
    <w:rsid w:val="00CC2F0A"/>
    <w:rsid w:val="00CC3149"/>
    <w:rsid w:val="00D04399"/>
    <w:rsid w:val="00D067EA"/>
    <w:rsid w:val="00D124B1"/>
    <w:rsid w:val="00D268F6"/>
    <w:rsid w:val="00D649A4"/>
    <w:rsid w:val="00E513CC"/>
    <w:rsid w:val="00ED2B0D"/>
    <w:rsid w:val="00F63F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0C1C"/>
    <w:rPr>
      <w:color w:val="0000FF" w:themeColor="hyperlink"/>
      <w:u w:val="single"/>
    </w:rPr>
  </w:style>
  <w:style w:type="paragraph" w:styleId="a4">
    <w:name w:val="header"/>
    <w:basedOn w:val="a"/>
    <w:link w:val="Char"/>
    <w:uiPriority w:val="99"/>
    <w:unhideWhenUsed/>
    <w:rsid w:val="009E1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1C4B"/>
    <w:rPr>
      <w:sz w:val="18"/>
      <w:szCs w:val="18"/>
    </w:rPr>
  </w:style>
  <w:style w:type="paragraph" w:styleId="a5">
    <w:name w:val="footer"/>
    <w:basedOn w:val="a"/>
    <w:link w:val="Char0"/>
    <w:uiPriority w:val="99"/>
    <w:unhideWhenUsed/>
    <w:rsid w:val="009E1C4B"/>
    <w:pPr>
      <w:tabs>
        <w:tab w:val="center" w:pos="4153"/>
        <w:tab w:val="right" w:pos="8306"/>
      </w:tabs>
      <w:snapToGrid w:val="0"/>
      <w:jc w:val="left"/>
    </w:pPr>
    <w:rPr>
      <w:sz w:val="18"/>
      <w:szCs w:val="18"/>
    </w:rPr>
  </w:style>
  <w:style w:type="character" w:customStyle="1" w:styleId="Char0">
    <w:name w:val="页脚 Char"/>
    <w:basedOn w:val="a0"/>
    <w:link w:val="a5"/>
    <w:uiPriority w:val="99"/>
    <w:rsid w:val="009E1C4B"/>
    <w:rPr>
      <w:sz w:val="18"/>
      <w:szCs w:val="18"/>
    </w:rPr>
  </w:style>
  <w:style w:type="character" w:customStyle="1" w:styleId="1">
    <w:name w:val="未处理的提及1"/>
    <w:basedOn w:val="a0"/>
    <w:uiPriority w:val="99"/>
    <w:semiHidden/>
    <w:unhideWhenUsed/>
    <w:rsid w:val="00F63F45"/>
    <w:rPr>
      <w:color w:val="605E5C"/>
      <w:shd w:val="clear" w:color="auto" w:fill="E1DFDD"/>
    </w:rPr>
  </w:style>
  <w:style w:type="paragraph" w:styleId="a6">
    <w:name w:val="Balloon Text"/>
    <w:basedOn w:val="a"/>
    <w:link w:val="Char1"/>
    <w:uiPriority w:val="99"/>
    <w:semiHidden/>
    <w:unhideWhenUsed/>
    <w:rsid w:val="00874267"/>
    <w:rPr>
      <w:sz w:val="18"/>
      <w:szCs w:val="18"/>
    </w:rPr>
  </w:style>
  <w:style w:type="character" w:customStyle="1" w:styleId="Char1">
    <w:name w:val="批注框文本 Char"/>
    <w:basedOn w:val="a0"/>
    <w:link w:val="a6"/>
    <w:uiPriority w:val="99"/>
    <w:semiHidden/>
    <w:rsid w:val="0087426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5</cp:revision>
  <dcterms:created xsi:type="dcterms:W3CDTF">2020-01-20T09:05:00Z</dcterms:created>
  <dcterms:modified xsi:type="dcterms:W3CDTF">2020-01-20T09:42:00Z</dcterms:modified>
</cp:coreProperties>
</file>